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475F4">
      <w:pPr>
        <w:tabs>
          <w:tab w:val="left" w:pos="930"/>
        </w:tabs>
        <w:rPr>
          <w:rFonts w:ascii="宋体" w:hAnsi="宋体"/>
          <w:b/>
          <w:sz w:val="44"/>
          <w:szCs w:val="44"/>
        </w:rPr>
      </w:pPr>
      <w:bookmarkStart w:id="0" w:name="_Toc266776854"/>
      <w:bookmarkStart w:id="1" w:name="_Toc257983077"/>
      <w:bookmarkStart w:id="2" w:name="_Toc266431114"/>
    </w:p>
    <w:p w14:paraId="6AFDED47">
      <w:pPr>
        <w:rPr>
          <w:rFonts w:ascii="宋体" w:hAnsi="宋体"/>
          <w:b/>
          <w:sz w:val="44"/>
          <w:szCs w:val="44"/>
        </w:rPr>
      </w:pPr>
    </w:p>
    <w:p w14:paraId="2A849C41">
      <w:pPr>
        <w:jc w:val="center"/>
        <w:rPr>
          <w:rFonts w:ascii="宋体" w:cs="宋体"/>
          <w:b/>
          <w:sz w:val="96"/>
          <w:szCs w:val="96"/>
        </w:rPr>
      </w:pPr>
      <w:r>
        <w:rPr>
          <w:rFonts w:hint="eastAsia" w:ascii="宋体" w:hAnsi="宋体" w:cs="宋体"/>
          <w:b/>
          <w:sz w:val="96"/>
          <w:szCs w:val="96"/>
        </w:rPr>
        <w:t>竞争性谈判文件</w:t>
      </w:r>
    </w:p>
    <w:p w14:paraId="3C6B2CF9">
      <w:pPr>
        <w:rPr>
          <w:rFonts w:ascii="宋体" w:cs="宋体"/>
          <w:sz w:val="36"/>
        </w:rPr>
      </w:pPr>
    </w:p>
    <w:p w14:paraId="76A9319B">
      <w:pPr>
        <w:spacing w:line="480" w:lineRule="auto"/>
        <w:ind w:firstLine="948" w:firstLineChars="295"/>
        <w:rPr>
          <w:rFonts w:ascii="宋体" w:cs="宋体"/>
          <w:b/>
          <w:sz w:val="32"/>
        </w:rPr>
      </w:pPr>
    </w:p>
    <w:p w14:paraId="53E10FC1">
      <w:pPr>
        <w:spacing w:line="480" w:lineRule="auto"/>
        <w:rPr>
          <w:rFonts w:ascii="宋体" w:cs="宋体"/>
          <w:b/>
          <w:sz w:val="32"/>
        </w:rPr>
      </w:pPr>
    </w:p>
    <w:p w14:paraId="7C26301B">
      <w:pPr>
        <w:spacing w:line="480" w:lineRule="auto"/>
        <w:rPr>
          <w:rFonts w:ascii="宋体" w:cs="宋体"/>
          <w:b/>
          <w:sz w:val="32"/>
        </w:rPr>
      </w:pPr>
    </w:p>
    <w:p w14:paraId="60108992">
      <w:pPr>
        <w:spacing w:line="480" w:lineRule="auto"/>
        <w:rPr>
          <w:rFonts w:ascii="宋体" w:cs="宋体"/>
          <w:b/>
          <w:sz w:val="32"/>
        </w:rPr>
      </w:pPr>
    </w:p>
    <w:p w14:paraId="757A995A">
      <w:pPr>
        <w:spacing w:line="480" w:lineRule="auto"/>
        <w:ind w:left="3243" w:leftChars="684" w:hanging="1807" w:hangingChars="500"/>
        <w:rPr>
          <w:rFonts w:hint="eastAsia" w:ascii="宋体" w:hAnsi="宋体"/>
          <w:b/>
          <w:bCs/>
          <w:sz w:val="36"/>
          <w:szCs w:val="36"/>
          <w:lang w:val="en-US" w:eastAsia="zh-CN"/>
        </w:rPr>
      </w:pPr>
      <w:r>
        <w:rPr>
          <w:rFonts w:hint="eastAsia" w:ascii="宋体" w:hAnsi="宋体"/>
          <w:b/>
          <w:bCs/>
          <w:sz w:val="36"/>
          <w:szCs w:val="36"/>
        </w:rPr>
        <w:t>项目名称：</w:t>
      </w:r>
      <w:r>
        <w:rPr>
          <w:rFonts w:hint="eastAsia" w:ascii="宋体" w:hAnsi="宋体"/>
          <w:b/>
          <w:bCs/>
          <w:sz w:val="36"/>
          <w:szCs w:val="36"/>
          <w:lang w:val="en-US" w:eastAsia="zh-CN"/>
        </w:rPr>
        <w:t>黄石市中心医院监控硬盘采购项目</w:t>
      </w:r>
    </w:p>
    <w:p w14:paraId="7B5A0070">
      <w:pPr>
        <w:snapToGrid w:val="0"/>
        <w:ind w:firstLine="1446" w:firstLineChars="400"/>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46CFB482">
      <w:pPr>
        <w:pStyle w:val="7"/>
        <w:spacing w:line="480" w:lineRule="auto"/>
        <w:ind w:left="0" w:leftChars="0"/>
        <w:jc w:val="center"/>
        <w:rPr>
          <w:rFonts w:hAnsi="宋体"/>
          <w:b/>
          <w:bCs/>
          <w:sz w:val="36"/>
          <w:szCs w:val="36"/>
        </w:rPr>
      </w:pPr>
    </w:p>
    <w:p w14:paraId="294CC7C1">
      <w:pPr>
        <w:snapToGrid w:val="0"/>
        <w:jc w:val="center"/>
        <w:rPr>
          <w:rFonts w:ascii="宋体" w:hAnsi="宋体"/>
          <w:b/>
          <w:bCs/>
          <w:sz w:val="36"/>
          <w:szCs w:val="36"/>
        </w:rPr>
      </w:pPr>
    </w:p>
    <w:p w14:paraId="0197F981">
      <w:pPr>
        <w:snapToGrid w:val="0"/>
        <w:jc w:val="center"/>
        <w:rPr>
          <w:rFonts w:ascii="宋体" w:hAnsi="宋体"/>
          <w:b/>
          <w:bCs/>
          <w:sz w:val="36"/>
          <w:szCs w:val="36"/>
        </w:rPr>
      </w:pPr>
    </w:p>
    <w:p w14:paraId="3E4B7ACB">
      <w:pPr>
        <w:snapToGrid w:val="0"/>
        <w:jc w:val="center"/>
        <w:rPr>
          <w:rFonts w:ascii="宋体" w:hAnsi="宋体"/>
          <w:b/>
          <w:bCs/>
          <w:sz w:val="36"/>
          <w:szCs w:val="36"/>
        </w:rPr>
      </w:pPr>
    </w:p>
    <w:p w14:paraId="70B288AC">
      <w:pPr>
        <w:snapToGrid w:val="0"/>
        <w:jc w:val="center"/>
        <w:rPr>
          <w:rFonts w:ascii="宋体" w:hAnsi="宋体"/>
          <w:b/>
          <w:bCs/>
          <w:sz w:val="36"/>
          <w:szCs w:val="36"/>
        </w:rPr>
      </w:pPr>
    </w:p>
    <w:p w14:paraId="0C322C5E">
      <w:pPr>
        <w:snapToGrid w:val="0"/>
        <w:jc w:val="center"/>
        <w:rPr>
          <w:rFonts w:ascii="宋体" w:hAnsi="宋体"/>
          <w:b/>
          <w:bCs/>
          <w:sz w:val="36"/>
          <w:szCs w:val="36"/>
        </w:rPr>
      </w:pPr>
    </w:p>
    <w:p w14:paraId="7BDCCB9D">
      <w:pPr>
        <w:snapToGrid w:val="0"/>
        <w:jc w:val="center"/>
        <w:rPr>
          <w:rFonts w:ascii="宋体" w:hAnsi="宋体"/>
          <w:b/>
          <w:bCs/>
          <w:sz w:val="36"/>
          <w:szCs w:val="36"/>
        </w:rPr>
      </w:pPr>
    </w:p>
    <w:p w14:paraId="607C5273">
      <w:pPr>
        <w:snapToGrid w:val="0"/>
        <w:jc w:val="center"/>
        <w:rPr>
          <w:rFonts w:ascii="宋体" w:hAnsi="宋体"/>
          <w:b/>
          <w:bCs/>
          <w:sz w:val="36"/>
          <w:szCs w:val="36"/>
        </w:rPr>
      </w:pPr>
    </w:p>
    <w:p w14:paraId="1C73EEE7">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八</w:t>
      </w:r>
      <w:bookmarkStart w:id="32" w:name="_GoBack"/>
      <w:bookmarkEnd w:id="32"/>
      <w:r>
        <w:rPr>
          <w:rFonts w:hint="eastAsia" w:ascii="宋体" w:hAnsi="宋体"/>
          <w:b/>
          <w:bCs/>
          <w:sz w:val="36"/>
          <w:szCs w:val="36"/>
        </w:rPr>
        <w:t>月</w:t>
      </w:r>
    </w:p>
    <w:p w14:paraId="26A0E7B1"/>
    <w:p w14:paraId="05E527A1"/>
    <w:p w14:paraId="432DF30D">
      <w:pPr>
        <w:spacing w:line="264" w:lineRule="auto"/>
        <w:rPr>
          <w:rFonts w:ascii="宋体" w:hAnsi="宋体" w:cs="宋体"/>
          <w:b/>
          <w:sz w:val="32"/>
          <w:szCs w:val="32"/>
        </w:rPr>
      </w:pPr>
    </w:p>
    <w:p w14:paraId="54D20FF7">
      <w:pPr>
        <w:spacing w:line="264" w:lineRule="auto"/>
        <w:rPr>
          <w:rFonts w:ascii="宋体" w:hAnsi="宋体" w:cs="宋体"/>
          <w:b/>
          <w:sz w:val="32"/>
          <w:szCs w:val="32"/>
        </w:rPr>
      </w:pPr>
    </w:p>
    <w:p w14:paraId="19BB5332">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42735E2F">
      <w:pPr>
        <w:spacing w:line="42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w:t>
      </w:r>
      <w:r>
        <w:rPr>
          <w:rFonts w:hint="eastAsia" w:ascii="宋体" w:hAnsi="宋体" w:cs="宋体"/>
          <w:sz w:val="24"/>
          <w:szCs w:val="24"/>
          <w:lang w:val="en-US" w:eastAsia="zh-CN"/>
        </w:rPr>
        <w:t>黄石</w:t>
      </w:r>
      <w:r>
        <w:rPr>
          <w:rFonts w:hint="eastAsia" w:ascii="宋体" w:hAnsi="宋体" w:eastAsia="宋体" w:cs="宋体"/>
          <w:sz w:val="24"/>
          <w:szCs w:val="24"/>
          <w:lang w:val="zh-CN"/>
        </w:rPr>
        <w:t>市中心医院的需求，</w:t>
      </w:r>
      <w:r>
        <w:rPr>
          <w:rFonts w:hint="eastAsia" w:ascii="宋体" w:hAnsi="宋体" w:cs="宋体"/>
          <w:sz w:val="24"/>
          <w:szCs w:val="24"/>
          <w:lang w:val="en-US" w:eastAsia="zh-CN"/>
        </w:rPr>
        <w:t>黄石市中心医院监控硬盘采购项目</w:t>
      </w:r>
      <w:r>
        <w:rPr>
          <w:rFonts w:hint="eastAsia" w:ascii="宋体" w:hAnsi="宋体" w:eastAsia="宋体" w:cs="宋体"/>
          <w:sz w:val="24"/>
          <w:szCs w:val="24"/>
          <w:lang w:val="zh-CN"/>
        </w:rPr>
        <w:t>以</w:t>
      </w:r>
      <w:r>
        <w:rPr>
          <w:rFonts w:hint="eastAsia" w:ascii="宋体" w:hAnsi="宋体" w:eastAsia="宋体" w:cs="宋体"/>
          <w:color w:val="000000"/>
          <w:sz w:val="24"/>
          <w:szCs w:val="24"/>
          <w:lang w:val="zh-CN"/>
        </w:rPr>
        <w:t>竞争性谈判</w:t>
      </w:r>
      <w:r>
        <w:rPr>
          <w:rFonts w:hint="eastAsia" w:ascii="宋体" w:hAnsi="宋体" w:eastAsia="宋体" w:cs="宋体"/>
          <w:sz w:val="24"/>
          <w:szCs w:val="24"/>
          <w:lang w:val="zh-CN"/>
        </w:rPr>
        <w:t>方式进行采购</w:t>
      </w:r>
      <w:r>
        <w:rPr>
          <w:rFonts w:hint="eastAsia" w:ascii="宋体" w:hAnsi="宋体" w:eastAsia="宋体" w:cs="宋体"/>
          <w:sz w:val="24"/>
          <w:szCs w:val="24"/>
        </w:rPr>
        <w:t>，欢迎符合资格条件的供应商参与本项目的谈判。</w:t>
      </w:r>
    </w:p>
    <w:p w14:paraId="05342F48">
      <w:pPr>
        <w:spacing w:line="420" w:lineRule="exact"/>
        <w:rPr>
          <w:rFonts w:ascii="宋体" w:hAnsi="宋体" w:cs="宋体"/>
          <w:sz w:val="24"/>
        </w:rPr>
      </w:pPr>
      <w:r>
        <w:rPr>
          <w:rFonts w:hint="eastAsia" w:ascii="宋体" w:hAnsi="宋体" w:cs="宋体"/>
          <w:b/>
          <w:bCs/>
          <w:sz w:val="24"/>
        </w:rPr>
        <w:t>一、项目内容：</w:t>
      </w:r>
    </w:p>
    <w:p w14:paraId="18F45723">
      <w:pPr>
        <w:spacing w:line="420" w:lineRule="exact"/>
        <w:ind w:firstLine="480" w:firstLineChars="200"/>
        <w:rPr>
          <w:rFonts w:hint="eastAsia" w:ascii="宋体" w:hAnsi="宋体" w:cs="宋体"/>
          <w:sz w:val="24"/>
          <w:szCs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宋体"/>
          <w:sz w:val="24"/>
          <w:szCs w:val="24"/>
          <w:lang w:val="en-US" w:eastAsia="zh-CN"/>
        </w:rPr>
        <w:t>黄石市中心医院监控硬盘采购项目</w:t>
      </w:r>
    </w:p>
    <w:p w14:paraId="12009869">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232BD3E9">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5.8万元</w:t>
      </w:r>
    </w:p>
    <w:p w14:paraId="760484CC">
      <w:pPr>
        <w:spacing w:line="420" w:lineRule="exact"/>
        <w:ind w:firstLine="480" w:firstLineChars="200"/>
        <w:rPr>
          <w:rFonts w:hint="eastAsia" w:ascii="宋体" w:hAnsi="宋体" w:eastAsia="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3</w:t>
      </w:r>
      <w:r>
        <w:rPr>
          <w:rFonts w:hint="eastAsia" w:ascii="宋体" w:hAnsi="宋体" w:cs="宋体"/>
          <w:sz w:val="24"/>
        </w:rPr>
        <w:t>年</w:t>
      </w:r>
    </w:p>
    <w:p w14:paraId="529EB8F4">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5.数量：35块</w:t>
      </w:r>
    </w:p>
    <w:p w14:paraId="705299D9">
      <w:pPr>
        <w:spacing w:line="420" w:lineRule="exact"/>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14:paraId="4AE2779C">
      <w:pPr>
        <w:pStyle w:val="4"/>
        <w:spacing w:before="1" w:line="364" w:lineRule="auto"/>
        <w:ind w:right="106" w:firstLine="480" w:firstLineChars="200"/>
        <w:rPr>
          <w:rFonts w:hint="eastAsia"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311958BC">
      <w:pPr>
        <w:spacing w:line="420" w:lineRule="exact"/>
        <w:ind w:firstLine="480" w:firstLineChars="200"/>
        <w:rPr>
          <w:rFonts w:hint="eastAsia" w:ascii="宋体" w:hAnsi="宋体" w:cs="宋体"/>
          <w:sz w:val="24"/>
        </w:rPr>
      </w:pPr>
      <w:r>
        <w:rPr>
          <w:rFonts w:hint="eastAsia" w:ascii="宋体" w:hAnsi="宋体" w:cs="宋体"/>
          <w:sz w:val="24"/>
        </w:rPr>
        <w:t>二、谈判供应商的资格要求</w:t>
      </w:r>
    </w:p>
    <w:p w14:paraId="6E9F4225">
      <w:pPr>
        <w:spacing w:line="420" w:lineRule="exact"/>
        <w:ind w:firstLine="480" w:firstLineChars="200"/>
        <w:rPr>
          <w:rFonts w:hint="eastAsia" w:ascii="宋体" w:hAnsi="宋体" w:cs="宋体"/>
          <w:sz w:val="24"/>
          <w:lang w:val="zh-CN"/>
        </w:rPr>
      </w:pPr>
      <w:r>
        <w:rPr>
          <w:rFonts w:hint="eastAsia" w:ascii="宋体" w:hAnsi="宋体" w:cs="宋体"/>
          <w:sz w:val="24"/>
          <w:lang w:val="zh-CN"/>
        </w:rPr>
        <w:t>1、满足《中华人民共和国政府采购法》第二十二条规定，即：</w:t>
      </w:r>
    </w:p>
    <w:p w14:paraId="0C80C48E">
      <w:pPr>
        <w:spacing w:line="420" w:lineRule="exact"/>
        <w:ind w:firstLine="480" w:firstLineChars="200"/>
        <w:rPr>
          <w:rFonts w:hint="eastAsia" w:ascii="宋体" w:hAnsi="宋体" w:cs="宋体"/>
          <w:sz w:val="24"/>
          <w:lang w:val="zh-CN"/>
        </w:rPr>
      </w:pPr>
      <w:r>
        <w:rPr>
          <w:rFonts w:hint="eastAsia" w:ascii="宋体" w:hAnsi="宋体" w:cs="宋体"/>
          <w:sz w:val="24"/>
          <w:lang w:val="zh-CN"/>
        </w:rPr>
        <w:t>（1）具有独立承担民事责任的能力；</w:t>
      </w:r>
    </w:p>
    <w:p w14:paraId="1F8B1490">
      <w:pPr>
        <w:spacing w:line="420" w:lineRule="exact"/>
        <w:ind w:firstLine="480" w:firstLineChars="200"/>
        <w:rPr>
          <w:rFonts w:hint="eastAsia" w:ascii="宋体" w:hAnsi="宋体" w:cs="宋体"/>
          <w:sz w:val="24"/>
          <w:lang w:val="zh-CN"/>
        </w:rPr>
      </w:pPr>
      <w:r>
        <w:rPr>
          <w:rFonts w:hint="eastAsia" w:ascii="宋体" w:hAnsi="宋体" w:cs="宋体"/>
          <w:sz w:val="24"/>
          <w:lang w:val="zh-CN"/>
        </w:rPr>
        <w:t>（2）具有良好的商业信誉和健全的财务会计制度；</w:t>
      </w:r>
    </w:p>
    <w:p w14:paraId="61412ED7">
      <w:pPr>
        <w:spacing w:line="420" w:lineRule="exact"/>
        <w:ind w:firstLine="480" w:firstLineChars="200"/>
        <w:rPr>
          <w:rFonts w:hint="eastAsia" w:ascii="宋体" w:hAnsi="宋体" w:cs="宋体"/>
          <w:sz w:val="24"/>
          <w:lang w:val="zh-CN"/>
        </w:rPr>
      </w:pPr>
      <w:r>
        <w:rPr>
          <w:rFonts w:hint="eastAsia" w:ascii="宋体" w:hAnsi="宋体" w:cs="宋体"/>
          <w:sz w:val="24"/>
          <w:lang w:val="zh-CN"/>
        </w:rPr>
        <w:t>（3）具有履行合同所必需的设备和专业技术能力；</w:t>
      </w:r>
    </w:p>
    <w:p w14:paraId="0BDC6A5C">
      <w:pPr>
        <w:spacing w:line="420" w:lineRule="exact"/>
        <w:ind w:firstLine="480" w:firstLineChars="200"/>
        <w:rPr>
          <w:rFonts w:hint="eastAsia" w:ascii="宋体" w:hAnsi="宋体" w:cs="宋体"/>
          <w:sz w:val="24"/>
          <w:lang w:val="zh-CN"/>
        </w:rPr>
      </w:pPr>
      <w:r>
        <w:rPr>
          <w:rFonts w:hint="eastAsia" w:ascii="宋体" w:hAnsi="宋体" w:cs="宋体"/>
          <w:sz w:val="24"/>
          <w:lang w:val="zh-CN"/>
        </w:rPr>
        <w:t>（4）有依法缴纳税收和社会保障资金的良好记录；</w:t>
      </w:r>
    </w:p>
    <w:p w14:paraId="200EAEEB">
      <w:pPr>
        <w:spacing w:line="420" w:lineRule="exact"/>
        <w:ind w:firstLine="480" w:firstLineChars="200"/>
        <w:rPr>
          <w:rFonts w:hint="eastAsia" w:ascii="宋体" w:hAnsi="宋体" w:cs="宋体"/>
          <w:sz w:val="24"/>
          <w:lang w:val="zh-CN"/>
        </w:rPr>
      </w:pPr>
      <w:r>
        <w:rPr>
          <w:rFonts w:hint="eastAsia" w:ascii="宋体" w:hAnsi="宋体" w:cs="宋体"/>
          <w:sz w:val="24"/>
          <w:lang w:val="zh-CN"/>
        </w:rPr>
        <w:t>（5）参加政府采购活动前三年内，在经营活动中没有重大违法记录；</w:t>
      </w:r>
    </w:p>
    <w:p w14:paraId="071473DE">
      <w:pPr>
        <w:spacing w:line="420" w:lineRule="exact"/>
        <w:ind w:firstLine="480" w:firstLineChars="200"/>
        <w:rPr>
          <w:rFonts w:hint="eastAsia" w:ascii="宋体" w:hAnsi="宋体" w:cs="宋体"/>
          <w:sz w:val="24"/>
          <w:lang w:val="zh-CN"/>
        </w:rPr>
      </w:pPr>
      <w:r>
        <w:rPr>
          <w:rFonts w:hint="eastAsia" w:ascii="宋体" w:hAnsi="宋体" w:cs="宋体"/>
          <w:sz w:val="24"/>
          <w:lang w:val="zh-CN"/>
        </w:rPr>
        <w:t>（6）法律、行政法规规定的其他条件。</w:t>
      </w:r>
    </w:p>
    <w:p w14:paraId="6F65F35F">
      <w:pPr>
        <w:spacing w:line="420" w:lineRule="exact"/>
        <w:ind w:firstLine="480" w:firstLineChars="200"/>
        <w:rPr>
          <w:rFonts w:hint="eastAsia"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7382919">
      <w:pPr>
        <w:spacing w:line="420" w:lineRule="exact"/>
        <w:ind w:firstLine="480" w:firstLineChars="200"/>
        <w:rPr>
          <w:rFonts w:hint="eastAsia" w:ascii="宋体" w:hAnsi="宋体" w:cs="宋体"/>
          <w:sz w:val="24"/>
          <w:lang w:val="zh-CN"/>
        </w:rPr>
      </w:pPr>
      <w:r>
        <w:rPr>
          <w:rFonts w:hint="eastAsia" w:ascii="宋体" w:hAnsi="宋体" w:cs="宋体"/>
          <w:sz w:val="24"/>
          <w:lang w:val="en-US" w:eastAsia="zh-CN"/>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2C11F398">
      <w:pPr>
        <w:spacing w:line="420" w:lineRule="exact"/>
        <w:ind w:firstLine="480" w:firstLineChars="200"/>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435E35AB">
      <w:pPr>
        <w:spacing w:line="42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lang w:val="zh-CN"/>
        </w:rPr>
        <w:t>、本项目的特定资格要求：</w:t>
      </w:r>
      <w:r>
        <w:rPr>
          <w:rFonts w:hint="eastAsia" w:ascii="宋体" w:hAnsi="宋体" w:cs="宋体"/>
          <w:sz w:val="24"/>
          <w:lang w:val="en-US" w:eastAsia="zh-CN"/>
        </w:rPr>
        <w:t>无</w:t>
      </w:r>
    </w:p>
    <w:p w14:paraId="188A45E2">
      <w:pPr>
        <w:spacing w:line="420" w:lineRule="exact"/>
        <w:rPr>
          <w:rFonts w:hint="eastAsia" w:ascii="宋体" w:hAnsi="宋体" w:eastAsia="宋体" w:cs="宋体"/>
          <w:b/>
          <w:bCs/>
          <w:sz w:val="24"/>
          <w:szCs w:val="24"/>
        </w:rPr>
      </w:pPr>
      <w:r>
        <w:rPr>
          <w:rFonts w:hint="eastAsia" w:ascii="宋体" w:hAnsi="宋体" w:cs="宋体"/>
          <w:b/>
          <w:bCs/>
          <w:sz w:val="24"/>
          <w:szCs w:val="24"/>
          <w:lang w:val="en-US" w:eastAsia="zh-CN"/>
        </w:rPr>
        <w:t>三</w:t>
      </w:r>
      <w:r>
        <w:rPr>
          <w:rFonts w:hint="eastAsia" w:ascii="宋体" w:hAnsi="宋体" w:eastAsia="宋体" w:cs="宋体"/>
          <w:b/>
          <w:bCs/>
          <w:sz w:val="24"/>
          <w:szCs w:val="24"/>
        </w:rPr>
        <w:t>、报名及谈判文件获取方式：</w:t>
      </w:r>
    </w:p>
    <w:p w14:paraId="0BA7BBAF">
      <w:pPr>
        <w:snapToGrid w:val="0"/>
        <w:spacing w:line="420" w:lineRule="exact"/>
        <w:ind w:firstLine="504" w:firstLineChars="210"/>
        <w:rPr>
          <w:rFonts w:hint="eastAsia" w:ascii="宋体" w:hAnsi="宋体" w:eastAsia="宋体" w:cs="宋体"/>
          <w:sz w:val="24"/>
          <w:szCs w:val="24"/>
        </w:rPr>
      </w:pPr>
      <w:r>
        <w:rPr>
          <w:rFonts w:hint="eastAsia" w:ascii="宋体" w:hAnsi="宋体" w:eastAsia="宋体" w:cs="宋体"/>
          <w:sz w:val="24"/>
          <w:szCs w:val="24"/>
        </w:rPr>
        <w:t>1．报名地点：黄石市中心医院行政楼8</w:t>
      </w:r>
      <w:r>
        <w:rPr>
          <w:rFonts w:hint="eastAsia" w:ascii="宋体" w:hAnsi="宋体" w:cs="宋体"/>
          <w:sz w:val="24"/>
          <w:szCs w:val="24"/>
          <w:lang w:val="en-US" w:eastAsia="zh-CN"/>
        </w:rPr>
        <w:t>19</w:t>
      </w:r>
      <w:r>
        <w:rPr>
          <w:rFonts w:hint="eastAsia" w:ascii="宋体" w:hAnsi="宋体" w:eastAsia="宋体" w:cs="宋体"/>
          <w:sz w:val="24"/>
          <w:szCs w:val="24"/>
        </w:rPr>
        <w:t xml:space="preserve">办公室 </w:t>
      </w:r>
    </w:p>
    <w:p w14:paraId="3CD7CE1D">
      <w:pPr>
        <w:snapToGrid w:val="0"/>
        <w:spacing w:line="420" w:lineRule="exact"/>
        <w:ind w:firstLine="504" w:firstLineChars="210"/>
        <w:rPr>
          <w:rFonts w:hint="eastAsia" w:ascii="宋体" w:hAnsi="宋体" w:eastAsia="宋体" w:cs="宋体"/>
          <w:sz w:val="24"/>
          <w:szCs w:val="24"/>
        </w:rPr>
      </w:pPr>
      <w:r>
        <w:rPr>
          <w:rFonts w:hint="eastAsia" w:ascii="宋体" w:hAnsi="宋体" w:eastAsia="宋体" w:cs="宋体"/>
          <w:sz w:val="24"/>
          <w:szCs w:val="24"/>
        </w:rPr>
        <w:t xml:space="preserve">   联系人：邵奇    电话：13797788685</w:t>
      </w:r>
    </w:p>
    <w:p w14:paraId="3E0B0873">
      <w:pPr>
        <w:snapToGrid w:val="0"/>
        <w:spacing w:line="420" w:lineRule="exact"/>
        <w:ind w:firstLine="504" w:firstLineChars="210"/>
        <w:rPr>
          <w:rFonts w:hint="eastAsia" w:ascii="宋体" w:hAnsi="宋体" w:eastAsia="宋体" w:cs="宋体"/>
          <w:sz w:val="24"/>
          <w:szCs w:val="24"/>
        </w:rPr>
      </w:pPr>
      <w:r>
        <w:rPr>
          <w:rFonts w:hint="eastAsia" w:ascii="宋体" w:hAnsi="宋体" w:eastAsia="宋体" w:cs="宋体"/>
          <w:sz w:val="24"/>
          <w:szCs w:val="24"/>
        </w:rPr>
        <w:t>2．报名时必须提供“供应商资格要求”资料的复印件（加盖公章）。</w:t>
      </w:r>
    </w:p>
    <w:p w14:paraId="484FFC6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本项目竞争性谈判文件于</w:t>
      </w:r>
      <w:r>
        <w:rPr>
          <w:rFonts w:hint="eastAsia" w:ascii="宋体" w:hAnsi="宋体" w:eastAsia="宋体" w:cs="宋体"/>
          <w:sz w:val="24"/>
          <w:szCs w:val="24"/>
          <w:lang w:val="en-US" w:eastAsia="zh-CN"/>
        </w:rPr>
        <w:t>黄石市中心医院</w:t>
      </w:r>
      <w:r>
        <w:rPr>
          <w:rFonts w:hint="eastAsia" w:ascii="宋体" w:hAnsi="宋体" w:eastAsia="宋体" w:cs="宋体"/>
          <w:sz w:val="24"/>
          <w:szCs w:val="24"/>
        </w:rPr>
        <w:t>官网上发布。</w:t>
      </w:r>
      <w:bookmarkEnd w:id="0"/>
      <w:bookmarkEnd w:id="1"/>
      <w:bookmarkEnd w:id="2"/>
      <w:bookmarkStart w:id="3" w:name="_Toc355985892"/>
      <w:bookmarkStart w:id="4" w:name="_Toc325731496"/>
    </w:p>
    <w:p w14:paraId="3F936A2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8 </w:t>
      </w:r>
      <w:r>
        <w:rPr>
          <w:rFonts w:hint="eastAsia" w:ascii="宋体" w:hAnsi="宋体" w:eastAsia="宋体" w:cs="宋体"/>
          <w:sz w:val="24"/>
          <w:szCs w:val="24"/>
        </w:rPr>
        <w:t>月</w:t>
      </w:r>
      <w:r>
        <w:rPr>
          <w:rFonts w:hint="eastAsia" w:ascii="宋体" w:hAnsi="宋体" w:cs="宋体"/>
          <w:sz w:val="24"/>
          <w:szCs w:val="24"/>
          <w:lang w:val="en-US" w:eastAsia="zh-CN"/>
        </w:rPr>
        <w:t xml:space="preserve"> 13 </w:t>
      </w:r>
      <w:r>
        <w:rPr>
          <w:rFonts w:hint="eastAsia" w:ascii="宋体" w:hAnsi="宋体" w:eastAsia="宋体" w:cs="宋体"/>
          <w:sz w:val="24"/>
          <w:szCs w:val="24"/>
        </w:rPr>
        <w:t>日-202</w:t>
      </w:r>
      <w:r>
        <w:rPr>
          <w:rFonts w:hint="eastAsia" w:ascii="宋体" w:hAnsi="宋体" w:cs="宋体"/>
          <w:sz w:val="24"/>
          <w:szCs w:val="24"/>
          <w:lang w:val="en-US" w:eastAsia="zh-CN"/>
        </w:rPr>
        <w:t xml:space="preserve">4 </w:t>
      </w:r>
      <w:r>
        <w:rPr>
          <w:rFonts w:hint="eastAsia" w:ascii="宋体" w:hAnsi="宋体" w:eastAsia="宋体" w:cs="宋体"/>
          <w:sz w:val="24"/>
          <w:szCs w:val="24"/>
        </w:rPr>
        <w:t>年</w:t>
      </w:r>
      <w:r>
        <w:rPr>
          <w:rFonts w:hint="eastAsia" w:ascii="宋体" w:hAnsi="宋体" w:cs="宋体"/>
          <w:sz w:val="24"/>
          <w:szCs w:val="24"/>
          <w:lang w:val="en-US" w:eastAsia="zh-CN"/>
        </w:rPr>
        <w:t xml:space="preserve"> 8</w:t>
      </w:r>
      <w:r>
        <w:rPr>
          <w:rFonts w:hint="eastAsia" w:ascii="宋体" w:hAnsi="宋体" w:eastAsia="宋体" w:cs="宋体"/>
          <w:sz w:val="24"/>
          <w:szCs w:val="24"/>
        </w:rPr>
        <w:t>月</w:t>
      </w:r>
      <w:r>
        <w:rPr>
          <w:rFonts w:hint="eastAsia" w:ascii="宋体" w:hAnsi="宋体" w:cs="宋体"/>
          <w:sz w:val="24"/>
          <w:szCs w:val="24"/>
          <w:lang w:val="en-US" w:eastAsia="zh-CN"/>
        </w:rPr>
        <w:t xml:space="preserve"> 20 </w:t>
      </w:r>
      <w:r>
        <w:rPr>
          <w:rFonts w:hint="eastAsia" w:ascii="宋体" w:hAnsi="宋体" w:eastAsia="宋体" w:cs="宋体"/>
          <w:sz w:val="24"/>
          <w:szCs w:val="24"/>
        </w:rPr>
        <w:t>日</w:t>
      </w:r>
    </w:p>
    <w:p w14:paraId="41C576ED">
      <w:pPr>
        <w:pStyle w:val="10"/>
        <w:rPr>
          <w:rFonts w:hint="default" w:eastAsia="宋体"/>
          <w:lang w:val="en-US" w:eastAsia="zh-CN"/>
        </w:rPr>
      </w:pPr>
      <w:r>
        <w:rPr>
          <w:rFonts w:hint="eastAsia" w:ascii="宋体" w:hAnsi="宋体" w:cs="宋体"/>
          <w:sz w:val="24"/>
          <w:szCs w:val="24"/>
          <w:lang w:val="en-US" w:eastAsia="zh-CN"/>
        </w:rPr>
        <w:t xml:space="preserve">    5、开标时间：另行通知</w:t>
      </w:r>
    </w:p>
    <w:p w14:paraId="155BB5AE">
      <w:pPr>
        <w:spacing w:line="420" w:lineRule="exact"/>
        <w:ind w:firstLine="480" w:firstLineChars="200"/>
        <w:rPr>
          <w:rFonts w:hint="eastAsia" w:ascii="宋体" w:hAnsi="宋体" w:eastAsia="宋体" w:cs="宋体"/>
          <w:sz w:val="24"/>
          <w:szCs w:val="24"/>
        </w:rPr>
      </w:pPr>
    </w:p>
    <w:p w14:paraId="7A559C70">
      <w:pPr>
        <w:spacing w:line="420" w:lineRule="exact"/>
        <w:ind w:firstLine="480" w:firstLineChars="200"/>
        <w:rPr>
          <w:rFonts w:hint="eastAsia" w:ascii="宋体" w:hAnsi="宋体" w:eastAsia="宋体" w:cs="宋体"/>
          <w:sz w:val="24"/>
          <w:szCs w:val="24"/>
        </w:rPr>
      </w:pPr>
    </w:p>
    <w:p w14:paraId="415F78C9">
      <w:pPr>
        <w:spacing w:line="460" w:lineRule="exact"/>
        <w:jc w:val="center"/>
        <w:rPr>
          <w:b/>
        </w:rPr>
      </w:pPr>
      <w:r>
        <w:rPr>
          <w:rFonts w:hint="eastAsia" w:ascii="宋体" w:hAnsi="宋体"/>
          <w:b/>
          <w:sz w:val="32"/>
        </w:rPr>
        <w:t>第二章 竞争性谈判须知</w:t>
      </w:r>
    </w:p>
    <w:p w14:paraId="06A999DB">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33800A13">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520F587D">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31C2883B">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0EF10A97">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02FFD73">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5C1B0043">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12E6023A">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1CF03687">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46688926">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36241CF">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B837538">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D34C912">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D12AEAD">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C3F558">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58A80A48">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419F59C7">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1943F72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5F6DF839">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18D8871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5C4264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10FE0562">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7C2136EC">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144F006">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6CB8EC6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D52C7B3">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BC3D733">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632389B4">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6566B7D9">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30A7EA88">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4DD300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4898252">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4A595995">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0CE8224">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6D639730">
      <w:pPr>
        <w:spacing w:line="500" w:lineRule="exact"/>
        <w:ind w:firstLine="470" w:firstLineChars="196"/>
        <w:rPr>
          <w:rFonts w:ascii="宋体" w:hAnsi="宋体"/>
          <w:sz w:val="24"/>
        </w:rPr>
      </w:pPr>
      <w:r>
        <w:rPr>
          <w:rFonts w:hint="eastAsia" w:ascii="宋体" w:hAnsi="宋体"/>
          <w:sz w:val="24"/>
        </w:rPr>
        <w:t>4.1本项目采用人民币报价。</w:t>
      </w:r>
    </w:p>
    <w:p w14:paraId="20ABECC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7EA8185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1BB81D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171488F">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51F970E9">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96D881D">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2A0BA8D6">
      <w:pPr>
        <w:spacing w:line="500" w:lineRule="exact"/>
        <w:ind w:firstLine="472" w:firstLineChars="196"/>
        <w:rPr>
          <w:rFonts w:ascii="宋体" w:hAnsi="宋体"/>
          <w:b/>
          <w:sz w:val="24"/>
        </w:rPr>
      </w:pPr>
      <w:r>
        <w:rPr>
          <w:rFonts w:hint="eastAsia" w:ascii="宋体" w:hAnsi="宋体"/>
          <w:b/>
          <w:sz w:val="24"/>
        </w:rPr>
        <w:t>5. 备选方案</w:t>
      </w:r>
    </w:p>
    <w:p w14:paraId="1C58ED97">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A9F7726">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2AAB69B">
      <w:pPr>
        <w:spacing w:line="360" w:lineRule="auto"/>
        <w:ind w:left="-69" w:leftChars="-33" w:firstLine="480" w:firstLineChars="200"/>
        <w:rPr>
          <w:sz w:val="24"/>
        </w:rPr>
      </w:pPr>
      <w:r>
        <w:rPr>
          <w:rFonts w:hint="eastAsia"/>
          <w:sz w:val="24"/>
        </w:rPr>
        <w:t>无</w:t>
      </w:r>
    </w:p>
    <w:p w14:paraId="1A2C554B">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31D0D0D3">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32E7F96F">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0858D572">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530119C8">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C46DD4D">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5A4D665">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FC1D19C">
      <w:pPr>
        <w:autoSpaceDE w:val="0"/>
        <w:autoSpaceDN w:val="0"/>
        <w:adjustRightInd w:val="0"/>
        <w:snapToGrid w:val="0"/>
        <w:spacing w:line="500" w:lineRule="exact"/>
        <w:ind w:right="32"/>
        <w:rPr>
          <w:rFonts w:ascii="宋体" w:hAnsi="宋体"/>
          <w:b/>
          <w:kern w:val="0"/>
          <w:sz w:val="28"/>
        </w:rPr>
      </w:pPr>
    </w:p>
    <w:p w14:paraId="387132C5">
      <w:pPr>
        <w:autoSpaceDE w:val="0"/>
        <w:autoSpaceDN w:val="0"/>
        <w:adjustRightInd w:val="0"/>
        <w:snapToGrid w:val="0"/>
        <w:spacing w:line="500" w:lineRule="exact"/>
        <w:ind w:right="32" w:firstLine="551" w:firstLineChars="196"/>
        <w:jc w:val="center"/>
        <w:rPr>
          <w:rFonts w:hint="eastAsia" w:ascii="宋体" w:hAnsi="宋体"/>
          <w:b/>
          <w:kern w:val="0"/>
          <w:sz w:val="28"/>
        </w:rPr>
      </w:pPr>
    </w:p>
    <w:p w14:paraId="59931D52">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BD8AFD9">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2DF089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0159BDA9">
      <w:pPr>
        <w:spacing w:line="360" w:lineRule="auto"/>
        <w:ind w:firstLine="488" w:firstLineChars="196"/>
        <w:rPr>
          <w:rFonts w:ascii="宋体" w:hAnsi="宋体"/>
          <w:spacing w:val="4"/>
          <w:sz w:val="24"/>
        </w:rPr>
      </w:pPr>
      <w:r>
        <w:rPr>
          <w:rFonts w:hint="eastAsia" w:ascii="宋体" w:hAnsi="宋体"/>
          <w:b/>
          <w:spacing w:val="4"/>
          <w:sz w:val="24"/>
        </w:rPr>
        <w:t>2.评定程序</w:t>
      </w:r>
    </w:p>
    <w:p w14:paraId="6ACDBB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989BE5">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06A19ADA">
      <w:pPr>
        <w:spacing w:line="360" w:lineRule="auto"/>
        <w:ind w:firstLine="480" w:firstLineChars="200"/>
        <w:rPr>
          <w:rFonts w:ascii="宋体" w:hAnsi="宋体"/>
          <w:sz w:val="24"/>
        </w:rPr>
      </w:pPr>
      <w:r>
        <w:rPr>
          <w:rFonts w:hint="eastAsia" w:ascii="宋体" w:hAnsi="宋体"/>
          <w:sz w:val="24"/>
        </w:rPr>
        <w:t>2.3采购人谈判小组分别与供应商谈判。</w:t>
      </w:r>
    </w:p>
    <w:p w14:paraId="00BE5E03">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2295123">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261A8076">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61BEFE8D">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77385AF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805F7D7">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2801CBBF">
      <w:pPr>
        <w:spacing w:line="360" w:lineRule="auto"/>
        <w:ind w:firstLine="472" w:firstLineChars="196"/>
        <w:rPr>
          <w:rFonts w:ascii="宋体" w:hAnsi="宋体"/>
          <w:b/>
          <w:bCs/>
          <w:sz w:val="24"/>
        </w:rPr>
      </w:pPr>
      <w:r>
        <w:rPr>
          <w:rFonts w:hint="eastAsia" w:ascii="宋体" w:hAnsi="宋体"/>
          <w:b/>
          <w:bCs/>
          <w:sz w:val="24"/>
        </w:rPr>
        <w:t>3.谈判注意事项</w:t>
      </w:r>
    </w:p>
    <w:p w14:paraId="67F233A7">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51B482A1">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504491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074885D">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71A03A8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2AF2A969">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A59DC9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246F5BBA">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5F1EB91F">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26D9375E">
      <w:pPr>
        <w:adjustRightInd w:val="0"/>
        <w:snapToGrid w:val="0"/>
        <w:spacing w:line="500" w:lineRule="exact"/>
        <w:rPr>
          <w:rFonts w:ascii="宋体" w:hAnsi="宋体"/>
          <w:sz w:val="24"/>
        </w:rPr>
      </w:pPr>
    </w:p>
    <w:bookmarkEnd w:id="11"/>
    <w:p w14:paraId="570E0F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5177ACB3">
      <w:pPr>
        <w:adjustRightInd w:val="0"/>
        <w:snapToGrid w:val="0"/>
        <w:spacing w:line="360" w:lineRule="auto"/>
        <w:ind w:left="1350"/>
        <w:jc w:val="left"/>
        <w:rPr>
          <w:rFonts w:ascii="宋体" w:hAnsi="宋体"/>
          <w:b/>
        </w:rPr>
      </w:pPr>
    </w:p>
    <w:p w14:paraId="3328DF26">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2CEA9E55">
      <w:pPr>
        <w:spacing w:line="420" w:lineRule="exact"/>
        <w:ind w:firstLine="480" w:firstLineChars="200"/>
        <w:rPr>
          <w:rFonts w:hint="eastAsia" w:ascii="宋体" w:hAnsi="宋体" w:cs="宋体"/>
          <w:sz w:val="24"/>
          <w:szCs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宋体"/>
          <w:sz w:val="24"/>
          <w:szCs w:val="24"/>
          <w:lang w:val="en-US" w:eastAsia="zh-CN"/>
        </w:rPr>
        <w:t>黄石市中心医院监控硬盘采购项目</w:t>
      </w:r>
    </w:p>
    <w:p w14:paraId="2D8BDE66">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0871B234">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5.8万元</w:t>
      </w:r>
    </w:p>
    <w:p w14:paraId="0D9D4CE4">
      <w:pPr>
        <w:spacing w:line="420" w:lineRule="exact"/>
        <w:ind w:firstLine="480" w:firstLineChars="200"/>
        <w:rPr>
          <w:rFonts w:hint="eastAsia" w:ascii="宋体" w:hAnsi="宋体" w:eastAsia="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3</w:t>
      </w:r>
      <w:r>
        <w:rPr>
          <w:rFonts w:hint="eastAsia" w:ascii="宋体" w:hAnsi="宋体" w:cs="宋体"/>
          <w:sz w:val="24"/>
        </w:rPr>
        <w:t>年</w:t>
      </w:r>
    </w:p>
    <w:p w14:paraId="4EEDDBE8">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5.数量：35块</w:t>
      </w:r>
    </w:p>
    <w:p w14:paraId="398D627D">
      <w:pPr>
        <w:spacing w:line="420" w:lineRule="exact"/>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14:paraId="18CDE77C">
      <w:pPr>
        <w:pStyle w:val="4"/>
        <w:spacing w:before="1" w:line="364" w:lineRule="auto"/>
        <w:ind w:right="106" w:firstLine="480" w:firstLineChars="200"/>
        <w:rPr>
          <w:rFonts w:hint="eastAsia"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164990B4">
      <w:pPr>
        <w:tabs>
          <w:tab w:val="left" w:pos="3780"/>
        </w:tabs>
        <w:spacing w:line="360" w:lineRule="auto"/>
        <w:ind w:left="420"/>
        <w:jc w:val="left"/>
        <w:outlineLvl w:val="0"/>
        <w:rPr>
          <w:rFonts w:hint="default" w:ascii="宋体" w:hAnsi="宋体" w:eastAsia="宋体"/>
          <w:b/>
          <w:spacing w:val="4"/>
          <w:sz w:val="24"/>
          <w:lang w:val="en-US" w:eastAsia="zh-CN"/>
        </w:rPr>
      </w:pPr>
      <w:r>
        <w:rPr>
          <w:rFonts w:hint="eastAsia" w:ascii="宋体" w:hAnsi="宋体"/>
          <w:b/>
          <w:spacing w:val="4"/>
          <w:sz w:val="24"/>
        </w:rPr>
        <w:t>二、</w:t>
      </w:r>
      <w:bookmarkEnd w:id="12"/>
      <w:r>
        <w:rPr>
          <w:rFonts w:hint="eastAsia" w:ascii="宋体" w:hAnsi="宋体"/>
          <w:b/>
          <w:spacing w:val="4"/>
          <w:sz w:val="24"/>
          <w:lang w:val="en-US" w:eastAsia="zh-CN"/>
        </w:rPr>
        <w:t>技术参数</w:t>
      </w:r>
    </w:p>
    <w:bookmarkEnd w:id="13"/>
    <w:p w14:paraId="6D7183B8">
      <w:pPr>
        <w:spacing w:line="420" w:lineRule="exact"/>
        <w:ind w:firstLine="480" w:firstLineChars="200"/>
        <w:rPr>
          <w:rFonts w:hint="eastAsia" w:ascii="宋体" w:hAnsi="宋体" w:cs="宋体"/>
          <w:sz w:val="24"/>
          <w:lang w:val="en-US" w:eastAsia="zh-CN"/>
        </w:rPr>
      </w:pPr>
      <w:bookmarkStart w:id="14" w:name="_Hlk89853661"/>
      <w:r>
        <w:rPr>
          <w:rFonts w:hint="eastAsia" w:ascii="宋体" w:hAnsi="宋体" w:cs="宋体"/>
          <w:sz w:val="24"/>
          <w:lang w:val="en-US" w:eastAsia="zh-CN"/>
        </w:rPr>
        <w:t>1.硬盘参数：容量：8TB ，参数：SATA3 7200转256M监控级硬盘 优化写入数据。</w:t>
      </w:r>
    </w:p>
    <w:p w14:paraId="6364B278">
      <w:pPr>
        <w:spacing w:line="420" w:lineRule="exact"/>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2.投标单位需到医院现场勘踏，所投标存储硬盘需要兼容医院监控系统原所用存储硬盘（提供相关承诺书）。</w:t>
      </w:r>
    </w:p>
    <w:p w14:paraId="387EC9FA">
      <w:pPr>
        <w:spacing w:line="420" w:lineRule="exact"/>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3.中标单位须负责硬盘的安装和调试，并使监控系统正常运行存储。（合同内也需体现）</w:t>
      </w:r>
    </w:p>
    <w:p w14:paraId="4331BB41">
      <w:pPr>
        <w:spacing w:line="420" w:lineRule="exact"/>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4.中标单位提供的存储硬盘如不能与医院监控系统兼容中标方须无条件更换能兼容的新存储硬盘。（合同内也需体现）</w:t>
      </w:r>
    </w:p>
    <w:p w14:paraId="081BF554">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621FEC2">
      <w:pPr>
        <w:autoSpaceDE w:val="0"/>
        <w:autoSpaceDN w:val="0"/>
        <w:adjustRightInd w:val="0"/>
        <w:rPr>
          <w:rFonts w:ascii="宋体" w:hAnsi="宋体"/>
          <w:b/>
          <w:bCs/>
          <w:sz w:val="22"/>
          <w:szCs w:val="22"/>
        </w:rPr>
      </w:pPr>
    </w:p>
    <w:p w14:paraId="36D6B899">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F427A2C">
      <w:pPr>
        <w:autoSpaceDE w:val="0"/>
        <w:autoSpaceDN w:val="0"/>
        <w:adjustRightInd w:val="0"/>
        <w:rPr>
          <w:rFonts w:ascii="宋体" w:hAnsi="宋体"/>
          <w:szCs w:val="21"/>
        </w:rPr>
      </w:pPr>
    </w:p>
    <w:p w14:paraId="432474B9">
      <w:pPr>
        <w:autoSpaceDE w:val="0"/>
        <w:autoSpaceDN w:val="0"/>
        <w:adjustRightInd w:val="0"/>
        <w:rPr>
          <w:rFonts w:ascii="宋体" w:hAnsi="宋体"/>
          <w:szCs w:val="21"/>
        </w:rPr>
      </w:pPr>
    </w:p>
    <w:p w14:paraId="15ECC7A9">
      <w:pPr>
        <w:autoSpaceDE w:val="0"/>
        <w:autoSpaceDN w:val="0"/>
        <w:adjustRightInd w:val="0"/>
        <w:spacing w:line="360" w:lineRule="auto"/>
        <w:rPr>
          <w:rFonts w:ascii="宋体" w:hAnsi="宋体"/>
          <w:szCs w:val="21"/>
        </w:rPr>
      </w:pPr>
    </w:p>
    <w:p w14:paraId="2BD5AE53">
      <w:pPr>
        <w:autoSpaceDE w:val="0"/>
        <w:autoSpaceDN w:val="0"/>
        <w:adjustRightInd w:val="0"/>
        <w:spacing w:line="360" w:lineRule="auto"/>
        <w:rPr>
          <w:rFonts w:ascii="宋体" w:hAnsi="宋体"/>
          <w:szCs w:val="21"/>
        </w:rPr>
      </w:pPr>
    </w:p>
    <w:p w14:paraId="675E5F99">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626E3B69">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103B7F7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6D5FB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4A04B2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A9FD62E">
      <w:pPr>
        <w:autoSpaceDE w:val="0"/>
        <w:autoSpaceDN w:val="0"/>
        <w:adjustRightInd w:val="0"/>
        <w:rPr>
          <w:rFonts w:ascii="宋体" w:hAnsi="宋体"/>
          <w:szCs w:val="21"/>
        </w:rPr>
      </w:pPr>
    </w:p>
    <w:p w14:paraId="27CD7584">
      <w:pPr>
        <w:autoSpaceDE w:val="0"/>
        <w:autoSpaceDN w:val="0"/>
        <w:adjustRightInd w:val="0"/>
        <w:rPr>
          <w:rFonts w:ascii="宋体" w:hAnsi="宋体"/>
          <w:szCs w:val="21"/>
        </w:rPr>
      </w:pPr>
    </w:p>
    <w:p w14:paraId="77F87A3D">
      <w:pPr>
        <w:autoSpaceDE w:val="0"/>
        <w:autoSpaceDN w:val="0"/>
        <w:adjustRightInd w:val="0"/>
        <w:rPr>
          <w:rFonts w:ascii="宋体" w:hAnsi="宋体"/>
          <w:szCs w:val="21"/>
        </w:rPr>
      </w:pPr>
    </w:p>
    <w:p w14:paraId="646819EA">
      <w:pPr>
        <w:autoSpaceDE w:val="0"/>
        <w:autoSpaceDN w:val="0"/>
        <w:adjustRightInd w:val="0"/>
        <w:rPr>
          <w:rFonts w:ascii="宋体" w:hAnsi="宋体"/>
          <w:szCs w:val="21"/>
        </w:rPr>
      </w:pPr>
    </w:p>
    <w:p w14:paraId="65B94E85">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292E59E">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5FE0232A">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4"/>
      <w:bookmarkStart w:id="15" w:name="_Toc109900008"/>
      <w:bookmarkStart w:id="16" w:name="_Toc60575575"/>
      <w:bookmarkStart w:id="17" w:name="_Toc109897490"/>
      <w:bookmarkStart w:id="18" w:name="_Toc57148501"/>
      <w:bookmarkStart w:id="19" w:name="_Toc109900427"/>
      <w:bookmarkStart w:id="20" w:name="_Toc168046948"/>
      <w:bookmarkStart w:id="21" w:name="_Toc56714501"/>
      <w:r>
        <w:rPr>
          <w:rFonts w:hint="eastAsia" w:ascii="宋体" w:hAnsi="宋体" w:eastAsia="宋体" w:cs="仿宋_GB2312"/>
          <w:bCs w:val="0"/>
          <w:szCs w:val="21"/>
        </w:rPr>
        <w:t>资格自查表</w:t>
      </w:r>
      <w:bookmarkEnd w:id="15"/>
      <w:bookmarkEnd w:id="16"/>
      <w:bookmarkEnd w:id="17"/>
      <w:bookmarkEnd w:id="18"/>
      <w:bookmarkEnd w:id="19"/>
      <w:bookmarkEnd w:id="20"/>
      <w:bookmarkEnd w:id="21"/>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9E9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CD95DC3">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7B70636">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913E709">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0F643CA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55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40079FAC">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146CB9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557B5EBE">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5DAF2C36">
            <w:pPr>
              <w:snapToGrid w:val="0"/>
              <w:rPr>
                <w:rFonts w:ascii="宋体" w:hAnsi="宋体"/>
                <w:bCs/>
                <w:szCs w:val="21"/>
              </w:rPr>
            </w:pPr>
          </w:p>
        </w:tc>
      </w:tr>
      <w:tr w14:paraId="6181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016E1E9">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D292D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278D5D5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CBC7B58">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4DF7C487">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6621D977">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DFF11C7">
            <w:pPr>
              <w:snapToGrid w:val="0"/>
              <w:rPr>
                <w:rFonts w:ascii="宋体" w:hAnsi="宋体"/>
                <w:bCs/>
                <w:szCs w:val="21"/>
              </w:rPr>
            </w:pPr>
          </w:p>
        </w:tc>
      </w:tr>
      <w:tr w14:paraId="7DDC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CF901A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D64A02D">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6495DA2">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B42A015">
            <w:pPr>
              <w:snapToGrid w:val="0"/>
              <w:rPr>
                <w:rFonts w:ascii="宋体" w:hAnsi="宋体"/>
                <w:bCs/>
                <w:szCs w:val="21"/>
              </w:rPr>
            </w:pPr>
          </w:p>
        </w:tc>
      </w:tr>
      <w:tr w14:paraId="22C1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02CE271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578693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2CD8702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3483AFE">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8354B8E">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DF1318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3C047FD">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0F82ACB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57521CB8">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3B0D5C23">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5F5D99B">
            <w:pPr>
              <w:snapToGrid w:val="0"/>
              <w:spacing w:line="300" w:lineRule="auto"/>
              <w:ind w:firstLine="315" w:firstLineChars="150"/>
              <w:rPr>
                <w:rFonts w:ascii="宋体" w:hAnsi="宋体"/>
                <w:bCs/>
                <w:szCs w:val="21"/>
              </w:rPr>
            </w:pPr>
          </w:p>
        </w:tc>
      </w:tr>
      <w:tr w14:paraId="2880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FC9623A">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177CE65">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0A0FD55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4CD9EA0D">
            <w:pPr>
              <w:widowControl/>
              <w:adjustRightInd w:val="0"/>
              <w:snapToGrid w:val="0"/>
              <w:rPr>
                <w:rFonts w:ascii="宋体" w:hAnsi="宋体"/>
                <w:bCs/>
                <w:szCs w:val="21"/>
              </w:rPr>
            </w:pPr>
          </w:p>
        </w:tc>
      </w:tr>
      <w:tr w14:paraId="303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D5B3D26">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B78AB5">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4C35E1EB">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6FA81904">
            <w:pPr>
              <w:widowControl/>
              <w:adjustRightInd w:val="0"/>
              <w:snapToGrid w:val="0"/>
              <w:rPr>
                <w:rFonts w:ascii="宋体" w:hAnsi="宋体"/>
                <w:szCs w:val="21"/>
                <w:lang w:val="hr-HR"/>
              </w:rPr>
            </w:pPr>
          </w:p>
        </w:tc>
      </w:tr>
      <w:tr w14:paraId="4F9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1DAFDAC">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DECD7E3">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681AFE5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0C05B3A2">
            <w:pPr>
              <w:widowControl/>
              <w:adjustRightInd w:val="0"/>
              <w:snapToGrid w:val="0"/>
              <w:rPr>
                <w:rFonts w:ascii="宋体" w:hAnsi="宋体"/>
                <w:szCs w:val="21"/>
                <w:lang w:val="hr-HR"/>
              </w:rPr>
            </w:pPr>
          </w:p>
        </w:tc>
      </w:tr>
      <w:tr w14:paraId="74E3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00ACF67">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A8C1F5C">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7ADFC43C">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4057F57E">
            <w:pPr>
              <w:widowControl/>
              <w:adjustRightInd w:val="0"/>
              <w:snapToGrid w:val="0"/>
              <w:rPr>
                <w:rFonts w:ascii="宋体" w:hAnsi="宋体"/>
                <w:szCs w:val="21"/>
                <w:lang w:val="hr-HR"/>
              </w:rPr>
            </w:pPr>
          </w:p>
        </w:tc>
      </w:tr>
    </w:tbl>
    <w:p w14:paraId="21A40981">
      <w:pPr>
        <w:keepNext/>
        <w:keepLines/>
        <w:spacing w:line="360" w:lineRule="auto"/>
        <w:ind w:left="3747" w:hanging="3747" w:hangingChars="1333"/>
        <w:jc w:val="center"/>
        <w:outlineLvl w:val="1"/>
        <w:rPr>
          <w:rFonts w:hint="eastAsia" w:ascii="宋体" w:hAnsi="宋体" w:cs="仿宋_GB2312"/>
          <w:b/>
          <w:sz w:val="28"/>
          <w:szCs w:val="28"/>
        </w:rPr>
      </w:pPr>
      <w:bookmarkStart w:id="22" w:name="_Toc109897494"/>
      <w:bookmarkStart w:id="23" w:name="_Toc56708576"/>
      <w:bookmarkStart w:id="24" w:name="_Toc168046952"/>
      <w:bookmarkStart w:id="25" w:name="_Toc109900012"/>
      <w:bookmarkStart w:id="26" w:name="_Toc109900431"/>
    </w:p>
    <w:p w14:paraId="14390BE1">
      <w:pPr>
        <w:keepNext/>
        <w:keepLines/>
        <w:spacing w:line="360" w:lineRule="auto"/>
        <w:ind w:left="3747" w:hanging="3747" w:hangingChars="1333"/>
        <w:jc w:val="center"/>
        <w:outlineLvl w:val="1"/>
        <w:rPr>
          <w:rFonts w:hint="eastAsia" w:ascii="宋体" w:hAnsi="宋体" w:cs="仿宋_GB2312"/>
          <w:b/>
          <w:sz w:val="28"/>
          <w:szCs w:val="28"/>
        </w:rPr>
      </w:pPr>
    </w:p>
    <w:p w14:paraId="05C02B2B">
      <w:pPr>
        <w:keepNext/>
        <w:keepLines/>
        <w:spacing w:line="360" w:lineRule="auto"/>
        <w:ind w:left="3747" w:hanging="3747" w:hangingChars="1333"/>
        <w:jc w:val="center"/>
        <w:outlineLvl w:val="1"/>
        <w:rPr>
          <w:rFonts w:hint="eastAsia" w:ascii="宋体" w:hAnsi="宋体" w:cs="仿宋_GB2312"/>
          <w:b/>
          <w:sz w:val="28"/>
          <w:szCs w:val="28"/>
        </w:rPr>
      </w:pPr>
    </w:p>
    <w:p w14:paraId="5C0E4DA0">
      <w:pPr>
        <w:bidi w:val="0"/>
        <w:rPr>
          <w:rFonts w:hint="eastAsia"/>
        </w:rPr>
      </w:pPr>
    </w:p>
    <w:p w14:paraId="2BD5933E">
      <w:pPr>
        <w:keepNext/>
        <w:keepLines/>
        <w:spacing w:line="360" w:lineRule="auto"/>
        <w:ind w:left="3747" w:hanging="3747" w:hangingChars="1333"/>
        <w:jc w:val="center"/>
        <w:outlineLvl w:val="1"/>
        <w:rPr>
          <w:rFonts w:hint="eastAsia" w:ascii="宋体" w:hAnsi="宋体" w:cs="仿宋_GB2312"/>
          <w:b/>
          <w:sz w:val="28"/>
          <w:szCs w:val="28"/>
        </w:rPr>
      </w:pPr>
    </w:p>
    <w:p w14:paraId="12E4E48F">
      <w:pPr>
        <w:keepNext/>
        <w:keepLines/>
        <w:spacing w:line="360" w:lineRule="auto"/>
        <w:ind w:left="3747" w:hanging="3747" w:hangingChars="1333"/>
        <w:jc w:val="center"/>
        <w:outlineLvl w:val="1"/>
        <w:rPr>
          <w:rFonts w:hint="eastAsia" w:ascii="宋体" w:hAnsi="宋体" w:cs="仿宋_GB2312"/>
          <w:b/>
          <w:sz w:val="28"/>
          <w:szCs w:val="28"/>
        </w:rPr>
      </w:pPr>
    </w:p>
    <w:p w14:paraId="70B77DB1">
      <w:pPr>
        <w:keepNext/>
        <w:keepLines/>
        <w:spacing w:line="360" w:lineRule="auto"/>
        <w:ind w:left="3747" w:hanging="3747" w:hangingChars="1333"/>
        <w:jc w:val="center"/>
        <w:outlineLvl w:val="1"/>
        <w:rPr>
          <w:rFonts w:hint="eastAsia" w:ascii="宋体" w:hAnsi="宋体" w:cs="仿宋_GB2312"/>
          <w:b/>
          <w:sz w:val="28"/>
          <w:szCs w:val="28"/>
        </w:rPr>
      </w:pPr>
    </w:p>
    <w:p w14:paraId="26FF4277">
      <w:pPr>
        <w:pStyle w:val="5"/>
        <w:rPr>
          <w:rFonts w:hint="eastAsia"/>
        </w:rPr>
      </w:pPr>
    </w:p>
    <w:p w14:paraId="1CFCD09E">
      <w:pPr>
        <w:keepNext/>
        <w:keepLines/>
        <w:spacing w:line="360" w:lineRule="auto"/>
        <w:jc w:val="both"/>
        <w:outlineLvl w:val="1"/>
        <w:rPr>
          <w:rFonts w:hint="eastAsia" w:ascii="宋体" w:hAnsi="宋体" w:cs="仿宋_GB2312"/>
          <w:b/>
          <w:sz w:val="28"/>
          <w:szCs w:val="28"/>
        </w:rPr>
      </w:pPr>
    </w:p>
    <w:p w14:paraId="56FEE680">
      <w:pPr>
        <w:pStyle w:val="5"/>
        <w:rPr>
          <w:rFonts w:hint="eastAsia"/>
        </w:rPr>
      </w:pPr>
    </w:p>
    <w:p w14:paraId="38EA584E">
      <w:pPr>
        <w:keepNext/>
        <w:keepLines/>
        <w:spacing w:line="360" w:lineRule="auto"/>
        <w:ind w:left="3747" w:hanging="3747" w:hangingChars="1333"/>
        <w:jc w:val="center"/>
        <w:outlineLvl w:val="1"/>
        <w:rPr>
          <w:rFonts w:hint="eastAsia" w:ascii="宋体" w:hAnsi="宋体" w:cs="仿宋_GB2312"/>
          <w:b/>
          <w:sz w:val="28"/>
          <w:szCs w:val="28"/>
        </w:rPr>
      </w:pPr>
    </w:p>
    <w:p w14:paraId="21084BA8">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2"/>
      <w:bookmarkEnd w:id="23"/>
      <w:bookmarkEnd w:id="24"/>
      <w:bookmarkEnd w:id="25"/>
      <w:bookmarkEnd w:id="26"/>
      <w:r>
        <w:rPr>
          <w:rFonts w:hint="eastAsia" w:ascii="宋体" w:hAnsi="宋体" w:cs="仿宋_GB2312"/>
          <w:b/>
          <w:sz w:val="28"/>
          <w:szCs w:val="28"/>
        </w:rPr>
        <w:t xml:space="preserve"> </w:t>
      </w:r>
    </w:p>
    <w:p w14:paraId="19400F82">
      <w:pPr>
        <w:widowControl/>
        <w:spacing w:line="360" w:lineRule="auto"/>
        <w:rPr>
          <w:rFonts w:ascii="宋体" w:hAnsi="宋体"/>
        </w:rPr>
      </w:pPr>
    </w:p>
    <w:p w14:paraId="29038A2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4275214D">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057CC0CF">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FDDE2E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C81E465">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1B20289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66C070">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FF89D1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977260B">
      <w:pPr>
        <w:spacing w:line="360" w:lineRule="auto"/>
        <w:ind w:firstLine="480" w:firstLineChars="200"/>
        <w:rPr>
          <w:rFonts w:ascii="宋体" w:hAnsi="宋体" w:cs="仿宋_GB2312"/>
          <w:sz w:val="24"/>
        </w:rPr>
      </w:pPr>
      <w:r>
        <w:rPr>
          <w:rFonts w:hint="eastAsia" w:ascii="宋体" w:hAnsi="宋体" w:cs="仿宋_GB2312"/>
          <w:sz w:val="24"/>
        </w:rPr>
        <w:t>特此证明。</w:t>
      </w:r>
    </w:p>
    <w:p w14:paraId="6AB35D23">
      <w:pPr>
        <w:spacing w:line="360" w:lineRule="auto"/>
        <w:ind w:firstLine="480" w:firstLineChars="200"/>
        <w:rPr>
          <w:rFonts w:ascii="宋体" w:hAnsi="宋体" w:cs="仿宋_GB2312"/>
          <w:sz w:val="24"/>
        </w:rPr>
      </w:pPr>
    </w:p>
    <w:p w14:paraId="485EC293">
      <w:pPr>
        <w:widowControl/>
        <w:spacing w:line="360" w:lineRule="auto"/>
        <w:rPr>
          <w:rFonts w:ascii="宋体" w:hAnsi="宋体"/>
        </w:rPr>
      </w:pPr>
    </w:p>
    <w:p w14:paraId="65134B3F">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22B4E4EE">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6AFCDCC7">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9F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46467E3">
            <w:pPr>
              <w:rPr>
                <w:rFonts w:ascii="宋体" w:hAnsi="宋体" w:cs="Arial"/>
              </w:rPr>
            </w:pPr>
            <w:r>
              <w:rPr>
                <w:rFonts w:hint="eastAsia" w:ascii="宋体" w:hAnsi="宋体" w:cs="仿宋_GB2312"/>
                <w:sz w:val="24"/>
              </w:rPr>
              <w:t>附：法定代表人身份证复印件</w:t>
            </w:r>
          </w:p>
        </w:tc>
      </w:tr>
    </w:tbl>
    <w:p w14:paraId="226EF4D0">
      <w:pPr>
        <w:spacing w:line="360" w:lineRule="auto"/>
        <w:ind w:firstLine="735" w:firstLineChars="350"/>
        <w:jc w:val="center"/>
        <w:rPr>
          <w:rFonts w:ascii="宋体" w:hAnsi="宋体" w:cs="Arial"/>
        </w:rPr>
      </w:pPr>
    </w:p>
    <w:p w14:paraId="799ABDFF">
      <w:pPr>
        <w:rPr>
          <w:rFonts w:ascii="宋体" w:hAnsi="宋体"/>
        </w:rPr>
      </w:pPr>
      <w:r>
        <w:rPr>
          <w:rFonts w:ascii="宋体" w:hAnsi="宋体"/>
        </w:rPr>
        <w:br w:type="page"/>
      </w:r>
    </w:p>
    <w:p w14:paraId="6E0B873D">
      <w:pPr>
        <w:keepNext/>
        <w:keepLines/>
        <w:spacing w:line="360" w:lineRule="auto"/>
        <w:ind w:left="3747" w:hanging="3747" w:hangingChars="1333"/>
        <w:jc w:val="center"/>
        <w:outlineLvl w:val="1"/>
        <w:rPr>
          <w:rFonts w:ascii="宋体" w:hAnsi="宋体" w:cs="仿宋_GB2312"/>
          <w:b/>
          <w:sz w:val="28"/>
          <w:szCs w:val="28"/>
        </w:rPr>
      </w:pPr>
      <w:bookmarkStart w:id="27" w:name="_Toc168046953"/>
      <w:bookmarkStart w:id="28" w:name="_Toc109900432"/>
      <w:bookmarkStart w:id="29" w:name="_Toc109897495"/>
      <w:bookmarkStart w:id="30" w:name="_Toc109900013"/>
      <w:bookmarkStart w:id="31" w:name="_Toc56708577"/>
      <w:r>
        <w:rPr>
          <w:rFonts w:hint="eastAsia" w:ascii="宋体" w:hAnsi="宋体" w:cs="仿宋_GB2312"/>
          <w:b/>
          <w:sz w:val="28"/>
          <w:szCs w:val="28"/>
        </w:rPr>
        <w:t>（三）法定代表人授权书</w:t>
      </w:r>
      <w:bookmarkEnd w:id="27"/>
      <w:bookmarkEnd w:id="28"/>
      <w:bookmarkEnd w:id="29"/>
      <w:bookmarkEnd w:id="30"/>
      <w:bookmarkEnd w:id="31"/>
    </w:p>
    <w:p w14:paraId="24606713">
      <w:pPr>
        <w:spacing w:line="360" w:lineRule="auto"/>
        <w:rPr>
          <w:rFonts w:ascii="宋体" w:hAnsi="宋体" w:cs="Arial"/>
        </w:rPr>
      </w:pPr>
    </w:p>
    <w:p w14:paraId="3C7E6256">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70E4EC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297642C2">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F2ACD34">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1CB6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0F4D89F5">
            <w:pPr>
              <w:spacing w:line="360" w:lineRule="auto"/>
              <w:rPr>
                <w:rFonts w:ascii="宋体" w:hAnsi="宋体" w:cs="仿宋_GB2312"/>
                <w:sz w:val="24"/>
              </w:rPr>
            </w:pPr>
          </w:p>
        </w:tc>
        <w:tc>
          <w:tcPr>
            <w:tcW w:w="4264" w:type="dxa"/>
          </w:tcPr>
          <w:p w14:paraId="722DEE54">
            <w:pPr>
              <w:spacing w:line="360" w:lineRule="auto"/>
              <w:rPr>
                <w:rFonts w:ascii="宋体" w:hAnsi="宋体" w:cs="仿宋_GB2312"/>
                <w:sz w:val="24"/>
              </w:rPr>
            </w:pPr>
          </w:p>
        </w:tc>
      </w:tr>
    </w:tbl>
    <w:p w14:paraId="5F001703">
      <w:pPr>
        <w:spacing w:line="360" w:lineRule="auto"/>
        <w:ind w:firstLine="480" w:firstLineChars="200"/>
        <w:rPr>
          <w:rFonts w:ascii="宋体" w:hAnsi="宋体" w:cs="仿宋_GB2312"/>
          <w:sz w:val="24"/>
        </w:rPr>
      </w:pPr>
    </w:p>
    <w:p w14:paraId="589678CC">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5C973672">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07AD3AAB">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64F2434">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7F5DA670">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7DF6D9A">
      <w:pPr>
        <w:spacing w:line="360" w:lineRule="auto"/>
        <w:ind w:firstLine="480" w:firstLineChars="200"/>
        <w:rPr>
          <w:rFonts w:ascii="宋体" w:hAnsi="宋体" w:cs="仿宋_GB2312"/>
          <w:sz w:val="24"/>
        </w:rPr>
      </w:pPr>
      <w:r>
        <w:rPr>
          <w:rFonts w:hint="eastAsia" w:ascii="宋体" w:hAnsi="宋体" w:cs="仿宋_GB2312"/>
          <w:sz w:val="24"/>
        </w:rPr>
        <w:t>日      期：</w:t>
      </w:r>
    </w:p>
    <w:p w14:paraId="08B26C97">
      <w:pPr>
        <w:rPr>
          <w:rFonts w:hint="eastAsia"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8EE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07727330">
            <w:pPr>
              <w:rPr>
                <w:rFonts w:ascii="宋体" w:hAnsi="宋体" w:cs="Arial"/>
              </w:rPr>
            </w:pPr>
            <w:r>
              <w:rPr>
                <w:rFonts w:hint="eastAsia" w:ascii="宋体" w:hAnsi="宋体" w:cs="仿宋_GB2312"/>
                <w:sz w:val="24"/>
              </w:rPr>
              <w:t>附：授权代表身份证复印件</w:t>
            </w:r>
          </w:p>
        </w:tc>
      </w:tr>
    </w:tbl>
    <w:p w14:paraId="4006AD74">
      <w:pPr>
        <w:rPr>
          <w:rFonts w:ascii="宋体" w:hAnsi="宋体"/>
        </w:rPr>
      </w:pPr>
      <w:r>
        <w:t>注</w:t>
      </w:r>
      <w:r>
        <w:rPr>
          <w:rFonts w:hint="eastAsia"/>
        </w:rPr>
        <w:t>：</w:t>
      </w:r>
      <w:r>
        <w:t>为方便查验需单独准备一份</w:t>
      </w:r>
      <w:r>
        <w:rPr>
          <w:rFonts w:hint="eastAsia"/>
        </w:rPr>
        <w:t>。</w:t>
      </w:r>
    </w:p>
    <w:p w14:paraId="572594B1"/>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7F8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72013E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72013E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7DDAE7">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457DDAE7">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CAA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FC80AA2"/>
    <w:rsid w:val="5BBF69AE"/>
    <w:rsid w:val="6D8A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szCs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afterLines="0" w:afterAutospacing="0"/>
      <w:ind w:left="1440" w:leftChars="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4924</Words>
  <Characters>5157</Characters>
  <Lines>0</Lines>
  <Paragraphs>0</Paragraphs>
  <TotalTime>4</TotalTime>
  <ScaleCrop>false</ScaleCrop>
  <LinksUpToDate>false</LinksUpToDate>
  <CharactersWithSpaces>5799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2024-08-08T07:43:00Z</dcterms:created>
  <dc:creator>Administrator</dc:creator>
  <cp:lastModifiedBy>Administrator</cp:lastModifiedBy>
  <dcterms:modified xsi:type="dcterms:W3CDTF">2024-08-13T07:16:03Z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77BCCA26617D4C24ABDC413746521981_12</vt:lpwstr>
  </property>
</Properties>
</file>