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2"/>
        <w:tabs>
          <w:tab w:val="left" w:pos="2520"/>
        </w:tabs>
        <w:spacing w:line="500" w:lineRule="exact"/>
        <w:rPr>
          <w:rFonts w:hAnsi="宋体" w:cs="宋体"/>
          <w:sz w:val="28"/>
          <w:szCs w:val="28"/>
        </w:rPr>
      </w:pPr>
    </w:p>
    <w:p>
      <w:pPr>
        <w:pStyle w:val="2"/>
        <w:tabs>
          <w:tab w:val="left" w:pos="2520"/>
        </w:tabs>
        <w:spacing w:line="500" w:lineRule="exact"/>
        <w:jc w:val="center"/>
        <w:rPr>
          <w:rFonts w:hAnsi="宋体" w:cs="宋体"/>
          <w:spacing w:val="14"/>
          <w:sz w:val="48"/>
          <w:szCs w:val="48"/>
        </w:rPr>
      </w:pPr>
    </w:p>
    <w:p>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2"/>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243" w:leftChars="684" w:hanging="1807" w:hangingChars="500"/>
        <w:rPr>
          <w:rFonts w:ascii="宋体" w:hAnsi="宋体" w:cs="宋体"/>
          <w:b/>
          <w:sz w:val="36"/>
          <w:szCs w:val="36"/>
        </w:rPr>
      </w:pPr>
      <w:r>
        <w:rPr>
          <w:rFonts w:hint="eastAsia" w:ascii="宋体" w:hAnsi="宋体" w:cs="宋体"/>
          <w:b/>
          <w:sz w:val="36"/>
          <w:szCs w:val="36"/>
        </w:rPr>
        <w:t>项目名称：黄石市中心医院样本振荡破碎仪生物样品均质仪等设备一批采购项目</w:t>
      </w:r>
    </w:p>
    <w:p>
      <w:pPr>
        <w:spacing w:line="480" w:lineRule="auto"/>
        <w:ind w:firstLine="1446" w:firstLineChars="400"/>
        <w:rPr>
          <w:rFonts w:ascii="宋体" w:hAnsi="宋体" w:cs="宋体"/>
          <w:b/>
          <w:sz w:val="36"/>
          <w:szCs w:val="36"/>
        </w:rPr>
      </w:pPr>
    </w:p>
    <w:p>
      <w:pPr>
        <w:spacing w:line="480" w:lineRule="auto"/>
        <w:ind w:firstLine="1446" w:firstLineChars="400"/>
        <w:rPr>
          <w:rFonts w:ascii="宋体" w:hAnsi="宋体" w:cs="宋体"/>
          <w:b/>
          <w:sz w:val="36"/>
          <w:szCs w:val="36"/>
          <w:lang w:val="zh-CN"/>
        </w:rPr>
      </w:pP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2"/>
        <w:tabs>
          <w:tab w:val="left" w:pos="2520"/>
        </w:tabs>
        <w:spacing w:line="500" w:lineRule="exact"/>
        <w:jc w:val="center"/>
        <w:rPr>
          <w:rFonts w:hAnsi="宋体" w:cs="宋体"/>
          <w:sz w:val="36"/>
          <w:szCs w:val="36"/>
        </w:rPr>
      </w:pPr>
    </w:p>
    <w:p>
      <w:pPr>
        <w:pStyle w:val="2"/>
        <w:tabs>
          <w:tab w:val="left" w:pos="2520"/>
        </w:tabs>
        <w:spacing w:line="500" w:lineRule="exact"/>
        <w:jc w:val="center"/>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二〇二三年十</w:t>
      </w:r>
      <w:r>
        <w:rPr>
          <w:rFonts w:hint="eastAsia" w:ascii="宋体" w:hAnsi="宋体"/>
          <w:b/>
          <w:bCs/>
          <w:sz w:val="36"/>
          <w:szCs w:val="36"/>
          <w:lang w:val="en-US" w:eastAsia="zh-CN"/>
        </w:rPr>
        <w:t>二</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7"/>
        <w:rPr>
          <w:rFonts w:ascii="宋体" w:hAnsi="宋体" w:cs="宋体"/>
        </w:rPr>
      </w:pPr>
      <w:bookmarkStart w:id="0" w:name="_Toc528493563"/>
      <w:bookmarkStart w:id="1" w:name="_Toc528493082"/>
      <w:bookmarkStart w:id="2" w:name="_Toc528493130"/>
      <w:bookmarkStart w:id="3" w:name="_Toc528493163"/>
      <w:bookmarkStart w:id="4" w:name="_Toc52849426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28359003"/>
      <w:bookmarkStart w:id="6" w:name="_Toc35393791"/>
      <w:bookmarkStart w:id="7" w:name="_Toc28359080"/>
      <w:bookmarkStart w:id="8" w:name="_Toc35393622"/>
      <w:r>
        <w:rPr>
          <w:rFonts w:hint="eastAsia" w:ascii="宋体" w:hAnsi="宋体" w:cs="宋体"/>
          <w:sz w:val="24"/>
          <w:lang w:val="zh-CN"/>
        </w:rPr>
        <w:t>根据黄石市中心医院的需求，就</w:t>
      </w:r>
      <w:r>
        <w:rPr>
          <w:rFonts w:hint="eastAsia" w:ascii="宋体" w:hAnsi="宋体" w:cs="宋体"/>
          <w:sz w:val="24"/>
        </w:rPr>
        <w:t>黄石市中心医院样本振荡破碎仪生物样品均质仪等设备一批采购项目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bookmarkEnd w:id="5"/>
      <w:bookmarkEnd w:id="6"/>
      <w:bookmarkEnd w:id="7"/>
      <w:bookmarkEnd w:id="8"/>
      <w:bookmarkStart w:id="9" w:name="_Toc28359081"/>
      <w:bookmarkStart w:id="10" w:name="_Toc28359004"/>
      <w:bookmarkStart w:id="11" w:name="_Toc35393792"/>
      <w:bookmarkStart w:id="12" w:name="_Toc35393623"/>
    </w:p>
    <w:p>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项目名称：黄石市中心医院样本振荡破碎仪生物样品均质仪等设备一批采购项目</w:t>
      </w:r>
    </w:p>
    <w:p>
      <w:pPr>
        <w:spacing w:line="420" w:lineRule="exact"/>
        <w:ind w:firstLine="480" w:firstLineChars="200"/>
        <w:rPr>
          <w:rFonts w:ascii="宋体" w:hAnsi="宋体" w:cs="宋体"/>
          <w:sz w:val="24"/>
        </w:rPr>
      </w:pPr>
      <w:r>
        <w:rPr>
          <w:rFonts w:hint="eastAsia" w:ascii="宋体" w:hAnsi="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预算金额：4万元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.采购数量：1批</w:t>
      </w:r>
    </w:p>
    <w:tbl>
      <w:tblPr>
        <w:tblStyle w:val="8"/>
        <w:tblW w:w="7837" w:type="dxa"/>
        <w:jc w:val="center"/>
        <w:tblLayout w:type="fixed"/>
        <w:tblCellMar>
          <w:top w:w="0" w:type="dxa"/>
          <w:left w:w="108" w:type="dxa"/>
          <w:bottom w:w="0" w:type="dxa"/>
          <w:right w:w="108" w:type="dxa"/>
        </w:tblCellMar>
      </w:tblPr>
      <w:tblGrid>
        <w:gridCol w:w="1586"/>
        <w:gridCol w:w="2317"/>
        <w:gridCol w:w="1549"/>
        <w:gridCol w:w="2385"/>
      </w:tblGrid>
      <w:tr>
        <w:tblPrEx>
          <w:tblCellMar>
            <w:top w:w="0" w:type="dxa"/>
            <w:left w:w="108" w:type="dxa"/>
            <w:bottom w:w="0" w:type="dxa"/>
            <w:right w:w="108" w:type="dxa"/>
          </w:tblCellMar>
        </w:tblPrEx>
        <w:trPr>
          <w:trHeight w:val="456" w:hRule="atLeast"/>
          <w:jc w:val="center"/>
        </w:trPr>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kern w:val="0"/>
                <w:sz w:val="18"/>
                <w:szCs w:val="18"/>
                <w:lang w:bidi="ar"/>
              </w:rPr>
            </w:pPr>
            <w:r>
              <w:rPr>
                <w:rFonts w:hint="eastAsia" w:ascii="宋体" w:hAnsi="宋体" w:cs="宋体"/>
                <w:b/>
                <w:bCs/>
                <w:kern w:val="0"/>
                <w:sz w:val="18"/>
                <w:szCs w:val="18"/>
                <w:lang w:bidi="ar"/>
              </w:rPr>
              <w:t>使用科室</w:t>
            </w:r>
          </w:p>
        </w:tc>
        <w:tc>
          <w:tcPr>
            <w:tcW w:w="2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kern w:val="0"/>
                <w:sz w:val="18"/>
                <w:szCs w:val="18"/>
                <w:lang w:bidi="ar"/>
              </w:rPr>
            </w:pPr>
            <w:r>
              <w:rPr>
                <w:rFonts w:hint="eastAsia" w:ascii="宋体" w:hAnsi="宋体" w:cs="宋体"/>
                <w:b/>
                <w:bCs/>
                <w:kern w:val="0"/>
                <w:sz w:val="18"/>
                <w:szCs w:val="18"/>
                <w:lang w:bidi="ar"/>
              </w:rPr>
              <w:t>设备名称</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kern w:val="0"/>
                <w:sz w:val="18"/>
                <w:szCs w:val="18"/>
                <w:lang w:bidi="ar"/>
              </w:rPr>
            </w:pPr>
            <w:r>
              <w:rPr>
                <w:rFonts w:hint="eastAsia" w:ascii="宋体" w:hAnsi="宋体" w:cs="宋体"/>
                <w:b/>
                <w:bCs/>
                <w:kern w:val="0"/>
                <w:sz w:val="18"/>
                <w:szCs w:val="18"/>
                <w:lang w:bidi="ar"/>
              </w:rPr>
              <w:t>数量（台套）</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kern w:val="0"/>
                <w:sz w:val="18"/>
                <w:szCs w:val="18"/>
                <w:lang w:bidi="ar"/>
              </w:rPr>
            </w:pPr>
            <w:r>
              <w:rPr>
                <w:rFonts w:hint="eastAsia" w:ascii="宋体" w:hAnsi="宋体" w:cs="宋体"/>
                <w:b/>
                <w:bCs/>
                <w:kern w:val="0"/>
                <w:sz w:val="18"/>
                <w:szCs w:val="18"/>
                <w:lang w:bidi="ar"/>
              </w:rPr>
              <w:t>预算（万元）</w:t>
            </w:r>
          </w:p>
        </w:tc>
      </w:tr>
      <w:tr>
        <w:tblPrEx>
          <w:tblCellMar>
            <w:top w:w="0" w:type="dxa"/>
            <w:left w:w="108" w:type="dxa"/>
            <w:bottom w:w="0" w:type="dxa"/>
            <w:right w:w="108" w:type="dxa"/>
          </w:tblCellMar>
        </w:tblPrEx>
        <w:trPr>
          <w:trHeight w:val="632" w:hRule="atLeast"/>
          <w:jc w:val="center"/>
        </w:trPr>
        <w:tc>
          <w:tcPr>
            <w:tcW w:w="15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检验科</w:t>
            </w:r>
          </w:p>
        </w:tc>
        <w:tc>
          <w:tcPr>
            <w:tcW w:w="2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color w:val="000000"/>
                <w:kern w:val="0"/>
                <w:sz w:val="22"/>
                <w:szCs w:val="22"/>
                <w:lang w:bidi="ar"/>
              </w:rPr>
              <w:t>样本振荡破碎仪生物样品均质仪</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color w:val="000000"/>
                <w:kern w:val="0"/>
                <w:sz w:val="22"/>
                <w:szCs w:val="22"/>
                <w:lang w:bidi="ar"/>
              </w:rPr>
              <w:t>1</w:t>
            </w:r>
          </w:p>
        </w:tc>
        <w:tc>
          <w:tcPr>
            <w:tcW w:w="2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w:t>
            </w:r>
          </w:p>
        </w:tc>
      </w:tr>
      <w:tr>
        <w:tblPrEx>
          <w:tblCellMar>
            <w:top w:w="0" w:type="dxa"/>
            <w:left w:w="108" w:type="dxa"/>
            <w:bottom w:w="0" w:type="dxa"/>
            <w:right w:w="108" w:type="dxa"/>
          </w:tblCellMar>
        </w:tblPrEx>
        <w:trPr>
          <w:trHeight w:val="456" w:hRule="atLeast"/>
          <w:jc w:val="center"/>
        </w:trPr>
        <w:tc>
          <w:tcPr>
            <w:tcW w:w="1586" w:type="dxa"/>
            <w:vMerge w:val="continue"/>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p>
        </w:tc>
        <w:tc>
          <w:tcPr>
            <w:tcW w:w="2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color w:val="000000"/>
                <w:kern w:val="0"/>
                <w:sz w:val="22"/>
                <w:szCs w:val="22"/>
                <w:lang w:bidi="ar"/>
              </w:rPr>
              <w:t>卡盒预处理器</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color w:val="000000"/>
                <w:kern w:val="0"/>
                <w:sz w:val="22"/>
                <w:szCs w:val="22"/>
                <w:lang w:bidi="ar"/>
              </w:rPr>
              <w:t>1</w:t>
            </w:r>
          </w:p>
        </w:tc>
        <w:tc>
          <w:tcPr>
            <w:tcW w:w="2385" w:type="dxa"/>
            <w:vMerge w:val="continue"/>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p>
        </w:tc>
      </w:tr>
      <w:tr>
        <w:tblPrEx>
          <w:tblCellMar>
            <w:top w:w="0" w:type="dxa"/>
            <w:left w:w="108" w:type="dxa"/>
            <w:bottom w:w="0" w:type="dxa"/>
            <w:right w:w="108" w:type="dxa"/>
          </w:tblCellMar>
        </w:tblPrEx>
        <w:trPr>
          <w:trHeight w:val="632" w:hRule="atLeast"/>
          <w:jc w:val="center"/>
        </w:trPr>
        <w:tc>
          <w:tcPr>
            <w:tcW w:w="1586"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p>
        </w:tc>
        <w:tc>
          <w:tcPr>
            <w:tcW w:w="2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color w:val="000000"/>
                <w:kern w:val="0"/>
                <w:sz w:val="22"/>
                <w:szCs w:val="22"/>
                <w:lang w:bidi="ar"/>
              </w:rPr>
              <w:t>全自动核酸提取纯化仪</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color w:val="000000"/>
                <w:kern w:val="0"/>
                <w:sz w:val="22"/>
                <w:szCs w:val="22"/>
                <w:lang w:bidi="ar"/>
              </w:rPr>
              <w:t>1</w:t>
            </w:r>
          </w:p>
        </w:tc>
        <w:tc>
          <w:tcPr>
            <w:tcW w:w="2385"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p>
        </w:tc>
      </w:tr>
      <w:tr>
        <w:tblPrEx>
          <w:tblCellMar>
            <w:top w:w="0" w:type="dxa"/>
            <w:left w:w="108" w:type="dxa"/>
            <w:bottom w:w="0" w:type="dxa"/>
            <w:right w:w="108" w:type="dxa"/>
          </w:tblCellMar>
        </w:tblPrEx>
        <w:trPr>
          <w:trHeight w:val="632" w:hRule="atLeast"/>
          <w:jc w:val="center"/>
        </w:trPr>
        <w:tc>
          <w:tcPr>
            <w:tcW w:w="1586"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p>
        </w:tc>
        <w:tc>
          <w:tcPr>
            <w:tcW w:w="2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color w:val="000000"/>
                <w:kern w:val="0"/>
                <w:sz w:val="22"/>
                <w:szCs w:val="22"/>
                <w:lang w:bidi="ar"/>
              </w:rPr>
              <w:t>Q-mNGS基因数据分析仪</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color w:val="000000"/>
                <w:kern w:val="0"/>
                <w:sz w:val="22"/>
                <w:szCs w:val="22"/>
                <w:lang w:bidi="ar"/>
              </w:rPr>
              <w:t>1</w:t>
            </w:r>
          </w:p>
        </w:tc>
        <w:tc>
          <w:tcPr>
            <w:tcW w:w="2385"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p>
        </w:tc>
      </w:tr>
      <w:tr>
        <w:tblPrEx>
          <w:tblCellMar>
            <w:top w:w="0" w:type="dxa"/>
            <w:left w:w="108" w:type="dxa"/>
            <w:bottom w:w="0" w:type="dxa"/>
            <w:right w:w="108" w:type="dxa"/>
          </w:tblCellMar>
        </w:tblPrEx>
        <w:trPr>
          <w:trHeight w:val="953" w:hRule="atLeast"/>
          <w:jc w:val="center"/>
        </w:trPr>
        <w:tc>
          <w:tcPr>
            <w:tcW w:w="1586"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lang w:bidi="ar"/>
              </w:rPr>
            </w:pPr>
          </w:p>
        </w:tc>
        <w:tc>
          <w:tcPr>
            <w:tcW w:w="2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22"/>
                <w:szCs w:val="22"/>
                <w:lang w:bidi="ar"/>
              </w:rPr>
              <w:t>全自动核酸检测反应体系构建系统</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22"/>
                <w:szCs w:val="22"/>
                <w:lang w:bidi="ar"/>
              </w:rPr>
              <w:t>1</w:t>
            </w:r>
          </w:p>
        </w:tc>
        <w:tc>
          <w:tcPr>
            <w:tcW w:w="2385"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p>
        </w:tc>
      </w:tr>
    </w:tbl>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28359084"/>
      <w:bookmarkStart w:id="14" w:name="_Toc35393625"/>
      <w:bookmarkStart w:id="15" w:name="_Toc28359007"/>
      <w:bookmarkStart w:id="16" w:name="_Toc35393794"/>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rPr>
        <w:t>3</w:t>
      </w:r>
      <w:r>
        <w:rPr>
          <w:rFonts w:ascii="宋体" w:hAnsi="宋体" w:cs="宋体"/>
          <w:sz w:val="24"/>
        </w:rPr>
        <w:t>年</w:t>
      </w:r>
      <w:r>
        <w:rPr>
          <w:rFonts w:hint="eastAsia" w:ascii="宋体" w:hAnsi="宋体" w:cs="宋体"/>
          <w:sz w:val="24"/>
          <w:lang w:val="en-US" w:eastAsia="zh-CN"/>
        </w:rPr>
        <w:t>12</w:t>
      </w:r>
      <w:r>
        <w:rPr>
          <w:rFonts w:hint="eastAsia" w:ascii="宋体" w:hAnsi="宋体" w:cs="宋体"/>
          <w:sz w:val="24"/>
        </w:rPr>
        <w:t xml:space="preserve">  </w:t>
      </w:r>
      <w:r>
        <w:rPr>
          <w:rFonts w:ascii="宋体" w:hAnsi="宋体" w:cs="宋体"/>
          <w:sz w:val="24"/>
        </w:rPr>
        <w:t>月</w:t>
      </w:r>
      <w:r>
        <w:rPr>
          <w:rFonts w:hint="eastAsia" w:ascii="宋体" w:hAnsi="宋体" w:cs="宋体"/>
          <w:sz w:val="24"/>
        </w:rPr>
        <w:t xml:space="preserve">  </w:t>
      </w:r>
      <w:r>
        <w:rPr>
          <w:rFonts w:hint="eastAsia" w:ascii="宋体" w:hAnsi="宋体" w:cs="宋体"/>
          <w:sz w:val="24"/>
          <w:lang w:val="en-US" w:eastAsia="zh-CN"/>
        </w:rPr>
        <w:t>11</w:t>
      </w:r>
      <w:r>
        <w:rPr>
          <w:rFonts w:hint="eastAsia" w:ascii="宋体" w:hAnsi="宋体" w:cs="宋体"/>
          <w:sz w:val="24"/>
        </w:rPr>
        <w:t xml:space="preserve"> </w:t>
      </w:r>
      <w:r>
        <w:rPr>
          <w:rFonts w:ascii="宋体" w:hAnsi="宋体" w:cs="宋体"/>
          <w:sz w:val="24"/>
        </w:rPr>
        <w:t>日</w:t>
      </w:r>
      <w:r>
        <w:rPr>
          <w:rFonts w:hint="eastAsia" w:ascii="宋体" w:hAnsi="宋体" w:cs="宋体"/>
          <w:sz w:val="24"/>
        </w:rPr>
        <w:t>-</w:t>
      </w:r>
      <w:r>
        <w:rPr>
          <w:rFonts w:ascii="宋体" w:hAnsi="宋体" w:cs="宋体"/>
          <w:sz w:val="24"/>
        </w:rPr>
        <w:t>20</w:t>
      </w:r>
      <w:r>
        <w:rPr>
          <w:rFonts w:hint="eastAsia" w:ascii="宋体" w:hAnsi="宋体" w:cs="宋体"/>
          <w:sz w:val="24"/>
        </w:rPr>
        <w:t>23年</w:t>
      </w:r>
      <w:r>
        <w:rPr>
          <w:rFonts w:hint="eastAsia" w:ascii="宋体" w:hAnsi="宋体" w:cs="宋体"/>
          <w:sz w:val="24"/>
          <w:lang w:val="en-US" w:eastAsia="zh-CN"/>
        </w:rPr>
        <w:t>12</w:t>
      </w:r>
      <w:r>
        <w:rPr>
          <w:rFonts w:hint="eastAsia" w:ascii="宋体" w:hAnsi="宋体" w:cs="宋体"/>
          <w:sz w:val="24"/>
        </w:rPr>
        <w:t xml:space="preserve">  月 </w:t>
      </w:r>
      <w:r>
        <w:rPr>
          <w:rFonts w:hint="eastAsia" w:ascii="宋体" w:hAnsi="宋体" w:cs="宋体"/>
          <w:sz w:val="24"/>
          <w:lang w:val="en-US" w:eastAsia="zh-CN"/>
        </w:rPr>
        <w:t>18</w:t>
      </w:r>
      <w:bookmarkStart w:id="43" w:name="_GoBack"/>
      <w:bookmarkEnd w:id="43"/>
      <w:r>
        <w:rPr>
          <w:rFonts w:hint="eastAsia" w:ascii="宋体" w:hAnsi="宋体" w:cs="宋体"/>
          <w:sz w:val="24"/>
        </w:rPr>
        <w:t xml:space="preserve">  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本项目竞争性磋商文件于黄石官网上发布。</w:t>
      </w:r>
      <w:bookmarkEnd w:id="13"/>
      <w:bookmarkEnd w:id="14"/>
      <w:bookmarkEnd w:id="15"/>
      <w:bookmarkEnd w:id="16"/>
      <w:bookmarkStart w:id="17" w:name="_Toc528493164"/>
      <w:bookmarkStart w:id="18" w:name="_Toc528493083"/>
      <w:bookmarkStart w:id="19" w:name="_Toc528493576"/>
      <w:bookmarkStart w:id="20" w:name="_Toc528493131"/>
      <w:bookmarkStart w:id="21" w:name="_Toc528494275"/>
    </w:p>
    <w:p>
      <w:pPr>
        <w:snapToGrid w:val="0"/>
        <w:spacing w:line="420" w:lineRule="exact"/>
        <w:ind w:firstLine="504" w:firstLineChars="210"/>
        <w:rPr>
          <w:rFonts w:ascii="宋体" w:hAnsi="宋体" w:cs="宋体"/>
          <w:sz w:val="24"/>
        </w:rPr>
      </w:pPr>
      <w:r>
        <w:rPr>
          <w:rFonts w:hint="eastAsia" w:ascii="宋体" w:hAnsi="宋体" w:cs="宋体"/>
          <w:sz w:val="24"/>
        </w:rPr>
        <w:t>4、开标时间：另行通知</w:t>
      </w:r>
    </w:p>
    <w:p>
      <w:pPr>
        <w:spacing w:line="420" w:lineRule="exact"/>
        <w:ind w:firstLine="420" w:firstLineChars="200"/>
        <w:rPr>
          <w:rFonts w:ascii="宋体" w:hAnsi="宋体" w:cs="宋体"/>
        </w:rPr>
      </w:pPr>
    </w:p>
    <w:p>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2"/>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1"/>
          <w:rFonts w:ascii="宋体" w:hAnsi="宋体" w:cs="宋体"/>
          <w:sz w:val="24"/>
          <w:szCs w:val="24"/>
        </w:rPr>
      </w:pPr>
      <w:r>
        <w:rPr>
          <w:rFonts w:hint="eastAsia" w:ascii="宋体" w:hAnsi="宋体" w:cs="宋体"/>
          <w:b/>
          <w:bCs/>
          <w:sz w:val="24"/>
          <w:szCs w:val="24"/>
        </w:rPr>
        <w:t xml:space="preserve">2. </w:t>
      </w:r>
      <w:r>
        <w:rPr>
          <w:rStyle w:val="11"/>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 xml:space="preserve">2.1“采购人”是指：黄石市中心医院。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1"/>
          <w:rFonts w:hint="eastAsia" w:ascii="宋体" w:hAnsi="宋体" w:cs="宋体"/>
          <w:sz w:val="24"/>
          <w:szCs w:val="24"/>
        </w:rPr>
        <w:t>磋商费用</w:t>
      </w:r>
    </w:p>
    <w:p>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2"/>
        <w:adjustRightInd w:val="0"/>
        <w:snapToGrid w:val="0"/>
        <w:spacing w:line="500" w:lineRule="exact"/>
        <w:rPr>
          <w:rFonts w:ascii="Cambria" w:hAnsi="宋体" w:cs="宋体"/>
          <w:b/>
          <w:bCs/>
          <w:kern w:val="28"/>
          <w:sz w:val="24"/>
          <w:szCs w:val="24"/>
        </w:rPr>
      </w:pPr>
      <w:r>
        <w:rPr>
          <w:rStyle w:val="11"/>
          <w:rFonts w:hint="eastAsia" w:hAnsi="宋体" w:cs="宋体"/>
          <w:sz w:val="24"/>
          <w:szCs w:val="24"/>
        </w:rPr>
        <w:t>二、磋商文件</w:t>
      </w:r>
      <w:bookmarkEnd w:id="23"/>
      <w:r>
        <w:rPr>
          <w:rStyle w:val="11"/>
          <w:rFonts w:hint="eastAsia" w:hAnsi="宋体" w:cs="宋体"/>
          <w:sz w:val="24"/>
          <w:szCs w:val="24"/>
        </w:rPr>
        <w:t>的澄清与修改</w:t>
      </w:r>
    </w:p>
    <w:p>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1"/>
          <w:rFonts w:ascii="宋体" w:hAnsi="宋体" w:cs="宋体"/>
          <w:sz w:val="24"/>
          <w:szCs w:val="24"/>
        </w:rPr>
      </w:pPr>
      <w:bookmarkStart w:id="24" w:name="_Toc528494278"/>
      <w:r>
        <w:rPr>
          <w:rStyle w:val="11"/>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1"/>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1"/>
          <w:rFonts w:ascii="宋体" w:hAnsi="宋体" w:cs="宋体"/>
          <w:sz w:val="24"/>
          <w:szCs w:val="24"/>
        </w:rPr>
      </w:pPr>
      <w:bookmarkStart w:id="25" w:name="_Toc528494280"/>
      <w:bookmarkStart w:id="26" w:name="_Toc528493132"/>
      <w:bookmarkStart w:id="27" w:name="_Toc528493165"/>
      <w:bookmarkStart w:id="28" w:name="_Toc528493084"/>
      <w:bookmarkStart w:id="29" w:name="_Toc528493577"/>
      <w:r>
        <w:rPr>
          <w:rStyle w:val="11"/>
          <w:rFonts w:hint="eastAsia" w:ascii="宋体" w:hAnsi="宋体" w:cs="宋体"/>
          <w:sz w:val="24"/>
          <w:szCs w:val="24"/>
        </w:rPr>
        <w:t>2．磋商报价要求</w:t>
      </w:r>
      <w:bookmarkEnd w:id="25"/>
      <w:bookmarkEnd w:id="26"/>
      <w:bookmarkEnd w:id="27"/>
      <w:bookmarkEnd w:id="28"/>
      <w:bookmarkEnd w:id="29"/>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1"/>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1"/>
          <w:rFonts w:ascii="宋体" w:hAnsi="宋体" w:cs="宋体"/>
          <w:sz w:val="24"/>
          <w:szCs w:val="24"/>
        </w:rPr>
      </w:pPr>
      <w:bookmarkStart w:id="30" w:name="_Toc528494284"/>
      <w:r>
        <w:rPr>
          <w:rStyle w:val="11"/>
          <w:rFonts w:hint="eastAsia" w:ascii="宋体" w:hAnsi="宋体" w:cs="宋体"/>
          <w:sz w:val="24"/>
          <w:szCs w:val="24"/>
        </w:rPr>
        <w:t>六、确定成交供应商办法</w:t>
      </w:r>
      <w:bookmarkEnd w:id="30"/>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1242" w:tblpY="2047"/>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526" w:type="dxa"/>
            <w:vAlign w:val="center"/>
          </w:tcPr>
          <w:p>
            <w:pPr>
              <w:jc w:val="center"/>
              <w:rPr>
                <w:rFonts w:ascii="宋体" w:hAnsi="宋体"/>
                <w:sz w:val="24"/>
                <w:szCs w:val="24"/>
              </w:rPr>
            </w:pPr>
            <w:r>
              <w:rPr>
                <w:rFonts w:hint="eastAsia" w:ascii="宋体" w:hAnsi="宋体"/>
                <w:b/>
                <w:sz w:val="24"/>
                <w:szCs w:val="24"/>
              </w:rPr>
              <w:t>评 分 项 目</w:t>
            </w:r>
          </w:p>
        </w:tc>
        <w:tc>
          <w:tcPr>
            <w:tcW w:w="8114" w:type="dxa"/>
            <w:vAlign w:val="center"/>
          </w:tcPr>
          <w:p>
            <w:pPr>
              <w:jc w:val="center"/>
              <w:rPr>
                <w:rFonts w:ascii="宋体" w:hAnsi="宋体"/>
                <w:b/>
                <w:sz w:val="24"/>
                <w:szCs w:val="24"/>
              </w:rPr>
            </w:pPr>
            <w:r>
              <w:rPr>
                <w:rFonts w:hint="eastAsia" w:ascii="宋体" w:hAnsi="宋体"/>
                <w:b/>
                <w:sz w:val="24"/>
                <w:szCs w:val="24"/>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trPr>
        <w:tc>
          <w:tcPr>
            <w:tcW w:w="1526" w:type="dxa"/>
            <w:vAlign w:val="center"/>
          </w:tcPr>
          <w:p>
            <w:pPr>
              <w:pStyle w:val="6"/>
              <w:jc w:val="center"/>
              <w:rPr>
                <w:szCs w:val="24"/>
              </w:rPr>
            </w:pPr>
            <w:r>
              <w:rPr>
                <w:rFonts w:hint="eastAsia"/>
                <w:szCs w:val="24"/>
              </w:rPr>
              <w:t>磋商报价（30分）</w:t>
            </w:r>
          </w:p>
        </w:tc>
        <w:tc>
          <w:tcPr>
            <w:tcW w:w="8114" w:type="dxa"/>
            <w:vAlign w:val="center"/>
          </w:tcPr>
          <w:p>
            <w:pPr>
              <w:rPr>
                <w:rFonts w:ascii="宋体" w:hAnsi="宋体"/>
                <w:sz w:val="24"/>
                <w:szCs w:val="24"/>
              </w:rPr>
            </w:pPr>
            <w:r>
              <w:rPr>
                <w:rFonts w:hint="eastAsia" w:ascii="宋体" w:hAnsi="宋体"/>
                <w:sz w:val="24"/>
                <w:szCs w:val="24"/>
              </w:rPr>
              <w:t>通过初步审核的有效报价，进入价格评议环节。</w:t>
            </w:r>
          </w:p>
          <w:p>
            <w:pPr>
              <w:rPr>
                <w:rFonts w:ascii="宋体" w:hAnsi="宋体"/>
                <w:sz w:val="24"/>
                <w:szCs w:val="24"/>
              </w:rPr>
            </w:pPr>
            <w:r>
              <w:rPr>
                <w:rFonts w:hint="eastAsia" w:ascii="宋体" w:hAnsi="宋体"/>
                <w:sz w:val="24"/>
                <w:szCs w:val="24"/>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sz w:val="24"/>
                <w:szCs w:val="24"/>
              </w:rPr>
            </w:pPr>
            <w:r>
              <w:rPr>
                <w:rFonts w:hint="eastAsia" w:ascii="宋体" w:hAnsi="宋体"/>
                <w:sz w:val="24"/>
                <w:szCs w:val="24"/>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trPr>
        <w:tc>
          <w:tcPr>
            <w:tcW w:w="1526" w:type="dxa"/>
            <w:vAlign w:val="center"/>
          </w:tcPr>
          <w:p>
            <w:pPr>
              <w:pStyle w:val="6"/>
              <w:jc w:val="center"/>
              <w:rPr>
                <w:szCs w:val="24"/>
              </w:rPr>
            </w:pPr>
            <w:r>
              <w:rPr>
                <w:rFonts w:hint="eastAsia"/>
                <w:szCs w:val="24"/>
              </w:rPr>
              <w:t>技术（45分）</w:t>
            </w:r>
          </w:p>
        </w:tc>
        <w:tc>
          <w:tcPr>
            <w:tcW w:w="8114" w:type="dxa"/>
            <w:vAlign w:val="center"/>
          </w:tcPr>
          <w:p>
            <w:pPr>
              <w:rPr>
                <w:rFonts w:ascii="宋体" w:hAnsi="宋体"/>
                <w:sz w:val="24"/>
                <w:szCs w:val="24"/>
              </w:rPr>
            </w:pPr>
            <w:r>
              <w:rPr>
                <w:rFonts w:hint="eastAsia" w:ascii="宋体" w:hAnsi="宋体"/>
                <w:sz w:val="24"/>
                <w:szCs w:val="24"/>
              </w:rPr>
              <w:t>1．技术指标全部符合招标要求得45分。</w:t>
            </w:r>
          </w:p>
          <w:p>
            <w:pPr>
              <w:ind w:left="421" w:leftChars="3" w:hanging="415" w:hangingChars="173"/>
              <w:rPr>
                <w:rFonts w:ascii="宋体" w:hAnsi="宋体"/>
                <w:sz w:val="24"/>
                <w:szCs w:val="24"/>
              </w:rPr>
            </w:pPr>
            <w:r>
              <w:rPr>
                <w:rFonts w:hint="eastAsia" w:ascii="宋体" w:hAnsi="宋体"/>
                <w:sz w:val="24"/>
                <w:szCs w:val="24"/>
              </w:rPr>
              <w:t>2．未标注“*”号的一般性技术参数不满足招标要求的，每一项减2分。</w:t>
            </w:r>
          </w:p>
          <w:p>
            <w:pPr>
              <w:rPr>
                <w:rFonts w:ascii="宋体" w:hAnsi="宋体"/>
                <w:sz w:val="24"/>
                <w:szCs w:val="24"/>
              </w:rPr>
            </w:pPr>
            <w:r>
              <w:rPr>
                <w:rFonts w:hint="eastAsia" w:ascii="宋体" w:hAnsi="宋体"/>
                <w:sz w:val="24"/>
                <w:szCs w:val="24"/>
              </w:rPr>
              <w:t>3．标注“*”号的重要性技术</w:t>
            </w:r>
            <w:r>
              <w:rPr>
                <w:rFonts w:ascii="宋体" w:hAnsi="宋体"/>
                <w:sz w:val="24"/>
                <w:szCs w:val="24"/>
              </w:rPr>
              <w:t>参数</w:t>
            </w:r>
            <w:r>
              <w:rPr>
                <w:rFonts w:hint="eastAsia" w:ascii="宋体" w:hAnsi="宋体"/>
                <w:sz w:val="24"/>
                <w:szCs w:val="24"/>
              </w:rPr>
              <w:t>不满足招标要求的，每一项减4分。(供应商在磋商文件中必须载明所投设备的技术证明或检测报告，以及参数部分或彩色宣传资料等证明材料)</w:t>
            </w:r>
          </w:p>
          <w:p>
            <w:pPr>
              <w:rPr>
                <w:rFonts w:ascii="宋体" w:hAnsi="宋体"/>
                <w:sz w:val="24"/>
                <w:szCs w:val="24"/>
              </w:rPr>
            </w:pPr>
            <w:r>
              <w:rPr>
                <w:rFonts w:hint="eastAsia" w:ascii="宋体" w:hAnsi="宋体"/>
                <w:sz w:val="24"/>
                <w:szCs w:val="24"/>
              </w:rPr>
              <w:t>4. 磋商文件中没有提供原厂技术证明或检测报告，以及参数部分或彩色宣传资料等证明材料将减10分。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exact"/>
        </w:trPr>
        <w:tc>
          <w:tcPr>
            <w:tcW w:w="1526" w:type="dxa"/>
            <w:vAlign w:val="center"/>
          </w:tcPr>
          <w:p>
            <w:pPr>
              <w:pStyle w:val="6"/>
              <w:jc w:val="center"/>
              <w:rPr>
                <w:kern w:val="2"/>
                <w:szCs w:val="24"/>
              </w:rPr>
            </w:pPr>
            <w:r>
              <w:rPr>
                <w:rFonts w:hint="eastAsia"/>
                <w:kern w:val="2"/>
                <w:szCs w:val="24"/>
              </w:rPr>
              <w:t>技术优势（5分）</w:t>
            </w:r>
          </w:p>
        </w:tc>
        <w:tc>
          <w:tcPr>
            <w:tcW w:w="8114" w:type="dxa"/>
            <w:vAlign w:val="center"/>
          </w:tcPr>
          <w:p>
            <w:pPr>
              <w:rPr>
                <w:rFonts w:ascii="宋体" w:hAnsi="宋体"/>
                <w:sz w:val="24"/>
                <w:szCs w:val="24"/>
              </w:rPr>
            </w:pPr>
            <w:r>
              <w:rPr>
                <w:rFonts w:hint="eastAsia" w:ascii="宋体" w:hAnsi="宋体"/>
                <w:sz w:val="24"/>
                <w:szCs w:val="24"/>
              </w:rPr>
              <w:t>1.</w:t>
            </w:r>
            <w:r>
              <w:rPr>
                <w:rFonts w:hint="eastAsia"/>
                <w:sz w:val="24"/>
                <w:szCs w:val="24"/>
              </w:rPr>
              <w:t>产品性能评价：</w:t>
            </w:r>
            <w:r>
              <w:rPr>
                <w:rFonts w:hint="eastAsia" w:ascii="宋体" w:hAnsi="宋体"/>
                <w:sz w:val="24"/>
                <w:szCs w:val="24"/>
              </w:rPr>
              <w:t>由评审专家以使用经验和产品说明为依据进行给分，综合评比优得3分、一般得1-2分；</w:t>
            </w:r>
          </w:p>
          <w:p>
            <w:pPr>
              <w:rPr>
                <w:rFonts w:ascii="宋体" w:hAnsi="宋体"/>
                <w:sz w:val="24"/>
                <w:szCs w:val="24"/>
              </w:rPr>
            </w:pPr>
            <w:r>
              <w:rPr>
                <w:rFonts w:hint="eastAsia" w:ascii="宋体" w:hAnsi="宋体"/>
                <w:sz w:val="24"/>
                <w:szCs w:val="24"/>
              </w:rPr>
              <w:t>2．竞标产品生产工艺水平有优势且有技术资料证明的得1分。</w:t>
            </w:r>
          </w:p>
          <w:p>
            <w:pPr>
              <w:rPr>
                <w:rFonts w:ascii="宋体" w:hAnsi="宋体"/>
                <w:sz w:val="24"/>
                <w:szCs w:val="24"/>
              </w:rPr>
            </w:pPr>
            <w:r>
              <w:rPr>
                <w:rFonts w:hint="eastAsia" w:ascii="宋体" w:hAnsi="宋体"/>
                <w:sz w:val="24"/>
                <w:szCs w:val="24"/>
              </w:rPr>
              <w:t>3．产品在将来使用过程中环保、节能、损耗小且有技术资料说明的得1分。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526" w:type="dxa"/>
            <w:vAlign w:val="center"/>
          </w:tcPr>
          <w:p>
            <w:pPr>
              <w:pStyle w:val="6"/>
              <w:jc w:val="center"/>
              <w:rPr>
                <w:szCs w:val="24"/>
              </w:rPr>
            </w:pPr>
            <w:r>
              <w:rPr>
                <w:rFonts w:hint="eastAsia"/>
                <w:szCs w:val="24"/>
              </w:rPr>
              <w:t>用户使用评价（4分）</w:t>
            </w:r>
          </w:p>
        </w:tc>
        <w:tc>
          <w:tcPr>
            <w:tcW w:w="8114" w:type="dxa"/>
            <w:vAlign w:val="center"/>
          </w:tcPr>
          <w:p>
            <w:pPr>
              <w:rPr>
                <w:rFonts w:ascii="宋体" w:hAnsi="宋体"/>
                <w:sz w:val="24"/>
                <w:szCs w:val="24"/>
              </w:rPr>
            </w:pPr>
            <w:r>
              <w:rPr>
                <w:rFonts w:hint="eastAsia" w:ascii="宋体" w:hAnsi="宋体"/>
                <w:sz w:val="24"/>
                <w:szCs w:val="24"/>
              </w:rPr>
              <w:t>提供近两年（2021年1月1日至今）类似中标产品用户使用情况和售后服务评价（必须加盖用户公章并提供用户有效的联系方式）的一项得1分。最多得4分，没有提供或有不良反映的不得分。</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26" w:type="dxa"/>
            <w:vAlign w:val="center"/>
          </w:tcPr>
          <w:p>
            <w:pPr>
              <w:jc w:val="center"/>
              <w:rPr>
                <w:rFonts w:ascii="宋体" w:hAnsi="宋体"/>
                <w:sz w:val="24"/>
                <w:szCs w:val="24"/>
              </w:rPr>
            </w:pPr>
            <w:r>
              <w:rPr>
                <w:rFonts w:hint="eastAsia" w:ascii="宋体" w:hAnsi="宋体"/>
                <w:sz w:val="24"/>
                <w:szCs w:val="24"/>
              </w:rPr>
              <w:t>质保期</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供应商承诺质保期实质性优于采购文件要求的每延长一年加1分，最高得2分。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1526" w:type="dxa"/>
            <w:vAlign w:val="center"/>
          </w:tcPr>
          <w:p>
            <w:pPr>
              <w:jc w:val="center"/>
              <w:rPr>
                <w:rFonts w:ascii="宋体" w:hAnsi="宋体"/>
                <w:sz w:val="24"/>
                <w:szCs w:val="24"/>
              </w:rPr>
            </w:pPr>
            <w:r>
              <w:rPr>
                <w:rFonts w:hint="eastAsia" w:ascii="宋体" w:hAnsi="宋体"/>
                <w:sz w:val="24"/>
                <w:szCs w:val="24"/>
              </w:rPr>
              <w:t>信誉</w:t>
            </w:r>
          </w:p>
          <w:p>
            <w:pPr>
              <w:jc w:val="center"/>
              <w:rPr>
                <w:rFonts w:ascii="宋体" w:hAnsi="宋体"/>
                <w:sz w:val="24"/>
                <w:szCs w:val="24"/>
              </w:rPr>
            </w:pPr>
            <w:r>
              <w:rPr>
                <w:rFonts w:hint="eastAsia" w:ascii="宋体" w:hAnsi="宋体"/>
                <w:sz w:val="24"/>
                <w:szCs w:val="24"/>
              </w:rPr>
              <w:t>（3分）</w:t>
            </w:r>
          </w:p>
        </w:tc>
        <w:tc>
          <w:tcPr>
            <w:tcW w:w="8114" w:type="dxa"/>
            <w:vAlign w:val="center"/>
          </w:tcPr>
          <w:p>
            <w:pPr>
              <w:rPr>
                <w:rFonts w:ascii="宋体" w:hAnsi="宋体"/>
                <w:sz w:val="24"/>
                <w:szCs w:val="24"/>
              </w:rPr>
            </w:pPr>
            <w:r>
              <w:rPr>
                <w:rFonts w:hint="eastAsia" w:ascii="宋体" w:hAnsi="宋体"/>
                <w:sz w:val="24"/>
                <w:szCs w:val="24"/>
              </w:rPr>
              <w:t>1．产品宣传的客观性、技术参数响应的真实综合评标优得2分，一般得0-1分。</w:t>
            </w:r>
          </w:p>
          <w:p>
            <w:pPr>
              <w:rPr>
                <w:rFonts w:ascii="宋体" w:hAnsi="宋体"/>
                <w:sz w:val="24"/>
                <w:szCs w:val="24"/>
              </w:rPr>
            </w:pPr>
            <w:r>
              <w:rPr>
                <w:rFonts w:hint="eastAsia" w:ascii="宋体" w:hAnsi="宋体"/>
                <w:sz w:val="24"/>
                <w:szCs w:val="24"/>
              </w:rPr>
              <w:t>2．磋商报价的合理性、合同执行的守信度、服务及时周到与否，以及有无不良记录、违约欺骗情况综合评标优得1分，一般得0-0.5分。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1526" w:type="dxa"/>
            <w:vAlign w:val="center"/>
          </w:tcPr>
          <w:p>
            <w:pPr>
              <w:jc w:val="center"/>
              <w:rPr>
                <w:rFonts w:ascii="宋体" w:hAnsi="宋体"/>
                <w:sz w:val="24"/>
                <w:szCs w:val="24"/>
              </w:rPr>
            </w:pPr>
            <w:r>
              <w:rPr>
                <w:rFonts w:hint="eastAsia" w:ascii="宋体" w:hAnsi="宋体"/>
                <w:sz w:val="24"/>
                <w:szCs w:val="24"/>
              </w:rPr>
              <w:t>市场占有率（4分）</w:t>
            </w:r>
          </w:p>
        </w:tc>
        <w:tc>
          <w:tcPr>
            <w:tcW w:w="8114" w:type="dxa"/>
            <w:vAlign w:val="center"/>
          </w:tcPr>
          <w:p>
            <w:pPr>
              <w:rPr>
                <w:rFonts w:ascii="宋体" w:hAnsi="宋体"/>
                <w:sz w:val="24"/>
                <w:szCs w:val="24"/>
              </w:rPr>
            </w:pPr>
            <w:r>
              <w:rPr>
                <w:rFonts w:hint="eastAsia" w:ascii="宋体" w:hAnsi="宋体"/>
                <w:sz w:val="24"/>
                <w:szCs w:val="24"/>
              </w:rPr>
              <w:t>磋商企业类似产品销售业绩或提供所投该机型的厂家或代理商的销售业绩（包含有本项目所投产品至少一项）。提供真实有效的合同复印件或中标通知书为准，每项得1分，最高得4分。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trPr>
        <w:tc>
          <w:tcPr>
            <w:tcW w:w="1526" w:type="dxa"/>
            <w:vAlign w:val="center"/>
          </w:tcPr>
          <w:p>
            <w:pPr>
              <w:jc w:val="center"/>
              <w:rPr>
                <w:rFonts w:ascii="宋体" w:hAnsi="宋体"/>
                <w:sz w:val="24"/>
                <w:szCs w:val="24"/>
              </w:rPr>
            </w:pPr>
            <w:r>
              <w:rPr>
                <w:rFonts w:hint="eastAsia" w:ascii="宋体" w:hAnsi="宋体"/>
                <w:sz w:val="24"/>
                <w:szCs w:val="24"/>
              </w:rPr>
              <w:t>服务（5分）</w:t>
            </w:r>
          </w:p>
        </w:tc>
        <w:tc>
          <w:tcPr>
            <w:tcW w:w="8114" w:type="dxa"/>
            <w:vAlign w:val="center"/>
          </w:tcPr>
          <w:p>
            <w:pPr>
              <w:rPr>
                <w:rFonts w:ascii="宋体" w:hAnsi="宋体"/>
                <w:sz w:val="24"/>
                <w:szCs w:val="24"/>
              </w:rPr>
            </w:pPr>
            <w:r>
              <w:rPr>
                <w:rFonts w:hint="eastAsia" w:ascii="宋体" w:hAnsi="宋体"/>
                <w:sz w:val="24"/>
                <w:szCs w:val="24"/>
              </w:rPr>
              <w:t>1．响应标书售后要求并有完备的售后服务体系的得1分。</w:t>
            </w:r>
          </w:p>
          <w:p>
            <w:pPr>
              <w:rPr>
                <w:rFonts w:ascii="宋体" w:hAnsi="宋体"/>
                <w:sz w:val="24"/>
                <w:szCs w:val="24"/>
              </w:rPr>
            </w:pPr>
            <w:r>
              <w:rPr>
                <w:rFonts w:hint="eastAsia" w:ascii="宋体" w:hAnsi="宋体"/>
                <w:sz w:val="24"/>
                <w:szCs w:val="24"/>
              </w:rPr>
              <w:t>2．提供产品服务的省内分支机构情况的得1分。</w:t>
            </w:r>
          </w:p>
          <w:p>
            <w:pPr>
              <w:rPr>
                <w:rFonts w:ascii="宋体" w:hAnsi="宋体"/>
                <w:sz w:val="24"/>
                <w:szCs w:val="24"/>
              </w:rPr>
            </w:pPr>
            <w:r>
              <w:rPr>
                <w:rFonts w:hint="eastAsia" w:ascii="宋体" w:hAnsi="宋体"/>
                <w:sz w:val="24"/>
                <w:szCs w:val="24"/>
              </w:rPr>
              <w:t>3．根据供应商服务网点分布情况及数量、有针对性强的人员培训方案及售后服务方案进行评比。方案切合实际、高度契合采购要求的得3分；方案基本合理，基本满足采购要求的得2分，其它得0-1分。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526" w:type="dxa"/>
            <w:vAlign w:val="center"/>
          </w:tcPr>
          <w:p>
            <w:pPr>
              <w:jc w:val="center"/>
              <w:rPr>
                <w:rFonts w:ascii="宋体" w:hAnsi="宋体"/>
                <w:sz w:val="24"/>
                <w:szCs w:val="24"/>
              </w:rPr>
            </w:pPr>
            <w:r>
              <w:rPr>
                <w:rFonts w:hint="eastAsia" w:ascii="宋体" w:hAnsi="宋体"/>
                <w:sz w:val="24"/>
                <w:szCs w:val="24"/>
              </w:rPr>
              <w:t>竞争性磋商文件制作</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磋商文件编制完整、精致、全面响应竞争性磋商文件，逐页有连续页码、有详细目录、目录与有关材料装订顺序对应清晰、查阅方便，得2分。磋商文件制作一般得0-1分。</w:t>
            </w:r>
          </w:p>
        </w:tc>
      </w:tr>
    </w:tbl>
    <w:p>
      <w:pPr>
        <w:pStyle w:val="2"/>
        <w:rPr>
          <w:rFonts w:hAnsi="宋体"/>
          <w:sz w:val="24"/>
          <w:szCs w:val="24"/>
        </w:rPr>
      </w:pPr>
      <w:bookmarkStart w:id="32" w:name="_Toc528493167"/>
      <w:bookmarkStart w:id="33" w:name="_Toc528493086"/>
      <w:bookmarkStart w:id="34" w:name="_Toc528493134"/>
      <w:bookmarkStart w:id="35" w:name="_Toc528494285"/>
      <w:bookmarkStart w:id="36" w:name="_Toc528493579"/>
    </w:p>
    <w:p>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ascii="宋体" w:hAnsi="宋体" w:cs="宋体"/>
          <w:sz w:val="24"/>
        </w:rPr>
      </w:pPr>
      <w:bookmarkStart w:id="37" w:name="_Toc528494286"/>
      <w:bookmarkStart w:id="38" w:name="_Toc528493580"/>
      <w:bookmarkStart w:id="39" w:name="_Toc528493168"/>
      <w:bookmarkStart w:id="40" w:name="_Hlk18936003"/>
      <w:bookmarkStart w:id="41" w:name="_Toc528493135"/>
      <w:bookmarkStart w:id="42" w:name="_Toc528493087"/>
      <w:r>
        <w:rPr>
          <w:rFonts w:ascii="宋体" w:hAnsi="宋体" w:cs="宋体"/>
          <w:sz w:val="24"/>
        </w:rPr>
        <w:t>1.</w:t>
      </w:r>
      <w:r>
        <w:rPr>
          <w:rFonts w:hint="eastAsia" w:ascii="宋体" w:hAnsi="宋体" w:cs="宋体"/>
          <w:sz w:val="24"/>
        </w:rPr>
        <w:t>项目名称：黄石市中心医院样本振荡破碎仪生物样品均质仪等设备一批采购项目</w:t>
      </w:r>
    </w:p>
    <w:p>
      <w:pPr>
        <w:spacing w:line="420" w:lineRule="exact"/>
        <w:ind w:firstLine="480" w:firstLineChars="200"/>
        <w:rPr>
          <w:rFonts w:ascii="宋体" w:hAnsi="宋体" w:cs="宋体"/>
          <w:sz w:val="24"/>
        </w:rPr>
      </w:pPr>
      <w:r>
        <w:rPr>
          <w:rFonts w:hint="eastAsia" w:ascii="宋体" w:hAnsi="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预算金额：4万元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.采购数量：1批</w:t>
      </w:r>
    </w:p>
    <w:tbl>
      <w:tblPr>
        <w:tblStyle w:val="8"/>
        <w:tblW w:w="7837" w:type="dxa"/>
        <w:jc w:val="center"/>
        <w:tblLayout w:type="fixed"/>
        <w:tblCellMar>
          <w:top w:w="0" w:type="dxa"/>
          <w:left w:w="108" w:type="dxa"/>
          <w:bottom w:w="0" w:type="dxa"/>
          <w:right w:w="108" w:type="dxa"/>
        </w:tblCellMar>
      </w:tblPr>
      <w:tblGrid>
        <w:gridCol w:w="1586"/>
        <w:gridCol w:w="2317"/>
        <w:gridCol w:w="1549"/>
        <w:gridCol w:w="2385"/>
      </w:tblGrid>
      <w:tr>
        <w:tblPrEx>
          <w:tblCellMar>
            <w:top w:w="0" w:type="dxa"/>
            <w:left w:w="108" w:type="dxa"/>
            <w:bottom w:w="0" w:type="dxa"/>
            <w:right w:w="108" w:type="dxa"/>
          </w:tblCellMar>
        </w:tblPrEx>
        <w:trPr>
          <w:trHeight w:val="456" w:hRule="atLeast"/>
          <w:jc w:val="center"/>
        </w:trPr>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kern w:val="0"/>
                <w:sz w:val="18"/>
                <w:szCs w:val="18"/>
                <w:lang w:bidi="ar"/>
              </w:rPr>
            </w:pPr>
            <w:r>
              <w:rPr>
                <w:rFonts w:hint="eastAsia" w:ascii="宋体" w:hAnsi="宋体" w:cs="宋体"/>
                <w:b/>
                <w:bCs/>
                <w:kern w:val="0"/>
                <w:sz w:val="18"/>
                <w:szCs w:val="18"/>
                <w:lang w:bidi="ar"/>
              </w:rPr>
              <w:t>使用科室</w:t>
            </w:r>
          </w:p>
        </w:tc>
        <w:tc>
          <w:tcPr>
            <w:tcW w:w="2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kern w:val="0"/>
                <w:sz w:val="18"/>
                <w:szCs w:val="18"/>
                <w:lang w:bidi="ar"/>
              </w:rPr>
            </w:pPr>
            <w:r>
              <w:rPr>
                <w:rFonts w:hint="eastAsia" w:ascii="宋体" w:hAnsi="宋体" w:cs="宋体"/>
                <w:b/>
                <w:bCs/>
                <w:kern w:val="0"/>
                <w:sz w:val="18"/>
                <w:szCs w:val="18"/>
                <w:lang w:bidi="ar"/>
              </w:rPr>
              <w:t>设备名称</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kern w:val="0"/>
                <w:sz w:val="18"/>
                <w:szCs w:val="18"/>
                <w:lang w:bidi="ar"/>
              </w:rPr>
            </w:pPr>
            <w:r>
              <w:rPr>
                <w:rFonts w:hint="eastAsia" w:ascii="宋体" w:hAnsi="宋体" w:cs="宋体"/>
                <w:b/>
                <w:bCs/>
                <w:kern w:val="0"/>
                <w:sz w:val="18"/>
                <w:szCs w:val="18"/>
                <w:lang w:bidi="ar"/>
              </w:rPr>
              <w:t>数量（台套）</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kern w:val="0"/>
                <w:sz w:val="18"/>
                <w:szCs w:val="18"/>
                <w:lang w:bidi="ar"/>
              </w:rPr>
            </w:pPr>
            <w:r>
              <w:rPr>
                <w:rFonts w:hint="eastAsia" w:ascii="宋体" w:hAnsi="宋体" w:cs="宋体"/>
                <w:b/>
                <w:bCs/>
                <w:kern w:val="0"/>
                <w:sz w:val="18"/>
                <w:szCs w:val="18"/>
                <w:lang w:bidi="ar"/>
              </w:rPr>
              <w:t>预算（万元）</w:t>
            </w:r>
          </w:p>
        </w:tc>
      </w:tr>
      <w:tr>
        <w:tblPrEx>
          <w:tblCellMar>
            <w:top w:w="0" w:type="dxa"/>
            <w:left w:w="108" w:type="dxa"/>
            <w:bottom w:w="0" w:type="dxa"/>
            <w:right w:w="108" w:type="dxa"/>
          </w:tblCellMar>
        </w:tblPrEx>
        <w:trPr>
          <w:trHeight w:val="632" w:hRule="atLeast"/>
          <w:jc w:val="center"/>
        </w:trPr>
        <w:tc>
          <w:tcPr>
            <w:tcW w:w="15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检验科</w:t>
            </w:r>
          </w:p>
        </w:tc>
        <w:tc>
          <w:tcPr>
            <w:tcW w:w="2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color w:val="000000"/>
                <w:kern w:val="0"/>
                <w:sz w:val="22"/>
                <w:szCs w:val="22"/>
                <w:lang w:bidi="ar"/>
              </w:rPr>
              <w:t>样本振荡破碎仪生物样品均质仪</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color w:val="000000"/>
                <w:kern w:val="0"/>
                <w:sz w:val="22"/>
                <w:szCs w:val="22"/>
                <w:lang w:bidi="ar"/>
              </w:rPr>
              <w:t>1</w:t>
            </w:r>
          </w:p>
        </w:tc>
        <w:tc>
          <w:tcPr>
            <w:tcW w:w="2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w:t>
            </w:r>
          </w:p>
        </w:tc>
      </w:tr>
      <w:tr>
        <w:tblPrEx>
          <w:tblCellMar>
            <w:top w:w="0" w:type="dxa"/>
            <w:left w:w="108" w:type="dxa"/>
            <w:bottom w:w="0" w:type="dxa"/>
            <w:right w:w="108" w:type="dxa"/>
          </w:tblCellMar>
        </w:tblPrEx>
        <w:trPr>
          <w:trHeight w:val="456" w:hRule="atLeast"/>
          <w:jc w:val="center"/>
        </w:trPr>
        <w:tc>
          <w:tcPr>
            <w:tcW w:w="1586" w:type="dxa"/>
            <w:vMerge w:val="continue"/>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p>
        </w:tc>
        <w:tc>
          <w:tcPr>
            <w:tcW w:w="2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color w:val="000000"/>
                <w:kern w:val="0"/>
                <w:sz w:val="22"/>
                <w:szCs w:val="22"/>
                <w:lang w:bidi="ar"/>
              </w:rPr>
              <w:t>卡盒预处理器</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color w:val="000000"/>
                <w:kern w:val="0"/>
                <w:sz w:val="22"/>
                <w:szCs w:val="22"/>
                <w:lang w:bidi="ar"/>
              </w:rPr>
              <w:t>1</w:t>
            </w:r>
          </w:p>
        </w:tc>
        <w:tc>
          <w:tcPr>
            <w:tcW w:w="2385" w:type="dxa"/>
            <w:vMerge w:val="continue"/>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p>
        </w:tc>
      </w:tr>
      <w:tr>
        <w:tblPrEx>
          <w:tblCellMar>
            <w:top w:w="0" w:type="dxa"/>
            <w:left w:w="108" w:type="dxa"/>
            <w:bottom w:w="0" w:type="dxa"/>
            <w:right w:w="108" w:type="dxa"/>
          </w:tblCellMar>
        </w:tblPrEx>
        <w:trPr>
          <w:trHeight w:val="632" w:hRule="atLeast"/>
          <w:jc w:val="center"/>
        </w:trPr>
        <w:tc>
          <w:tcPr>
            <w:tcW w:w="1586"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p>
        </w:tc>
        <w:tc>
          <w:tcPr>
            <w:tcW w:w="2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color w:val="000000"/>
                <w:kern w:val="0"/>
                <w:sz w:val="22"/>
                <w:szCs w:val="22"/>
                <w:lang w:bidi="ar"/>
              </w:rPr>
              <w:t>全自动核酸提取纯化仪</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color w:val="000000"/>
                <w:kern w:val="0"/>
                <w:sz w:val="22"/>
                <w:szCs w:val="22"/>
                <w:lang w:bidi="ar"/>
              </w:rPr>
              <w:t>1</w:t>
            </w:r>
          </w:p>
        </w:tc>
        <w:tc>
          <w:tcPr>
            <w:tcW w:w="2385"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p>
        </w:tc>
      </w:tr>
      <w:tr>
        <w:tblPrEx>
          <w:tblCellMar>
            <w:top w:w="0" w:type="dxa"/>
            <w:left w:w="108" w:type="dxa"/>
            <w:bottom w:w="0" w:type="dxa"/>
            <w:right w:w="108" w:type="dxa"/>
          </w:tblCellMar>
        </w:tblPrEx>
        <w:trPr>
          <w:trHeight w:val="632" w:hRule="atLeast"/>
          <w:jc w:val="center"/>
        </w:trPr>
        <w:tc>
          <w:tcPr>
            <w:tcW w:w="1586"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p>
        </w:tc>
        <w:tc>
          <w:tcPr>
            <w:tcW w:w="2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color w:val="000000"/>
                <w:kern w:val="0"/>
                <w:sz w:val="22"/>
                <w:szCs w:val="22"/>
                <w:lang w:bidi="ar"/>
              </w:rPr>
              <w:t>Q-mNGS基因数据分析仪</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color w:val="000000"/>
                <w:kern w:val="0"/>
                <w:sz w:val="22"/>
                <w:szCs w:val="22"/>
                <w:lang w:bidi="ar"/>
              </w:rPr>
              <w:t>1</w:t>
            </w:r>
          </w:p>
        </w:tc>
        <w:tc>
          <w:tcPr>
            <w:tcW w:w="2385" w:type="dxa"/>
            <w:vMerge w:val="continue"/>
            <w:tcBorders>
              <w:left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p>
        </w:tc>
      </w:tr>
      <w:tr>
        <w:tblPrEx>
          <w:tblCellMar>
            <w:top w:w="0" w:type="dxa"/>
            <w:left w:w="108" w:type="dxa"/>
            <w:bottom w:w="0" w:type="dxa"/>
            <w:right w:w="108" w:type="dxa"/>
          </w:tblCellMar>
        </w:tblPrEx>
        <w:trPr>
          <w:trHeight w:val="953" w:hRule="atLeast"/>
          <w:jc w:val="center"/>
        </w:trPr>
        <w:tc>
          <w:tcPr>
            <w:tcW w:w="1586"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lang w:bidi="ar"/>
              </w:rPr>
            </w:pPr>
          </w:p>
        </w:tc>
        <w:tc>
          <w:tcPr>
            <w:tcW w:w="23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22"/>
                <w:szCs w:val="22"/>
                <w:lang w:bidi="ar"/>
              </w:rPr>
              <w:t>全自动核酸检测反应体系构建系统</w:t>
            </w:r>
          </w:p>
        </w:tc>
        <w:tc>
          <w:tcPr>
            <w:tcW w:w="1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22"/>
                <w:szCs w:val="22"/>
                <w:lang w:bidi="ar"/>
              </w:rPr>
              <w:t>1</w:t>
            </w:r>
          </w:p>
        </w:tc>
        <w:tc>
          <w:tcPr>
            <w:tcW w:w="2385" w:type="dxa"/>
            <w:vMerge w:val="continue"/>
            <w:tcBorders>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sz w:val="18"/>
                <w:szCs w:val="18"/>
              </w:rPr>
            </w:pPr>
          </w:p>
        </w:tc>
      </w:tr>
    </w:tbl>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left="719" w:leftChars="228" w:hanging="240" w:hangingChars="100"/>
        <w:rPr>
          <w:rFonts w:hint="eastAsia" w:ascii="宋体" w:hAnsi="宋体" w:cs="宋体"/>
          <w:sz w:val="24"/>
          <w:szCs w:val="24"/>
        </w:rPr>
      </w:pPr>
      <w:r>
        <w:rPr>
          <w:rFonts w:hint="eastAsia" w:ascii="宋体" w:hAnsi="宋体" w:cs="宋体"/>
          <w:sz w:val="24"/>
        </w:rPr>
        <w:t>9、中标方免费提供中标设备使用期间的维护、维保、校准、升级及使用方认证检查资料，提供详细记录。（提供承诺）</w:t>
      </w:r>
    </w:p>
    <w:p>
      <w:pPr>
        <w:spacing w:line="420" w:lineRule="exact"/>
        <w:ind w:firstLine="480" w:firstLineChars="200"/>
        <w:rPr>
          <w:rFonts w:ascii="宋体" w:hAnsi="宋体" w:cs="宋体"/>
          <w:sz w:val="24"/>
        </w:rPr>
      </w:pPr>
      <w:r>
        <w:rPr>
          <w:rFonts w:ascii="宋体" w:hAnsi="宋体" w:cs="宋体"/>
          <w:sz w:val="24"/>
        </w:rPr>
        <w:t>10.</w:t>
      </w:r>
      <w:r>
        <w:rPr>
          <w:rFonts w:hint="eastAsia" w:ascii="宋体" w:hAnsi="宋体" w:cs="宋体"/>
          <w:sz w:val="24"/>
        </w:rPr>
        <w:t>质量要求：符合国家管理、质检部门合格标准</w:t>
      </w:r>
    </w:p>
    <w:p>
      <w:pPr>
        <w:pStyle w:val="12"/>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pPr>
        <w:rPr>
          <w:b/>
          <w:bCs/>
        </w:rPr>
      </w:pPr>
      <w:r>
        <w:rPr>
          <w:rFonts w:hint="eastAsia"/>
          <w:b/>
          <w:bCs/>
        </w:rPr>
        <w:t>（一）、生物样品均质仪</w:t>
      </w:r>
    </w:p>
    <w:p>
      <w:pPr>
        <w:spacing w:line="360" w:lineRule="auto"/>
        <w:rPr>
          <w:rFonts w:ascii="宋体" w:hAnsi="宋体"/>
          <w:sz w:val="24"/>
        </w:rPr>
      </w:pPr>
      <w:r>
        <w:rPr>
          <w:rFonts w:ascii="Arial" w:hAnsi="Arial" w:cs="Arial"/>
          <w:color w:val="333333"/>
          <w:sz w:val="24"/>
          <w:shd w:val="clear" w:color="auto" w:fill="FFFFFF"/>
        </w:rPr>
        <w:t>▲</w:t>
      </w:r>
      <w:r>
        <w:rPr>
          <w:rFonts w:hint="eastAsia" w:ascii="宋体" w:hAnsi="宋体"/>
          <w:sz w:val="24"/>
        </w:rPr>
        <w:t>1</w:t>
      </w:r>
      <w:r>
        <w:rPr>
          <w:rFonts w:ascii="宋体" w:hAnsi="宋体"/>
          <w:sz w:val="24"/>
        </w:rPr>
        <w:t>.</w:t>
      </w:r>
      <w:r>
        <w:rPr>
          <w:rFonts w:hint="eastAsia" w:ascii="宋体" w:hAnsi="宋体"/>
          <w:sz w:val="24"/>
        </w:rPr>
        <w:t>产品用途：用于核酸提取前对标本中的细胞壁进行破碎，提升核酸提取效率。 要求设备集研磨、裂解、均质等功能于一体，达到对样品进行研磨、裂解、均质的目的。</w:t>
      </w:r>
    </w:p>
    <w:p>
      <w:pPr>
        <w:spacing w:line="360" w:lineRule="auto"/>
        <w:rPr>
          <w:rFonts w:ascii="宋体" w:hAnsi="宋体"/>
          <w:sz w:val="24"/>
        </w:rPr>
      </w:pPr>
      <w:r>
        <w:rPr>
          <w:rFonts w:ascii="Arial" w:hAnsi="Arial" w:cs="Arial"/>
          <w:color w:val="333333"/>
          <w:sz w:val="24"/>
          <w:shd w:val="clear" w:color="auto" w:fill="FFFFFF"/>
        </w:rPr>
        <w:t>▲</w:t>
      </w:r>
      <w:r>
        <w:rPr>
          <w:rFonts w:ascii="宋体" w:hAnsi="宋体"/>
          <w:sz w:val="24"/>
        </w:rPr>
        <w:t>2.</w:t>
      </w:r>
      <w:r>
        <w:rPr>
          <w:rFonts w:hint="eastAsia" w:ascii="宋体" w:hAnsi="宋体"/>
          <w:sz w:val="24"/>
        </w:rPr>
        <w:t>处理方式：采用不同直径玻璃珠震荡的方式进行破壁处理；</w:t>
      </w:r>
    </w:p>
    <w:p>
      <w:pPr>
        <w:spacing w:line="360" w:lineRule="auto"/>
        <w:rPr>
          <w:rFonts w:ascii="宋体" w:hAnsi="宋体"/>
          <w:sz w:val="24"/>
        </w:rPr>
      </w:pPr>
      <w:r>
        <w:rPr>
          <w:rFonts w:hint="eastAsia" w:ascii="宋体" w:hAnsi="宋体"/>
          <w:sz w:val="24"/>
        </w:rPr>
        <w:t>3.防污染：单样本单管操作；</w:t>
      </w:r>
    </w:p>
    <w:p>
      <w:pPr>
        <w:spacing w:line="360" w:lineRule="auto"/>
        <w:rPr>
          <w:rFonts w:ascii="宋体" w:hAnsi="宋体" w:eastAsiaTheme="minorEastAsia"/>
          <w:sz w:val="24"/>
        </w:rPr>
      </w:pPr>
      <w:r>
        <w:rPr>
          <w:rFonts w:ascii="宋体" w:hAnsi="宋体"/>
          <w:sz w:val="24"/>
        </w:rPr>
        <w:t>4.</w:t>
      </w:r>
      <w:r>
        <w:rPr>
          <w:rFonts w:hint="eastAsia" w:ascii="宋体" w:hAnsi="宋体"/>
          <w:sz w:val="24"/>
        </w:rPr>
        <w:t>兼容性：能适用多种研磨管；</w:t>
      </w:r>
    </w:p>
    <w:p>
      <w:pPr>
        <w:spacing w:line="360" w:lineRule="auto"/>
        <w:rPr>
          <w:rFonts w:ascii="宋体" w:hAnsi="宋体"/>
          <w:sz w:val="24"/>
        </w:rPr>
      </w:pPr>
      <w:r>
        <w:rPr>
          <w:rFonts w:ascii="宋体" w:hAnsi="宋体"/>
          <w:sz w:val="24"/>
        </w:rPr>
        <w:t>5.</w:t>
      </w:r>
      <w:r>
        <w:rPr>
          <w:rFonts w:hint="eastAsia" w:ascii="宋体" w:hAnsi="宋体"/>
          <w:sz w:val="24"/>
        </w:rPr>
        <w:t>处理量：2mL研磨管≥6个或5mL研磨管≥2个；</w:t>
      </w:r>
    </w:p>
    <w:p>
      <w:pPr>
        <w:spacing w:line="360" w:lineRule="auto"/>
        <w:rPr>
          <w:rFonts w:ascii="宋体" w:hAnsi="宋体"/>
          <w:sz w:val="24"/>
        </w:rPr>
      </w:pPr>
      <w:r>
        <w:rPr>
          <w:rFonts w:ascii="宋体" w:hAnsi="宋体"/>
          <w:sz w:val="24"/>
        </w:rPr>
        <w:t>6.</w:t>
      </w:r>
      <w:r>
        <w:rPr>
          <w:rFonts w:hint="eastAsia" w:ascii="宋体" w:hAnsi="宋体"/>
          <w:sz w:val="24"/>
        </w:rPr>
        <w:t>处理速度快：破碎时间≤</w:t>
      </w:r>
      <w:r>
        <w:rPr>
          <w:rFonts w:ascii="宋体" w:hAnsi="宋体"/>
          <w:sz w:val="24"/>
        </w:rPr>
        <w:t>10</w:t>
      </w:r>
      <w:r>
        <w:rPr>
          <w:rFonts w:hint="eastAsia" w:ascii="宋体" w:hAnsi="宋体"/>
          <w:sz w:val="24"/>
        </w:rPr>
        <w:t>分钟；</w:t>
      </w:r>
    </w:p>
    <w:p>
      <w:pPr>
        <w:spacing w:line="360" w:lineRule="auto"/>
        <w:rPr>
          <w:rFonts w:ascii="宋体" w:hAnsi="宋体"/>
          <w:sz w:val="24"/>
        </w:rPr>
      </w:pPr>
      <w:r>
        <w:rPr>
          <w:rFonts w:ascii="宋体" w:hAnsi="宋体"/>
          <w:sz w:val="24"/>
        </w:rPr>
        <w:t>7.</w:t>
      </w:r>
      <w:r>
        <w:rPr>
          <w:rFonts w:hint="eastAsia" w:ascii="宋体" w:hAnsi="宋体"/>
          <w:sz w:val="24"/>
        </w:rPr>
        <w:t>控制面板：LCD显示；</w:t>
      </w:r>
    </w:p>
    <w:p>
      <w:pPr>
        <w:spacing w:line="360" w:lineRule="auto"/>
        <w:rPr>
          <w:rFonts w:ascii="宋体" w:hAnsi="宋体"/>
          <w:sz w:val="24"/>
        </w:rPr>
      </w:pPr>
      <w:r>
        <w:rPr>
          <w:rFonts w:ascii="宋体" w:hAnsi="宋体"/>
          <w:sz w:val="24"/>
        </w:rPr>
        <w:t>8.</w:t>
      </w:r>
      <w:r>
        <w:rPr>
          <w:rFonts w:hint="eastAsia" w:ascii="宋体" w:hAnsi="宋体"/>
          <w:sz w:val="24"/>
        </w:rPr>
        <w:t>线速度可调节：5.0m/s - 8.0m/s （2000 - 4500 rpm），以0.05m/s增加；根据实际需要，可随意调节线速度。</w:t>
      </w:r>
    </w:p>
    <w:p>
      <w:pPr>
        <w:spacing w:line="360" w:lineRule="auto"/>
        <w:rPr>
          <w:rFonts w:ascii="宋体" w:hAnsi="宋体"/>
          <w:sz w:val="24"/>
        </w:rPr>
      </w:pPr>
      <w:r>
        <w:rPr>
          <w:rFonts w:ascii="宋体" w:hAnsi="宋体"/>
          <w:sz w:val="24"/>
        </w:rPr>
        <w:t>9.</w:t>
      </w:r>
      <w:r>
        <w:rPr>
          <w:rFonts w:hint="eastAsia" w:ascii="宋体" w:hAnsi="宋体"/>
          <w:sz w:val="24"/>
        </w:rPr>
        <w:t>运行和暂停时间范围：1-100sec，以1sec为单位增加；</w:t>
      </w:r>
    </w:p>
    <w:p>
      <w:pPr>
        <w:spacing w:line="360" w:lineRule="auto"/>
        <w:rPr>
          <w:rFonts w:ascii="宋体" w:hAnsi="宋体"/>
          <w:sz w:val="24"/>
        </w:rPr>
      </w:pPr>
      <w:r>
        <w:rPr>
          <w:rFonts w:ascii="宋体" w:hAnsi="宋体"/>
          <w:sz w:val="24"/>
        </w:rPr>
        <w:t>10.</w:t>
      </w:r>
      <w:r>
        <w:rPr>
          <w:rFonts w:hint="eastAsia" w:ascii="宋体" w:hAnsi="宋体"/>
          <w:sz w:val="24"/>
        </w:rPr>
        <w:t>系统循环：≥10个循环；</w:t>
      </w:r>
    </w:p>
    <w:p>
      <w:pPr>
        <w:pStyle w:val="12"/>
        <w:spacing w:line="360" w:lineRule="auto"/>
        <w:ind w:firstLine="480"/>
        <w:rPr>
          <w:rFonts w:ascii="宋体" w:hAnsi="宋体"/>
          <w:sz w:val="24"/>
        </w:rPr>
      </w:pPr>
      <w:r>
        <w:rPr>
          <w:rFonts w:hint="eastAsia" w:cs="思源黑体 CN Light" w:asciiTheme="minorEastAsia" w:hAnsiTheme="minorEastAsia"/>
          <w:sz w:val="24"/>
        </w:rPr>
        <w:t>11</w:t>
      </w:r>
      <w:r>
        <w:rPr>
          <w:rFonts w:cs="思源黑体 CN Light" w:asciiTheme="minorEastAsia" w:hAnsiTheme="minorEastAsia"/>
          <w:sz w:val="24"/>
        </w:rPr>
        <w:t>.</w:t>
      </w:r>
      <w:r>
        <w:rPr>
          <w:rFonts w:hint="eastAsia" w:ascii="宋体" w:hAnsi="宋体"/>
          <w:sz w:val="24"/>
        </w:rPr>
        <w:t>运行所需</w:t>
      </w:r>
      <w:r>
        <w:rPr>
          <w:rFonts w:ascii="宋体" w:hAnsi="宋体"/>
          <w:sz w:val="24"/>
        </w:rPr>
        <w:t>环境温度</w:t>
      </w:r>
      <w:r>
        <w:rPr>
          <w:rFonts w:hint="eastAsia" w:ascii="宋体" w:hAnsi="宋体"/>
          <w:sz w:val="24"/>
        </w:rPr>
        <w:t>范围</w:t>
      </w:r>
      <w:r>
        <w:rPr>
          <w:rFonts w:ascii="宋体" w:hAnsi="宋体"/>
          <w:sz w:val="24"/>
        </w:rPr>
        <w:t>：</w:t>
      </w:r>
      <w:r>
        <w:rPr>
          <w:rFonts w:hint="eastAsia" w:ascii="宋体" w:hAnsi="宋体"/>
          <w:sz w:val="24"/>
        </w:rPr>
        <w:t>能够满足在实验室5</w:t>
      </w:r>
      <w:r>
        <w:rPr>
          <w:rFonts w:ascii="宋体" w:hAnsi="宋体"/>
          <w:sz w:val="24"/>
        </w:rPr>
        <w:t>℃～</w:t>
      </w:r>
      <w:r>
        <w:rPr>
          <w:rFonts w:hint="eastAsia" w:ascii="宋体" w:hAnsi="宋体"/>
          <w:sz w:val="24"/>
        </w:rPr>
        <w:t>35</w:t>
      </w:r>
      <w:r>
        <w:rPr>
          <w:rFonts w:ascii="宋体" w:hAnsi="宋体"/>
          <w:sz w:val="24"/>
        </w:rPr>
        <w:t>℃</w:t>
      </w:r>
      <w:r>
        <w:rPr>
          <w:rFonts w:hint="eastAsia" w:ascii="宋体" w:hAnsi="宋体"/>
          <w:sz w:val="24"/>
        </w:rPr>
        <w:t>条件下正常运行</w:t>
      </w:r>
      <w:r>
        <w:rPr>
          <w:rFonts w:ascii="宋体" w:hAnsi="宋体"/>
          <w:sz w:val="24"/>
        </w:rPr>
        <w:t>；</w:t>
      </w:r>
    </w:p>
    <w:p>
      <w:pPr>
        <w:pStyle w:val="12"/>
        <w:spacing w:line="360" w:lineRule="auto"/>
        <w:ind w:firstLine="480"/>
        <w:rPr>
          <w:rFonts w:ascii="宋体" w:hAnsi="宋体"/>
          <w:sz w:val="24"/>
        </w:rPr>
      </w:pPr>
      <w:r>
        <w:rPr>
          <w:rFonts w:hint="eastAsia" w:ascii="宋体" w:hAnsi="宋体"/>
          <w:sz w:val="24"/>
        </w:rPr>
        <w:t>12.运行所需</w:t>
      </w:r>
      <w:r>
        <w:rPr>
          <w:rFonts w:ascii="宋体" w:hAnsi="宋体"/>
          <w:sz w:val="24"/>
        </w:rPr>
        <w:t>相对湿度</w:t>
      </w:r>
      <w:r>
        <w:rPr>
          <w:rFonts w:hint="eastAsia" w:ascii="宋体" w:hAnsi="宋体"/>
          <w:sz w:val="24"/>
        </w:rPr>
        <w:t>范围</w:t>
      </w:r>
      <w:r>
        <w:rPr>
          <w:rFonts w:ascii="宋体" w:hAnsi="宋体"/>
          <w:sz w:val="24"/>
        </w:rPr>
        <w:t>：</w:t>
      </w:r>
      <w:r>
        <w:rPr>
          <w:rFonts w:hint="eastAsia" w:ascii="宋体" w:hAnsi="宋体"/>
          <w:sz w:val="24"/>
        </w:rPr>
        <w:t>能够满足在20～80</w:t>
      </w:r>
      <w:r>
        <w:rPr>
          <w:rFonts w:ascii="宋体" w:hAnsi="宋体"/>
          <w:sz w:val="24"/>
        </w:rPr>
        <w:t>%</w:t>
      </w:r>
      <w:r>
        <w:rPr>
          <w:rFonts w:hint="eastAsia" w:ascii="宋体" w:hAnsi="宋体"/>
          <w:sz w:val="24"/>
        </w:rPr>
        <w:t>湿度环境下正常运行；</w:t>
      </w:r>
    </w:p>
    <w:p/>
    <w:p>
      <w:pPr>
        <w:rPr>
          <w:b/>
          <w:bCs/>
        </w:rPr>
      </w:pPr>
      <w:r>
        <w:rPr>
          <w:rFonts w:hint="eastAsia"/>
          <w:b/>
          <w:bCs/>
        </w:rPr>
        <w:t>（二）、卡盒预处理器</w:t>
      </w:r>
    </w:p>
    <w:p>
      <w:pPr>
        <w:rPr>
          <w:rFonts w:ascii="宋体" w:hAnsi="宋体"/>
          <w:sz w:val="24"/>
          <w:szCs w:val="24"/>
        </w:rPr>
      </w:pPr>
      <w:r>
        <w:rPr>
          <w:rFonts w:hint="eastAsia" w:ascii="宋体" w:hAnsi="宋体"/>
          <w:sz w:val="24"/>
          <w:szCs w:val="24"/>
        </w:rPr>
        <w:t>▲1.卡盒预处理器：对卡盒进行扎膜处理；</w:t>
      </w:r>
    </w:p>
    <w:p>
      <w:pPr>
        <w:rPr>
          <w:rFonts w:ascii="宋体" w:hAnsi="宋体"/>
          <w:sz w:val="24"/>
          <w:szCs w:val="24"/>
        </w:rPr>
      </w:pPr>
      <w:r>
        <w:rPr>
          <w:rFonts w:hint="eastAsia" w:ascii="宋体" w:hAnsi="宋体"/>
          <w:sz w:val="24"/>
          <w:szCs w:val="24"/>
        </w:rPr>
        <w:t>2.处理通量：≥2个卡盒/次；</w:t>
      </w:r>
    </w:p>
    <w:p>
      <w:pPr>
        <w:rPr>
          <w:rFonts w:ascii="宋体" w:hAnsi="宋体"/>
          <w:sz w:val="24"/>
          <w:szCs w:val="24"/>
        </w:rPr>
      </w:pPr>
      <w:r>
        <w:rPr>
          <w:rFonts w:hint="eastAsia" w:ascii="宋体" w:hAnsi="宋体"/>
          <w:sz w:val="24"/>
          <w:szCs w:val="24"/>
        </w:rPr>
        <w:t>▲3.操作方式：操作简便，扎膜处理结束后有提示功能；</w:t>
      </w:r>
    </w:p>
    <w:p>
      <w:pPr>
        <w:rPr>
          <w:rFonts w:ascii="宋体" w:hAnsi="宋体"/>
          <w:sz w:val="24"/>
          <w:szCs w:val="24"/>
        </w:rPr>
      </w:pPr>
      <w:r>
        <w:rPr>
          <w:rFonts w:hint="eastAsia" w:ascii="宋体" w:hAnsi="宋体"/>
          <w:sz w:val="24"/>
          <w:szCs w:val="24"/>
        </w:rPr>
        <w:t>4.仪器尺寸：设备可放置于生物安全柜内或超净工作台内；</w:t>
      </w:r>
    </w:p>
    <w:p>
      <w:pPr>
        <w:rPr>
          <w:rFonts w:ascii="宋体" w:hAnsi="宋体"/>
          <w:sz w:val="24"/>
          <w:szCs w:val="24"/>
        </w:rPr>
      </w:pPr>
      <w:r>
        <w:rPr>
          <w:rFonts w:hint="eastAsia" w:ascii="宋体" w:hAnsi="宋体"/>
          <w:sz w:val="24"/>
          <w:szCs w:val="24"/>
        </w:rPr>
        <w:t>5.重量：3kg±0.5kg；</w:t>
      </w:r>
    </w:p>
    <w:p>
      <w:pPr>
        <w:rPr>
          <w:rFonts w:ascii="宋体" w:hAnsi="宋体"/>
          <w:sz w:val="24"/>
          <w:szCs w:val="24"/>
        </w:rPr>
      </w:pPr>
      <w:r>
        <w:rPr>
          <w:rFonts w:hint="eastAsia" w:ascii="宋体" w:hAnsi="宋体"/>
          <w:sz w:val="24"/>
          <w:szCs w:val="24"/>
        </w:rPr>
        <w:t>6.外壳材料：≥1mm厚冷轧钢板；</w:t>
      </w:r>
    </w:p>
    <w:p>
      <w:pPr>
        <w:rPr>
          <w:rFonts w:ascii="宋体" w:hAnsi="宋体"/>
          <w:sz w:val="24"/>
          <w:szCs w:val="24"/>
        </w:rPr>
      </w:pPr>
      <w:r>
        <w:rPr>
          <w:rFonts w:hint="eastAsia" w:ascii="宋体" w:hAnsi="宋体"/>
          <w:sz w:val="24"/>
          <w:szCs w:val="24"/>
        </w:rPr>
        <w:t>7.额定电压：220V±10V；</w:t>
      </w:r>
    </w:p>
    <w:p>
      <w:pPr>
        <w:rPr>
          <w:rFonts w:ascii="宋体" w:hAnsi="宋体"/>
          <w:sz w:val="24"/>
          <w:szCs w:val="24"/>
        </w:rPr>
      </w:pPr>
      <w:r>
        <w:rPr>
          <w:rFonts w:hint="eastAsia" w:ascii="宋体" w:hAnsi="宋体"/>
          <w:sz w:val="24"/>
          <w:szCs w:val="24"/>
        </w:rPr>
        <w:t>8.消毒方式：可用75%乙醇等常规消毒方式消毒仪器表面消毒；</w:t>
      </w:r>
    </w:p>
    <w:p>
      <w:pPr>
        <w:rPr>
          <w:rFonts w:ascii="宋体" w:hAnsi="宋体"/>
          <w:sz w:val="24"/>
          <w:szCs w:val="24"/>
        </w:rPr>
      </w:pPr>
      <w:r>
        <w:rPr>
          <w:rFonts w:hint="eastAsia" w:ascii="宋体" w:hAnsi="宋体"/>
          <w:sz w:val="24"/>
          <w:szCs w:val="24"/>
        </w:rPr>
        <w:t>9.运行所需环境温度范围：能够满足在实验室5℃～35℃条件下正常运行；</w:t>
      </w:r>
    </w:p>
    <w:p>
      <w:pPr>
        <w:rPr>
          <w:rFonts w:ascii="宋体" w:hAnsi="宋体"/>
          <w:sz w:val="24"/>
          <w:szCs w:val="24"/>
        </w:rPr>
      </w:pPr>
      <w:r>
        <w:rPr>
          <w:rFonts w:hint="eastAsia" w:ascii="宋体" w:hAnsi="宋体"/>
          <w:sz w:val="24"/>
          <w:szCs w:val="24"/>
        </w:rPr>
        <w:t>10.运行所需相对湿度范围：能够满足在20～80%湿度环境下正常运行；</w:t>
      </w: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（三）、NGS基因数据分析系统</w:t>
      </w:r>
    </w:p>
    <w:p>
      <w:pPr>
        <w:widowControl/>
        <w:tabs>
          <w:tab w:val="left" w:pos="426"/>
        </w:tabs>
        <w:spacing w:line="360" w:lineRule="auto"/>
        <w:rPr>
          <w:rFonts w:ascii="宋体" w:hAnsi="宋体"/>
          <w:sz w:val="24"/>
          <w:szCs w:val="24"/>
        </w:rPr>
      </w:pPr>
      <w:r>
        <w:rPr>
          <w:rFonts w:hint="eastAsia" w:ascii="宋体" w:hAnsi="宋体"/>
          <w:sz w:val="24"/>
          <w:szCs w:val="24"/>
        </w:rPr>
        <w:t>1.病原微生物基因数据分析软件能对接高通量测序平台，对下机后的fastq格式的基因序列数据进行自动化分析，一键生成可视化报告；</w:t>
      </w:r>
    </w:p>
    <w:p>
      <w:pPr>
        <w:widowControl/>
        <w:tabs>
          <w:tab w:val="left" w:pos="426"/>
        </w:tabs>
        <w:spacing w:line="360" w:lineRule="auto"/>
        <w:rPr>
          <w:rFonts w:ascii="宋体" w:hAnsi="宋体"/>
          <w:sz w:val="24"/>
          <w:szCs w:val="24"/>
        </w:rPr>
      </w:pPr>
      <w:r>
        <w:rPr>
          <w:rFonts w:hint="eastAsia" w:ascii="宋体" w:hAnsi="宋体"/>
          <w:sz w:val="24"/>
          <w:szCs w:val="24"/>
        </w:rPr>
        <w:t>▲2. 实现边测序边分析，数据到报告是不超过30分钟；</w:t>
      </w:r>
    </w:p>
    <w:p>
      <w:pPr>
        <w:widowControl/>
        <w:tabs>
          <w:tab w:val="left" w:pos="426"/>
        </w:tabs>
        <w:spacing w:line="360" w:lineRule="auto"/>
        <w:rPr>
          <w:rFonts w:ascii="宋体" w:hAnsi="宋体"/>
          <w:sz w:val="24"/>
          <w:szCs w:val="24"/>
        </w:rPr>
      </w:pPr>
      <w:r>
        <w:rPr>
          <w:rFonts w:hint="eastAsia" w:ascii="宋体" w:hAnsi="宋体"/>
          <w:sz w:val="24"/>
          <w:szCs w:val="24"/>
        </w:rPr>
        <w:t>3. 使用AI算法自动判断可能的致病微生物，辅助医生自动化一键完成报告审核；</w:t>
      </w:r>
    </w:p>
    <w:p>
      <w:pPr>
        <w:widowControl/>
        <w:tabs>
          <w:tab w:val="left" w:pos="426"/>
        </w:tabs>
        <w:spacing w:line="360" w:lineRule="auto"/>
        <w:rPr>
          <w:rFonts w:ascii="宋体" w:hAnsi="宋体"/>
          <w:sz w:val="24"/>
          <w:szCs w:val="24"/>
        </w:rPr>
      </w:pPr>
      <w:r>
        <w:rPr>
          <w:rFonts w:hint="eastAsia" w:ascii="宋体" w:hAnsi="宋体"/>
          <w:sz w:val="24"/>
          <w:szCs w:val="24"/>
        </w:rPr>
        <w:t>4. 数据库中包含≥1000种的耐药基因数据；</w:t>
      </w:r>
    </w:p>
    <w:p>
      <w:pPr>
        <w:widowControl/>
        <w:tabs>
          <w:tab w:val="left" w:pos="426"/>
        </w:tabs>
        <w:spacing w:line="360" w:lineRule="auto"/>
        <w:rPr>
          <w:rFonts w:ascii="宋体" w:hAnsi="宋体"/>
          <w:sz w:val="24"/>
          <w:szCs w:val="24"/>
        </w:rPr>
      </w:pPr>
      <w:r>
        <w:rPr>
          <w:rFonts w:hint="eastAsia" w:ascii="宋体" w:hAnsi="宋体"/>
          <w:sz w:val="24"/>
          <w:szCs w:val="24"/>
        </w:rPr>
        <w:t>5.模式：本地化服务器模式和云端模式；</w:t>
      </w:r>
    </w:p>
    <w:p>
      <w:pPr>
        <w:spacing w:line="360" w:lineRule="auto"/>
        <w:rPr>
          <w:rFonts w:ascii="宋体" w:hAnsi="宋体"/>
          <w:sz w:val="24"/>
          <w:szCs w:val="24"/>
        </w:rPr>
      </w:pPr>
      <w:r>
        <w:rPr>
          <w:rFonts w:hint="eastAsia" w:ascii="宋体" w:hAnsi="宋体"/>
          <w:sz w:val="24"/>
          <w:szCs w:val="24"/>
        </w:rPr>
        <w:t>6. 数据库包含≥20000种病原微生物，包括细菌、支原体、衣原体、立克次体、螺旋体、病毒、真菌、寄生虫；</w:t>
      </w:r>
    </w:p>
    <w:p>
      <w:pPr>
        <w:spacing w:line="360" w:lineRule="auto"/>
        <w:rPr>
          <w:rFonts w:ascii="宋体" w:hAnsi="宋体"/>
          <w:sz w:val="24"/>
          <w:szCs w:val="24"/>
        </w:rPr>
      </w:pPr>
      <w:r>
        <w:rPr>
          <w:rFonts w:hint="eastAsia" w:ascii="宋体" w:hAnsi="宋体"/>
          <w:sz w:val="24"/>
          <w:szCs w:val="24"/>
        </w:rPr>
        <w:t>7.能对检出微生物的致病性进行评估，包括但不限于绝对致病、条件致病、疑似人体共生微生物群等三类；</w:t>
      </w:r>
    </w:p>
    <w:p>
      <w:pPr>
        <w:spacing w:line="360" w:lineRule="auto"/>
        <w:rPr>
          <w:rFonts w:ascii="宋体" w:hAnsi="宋体"/>
          <w:sz w:val="24"/>
          <w:szCs w:val="24"/>
        </w:rPr>
      </w:pPr>
      <w:r>
        <w:rPr>
          <w:rFonts w:hint="eastAsia" w:ascii="宋体" w:hAnsi="宋体"/>
          <w:sz w:val="24"/>
          <w:szCs w:val="24"/>
        </w:rPr>
        <w:t>8. 能对样本中所有检出的病原微生物按照种类、序列数、RPM、相对丰度等参数进行自动列表和排序；</w:t>
      </w:r>
    </w:p>
    <w:p>
      <w:pPr>
        <w:spacing w:line="360" w:lineRule="auto"/>
        <w:rPr>
          <w:rFonts w:ascii="宋体" w:hAnsi="宋体"/>
          <w:sz w:val="24"/>
          <w:szCs w:val="24"/>
        </w:rPr>
      </w:pPr>
      <w:r>
        <w:rPr>
          <w:rFonts w:hint="eastAsia" w:ascii="宋体" w:hAnsi="宋体"/>
          <w:sz w:val="24"/>
          <w:szCs w:val="24"/>
        </w:rPr>
        <w:t>9.具有药品监督管理局颁发的二类及以上医疗器械注册证；</w:t>
      </w:r>
    </w:p>
    <w:p>
      <w:pPr>
        <w:spacing w:line="360" w:lineRule="auto"/>
        <w:rPr>
          <w:rFonts w:ascii="宋体" w:hAnsi="宋体"/>
          <w:sz w:val="24"/>
          <w:szCs w:val="24"/>
        </w:rPr>
      </w:pPr>
      <w:r>
        <w:rPr>
          <w:rFonts w:hint="eastAsia" w:ascii="宋体" w:hAnsi="宋体"/>
          <w:sz w:val="24"/>
          <w:szCs w:val="24"/>
        </w:rPr>
        <w:t>▲10. 能同时鉴别诊断肿瘤和感染，能提供肿瘤相关信息；</w:t>
      </w:r>
    </w:p>
    <w:p>
      <w:pPr>
        <w:spacing w:line="360" w:lineRule="auto"/>
        <w:rPr>
          <w:rFonts w:ascii="宋体" w:hAnsi="宋体"/>
          <w:sz w:val="24"/>
          <w:szCs w:val="24"/>
        </w:rPr>
      </w:pPr>
      <w:r>
        <w:rPr>
          <w:rFonts w:hint="eastAsia" w:ascii="宋体" w:hAnsi="宋体"/>
          <w:sz w:val="24"/>
          <w:szCs w:val="24"/>
        </w:rPr>
        <w:t>11. 分析软件具有但不限于样本管理、测序管理、分析任务管理、审核管理、数据检索等功能。 </w:t>
      </w:r>
    </w:p>
    <w:p>
      <w:pPr>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（四）、全自动核酸提取纯化仪</w:t>
      </w:r>
    </w:p>
    <w:p>
      <w:pPr>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单机操作，触摸屏显示，操作简单；</w:t>
      </w:r>
    </w:p>
    <w:p>
      <w:pPr>
        <w:rPr>
          <w:rFonts w:ascii="宋体" w:hAnsi="宋体"/>
          <w:sz w:val="24"/>
          <w:szCs w:val="24"/>
        </w:rPr>
      </w:pPr>
      <w:r>
        <w:rPr>
          <w:rFonts w:ascii="宋体" w:hAnsi="宋体"/>
          <w:sz w:val="24"/>
          <w:szCs w:val="24"/>
        </w:rPr>
        <w:t xml:space="preserve">2.根据要求能自定义温度、程序，满足不同试剂要求； </w:t>
      </w:r>
    </w:p>
    <w:p>
      <w:pPr>
        <w:rPr>
          <w:rFonts w:ascii="宋体" w:hAnsi="宋体"/>
          <w:sz w:val="24"/>
          <w:szCs w:val="24"/>
        </w:rPr>
      </w:pPr>
      <w:r>
        <w:rPr>
          <w:rFonts w:ascii="宋体" w:hAnsi="宋体"/>
          <w:sz w:val="24"/>
          <w:szCs w:val="24"/>
        </w:rPr>
        <w:t>3.操作时间短，&lt;45min/次，可同时提取15个以上样品 ；</w:t>
      </w:r>
    </w:p>
    <w:p>
      <w:pPr>
        <w:rPr>
          <w:rFonts w:ascii="宋体" w:hAnsi="宋体"/>
          <w:sz w:val="24"/>
          <w:szCs w:val="24"/>
        </w:rPr>
      </w:pPr>
      <w:r>
        <w:rPr>
          <w:rFonts w:ascii="宋体" w:hAnsi="宋体"/>
          <w:sz w:val="24"/>
          <w:szCs w:val="24"/>
        </w:rPr>
        <w:t xml:space="preserve">4.核酸得率高，结果重复性好，CV≤5%； </w:t>
      </w:r>
    </w:p>
    <w:p>
      <w:pPr>
        <w:rPr>
          <w:rFonts w:ascii="宋体" w:hAnsi="宋体"/>
          <w:sz w:val="24"/>
          <w:szCs w:val="24"/>
        </w:rPr>
      </w:pPr>
      <w:r>
        <w:rPr>
          <w:rFonts w:ascii="宋体" w:hAnsi="宋体"/>
          <w:sz w:val="24"/>
          <w:szCs w:val="24"/>
        </w:rPr>
        <w:t>5.具有紫外消毒功能；</w:t>
      </w:r>
    </w:p>
    <w:p>
      <w:pPr>
        <w:rPr>
          <w:rFonts w:ascii="宋体" w:hAnsi="宋体"/>
          <w:sz w:val="24"/>
          <w:szCs w:val="24"/>
        </w:rPr>
      </w:pPr>
      <w:r>
        <w:rPr>
          <w:rFonts w:ascii="宋体" w:hAnsi="宋体"/>
          <w:sz w:val="24"/>
          <w:szCs w:val="24"/>
        </w:rPr>
        <w:t>6.开放系统, 兼容不同磁珠法提取试剂；</w:t>
      </w:r>
    </w:p>
    <w:p>
      <w:pPr>
        <w:rPr>
          <w:rFonts w:ascii="宋体" w:hAnsi="宋体"/>
          <w:sz w:val="24"/>
          <w:szCs w:val="24"/>
        </w:rPr>
      </w:pPr>
      <w:r>
        <w:rPr>
          <w:rFonts w:ascii="宋体" w:hAnsi="宋体"/>
          <w:sz w:val="24"/>
          <w:szCs w:val="24"/>
        </w:rPr>
        <w:t xml:space="preserve">7.有APP软件，可通过移动设备实时监控系统；  </w:t>
      </w:r>
    </w:p>
    <w:p>
      <w:pPr>
        <w:rPr>
          <w:rFonts w:ascii="宋体" w:hAnsi="宋体"/>
          <w:sz w:val="24"/>
          <w:szCs w:val="24"/>
        </w:rPr>
      </w:pPr>
      <w:r>
        <w:rPr>
          <w:rFonts w:ascii="宋体" w:hAnsi="宋体"/>
          <w:sz w:val="24"/>
          <w:szCs w:val="24"/>
        </w:rPr>
        <w:t>8.开放的仪器参数设置，可以自行设置：混匀速度、吸磁、释放、降温风扇等功能。</w:t>
      </w:r>
    </w:p>
    <w:p>
      <w:pPr>
        <w:rPr>
          <w:rFonts w:ascii="宋体" w:hAnsi="宋体"/>
          <w:sz w:val="24"/>
          <w:szCs w:val="24"/>
        </w:rPr>
      </w:pPr>
    </w:p>
    <w:p>
      <w:pPr>
        <w:rPr>
          <w:rFonts w:ascii="宋体" w:hAnsi="宋体"/>
          <w:sz w:val="24"/>
          <w:szCs w:val="24"/>
        </w:rPr>
      </w:pPr>
      <w:r>
        <w:rPr>
          <w:rFonts w:hint="eastAsia" w:ascii="宋体" w:hAnsi="宋体"/>
          <w:sz w:val="24"/>
          <w:szCs w:val="24"/>
        </w:rPr>
        <w:t>（五）全自动核酸检测反应体系构建系统</w:t>
      </w:r>
    </w:p>
    <w:p>
      <w:pPr>
        <w:rPr>
          <w:rFonts w:ascii="宋体" w:hAnsi="宋体"/>
          <w:sz w:val="24"/>
          <w:szCs w:val="24"/>
        </w:rPr>
      </w:pPr>
      <w:r>
        <w:rPr>
          <w:rFonts w:ascii="宋体" w:hAnsi="宋体"/>
          <w:sz w:val="24"/>
          <w:szCs w:val="24"/>
        </w:rPr>
        <w:t>1. 该系统用于全基因组测序、全转录组测序、病原微生物测序、病原微生物鉴定、未知病原基因组测序等实验的自动化建库。</w:t>
      </w:r>
    </w:p>
    <w:p>
      <w:pPr>
        <w:rPr>
          <w:rFonts w:ascii="宋体" w:hAnsi="宋体"/>
          <w:sz w:val="24"/>
          <w:szCs w:val="24"/>
        </w:rPr>
      </w:pPr>
      <w:r>
        <w:rPr>
          <w:rFonts w:ascii="宋体" w:hAnsi="宋体"/>
          <w:sz w:val="24"/>
          <w:szCs w:val="24"/>
        </w:rPr>
        <w:t>2. 工作条件</w:t>
      </w:r>
    </w:p>
    <w:p>
      <w:pPr>
        <w:rPr>
          <w:rFonts w:ascii="宋体" w:hAnsi="宋体"/>
          <w:sz w:val="24"/>
          <w:szCs w:val="24"/>
        </w:rPr>
      </w:pPr>
      <w:r>
        <w:rPr>
          <w:rFonts w:ascii="宋体" w:hAnsi="宋体"/>
          <w:sz w:val="24"/>
          <w:szCs w:val="24"/>
        </w:rPr>
        <w:t>2.1用电需求：</w:t>
      </w:r>
    </w:p>
    <w:p>
      <w:pPr>
        <w:rPr>
          <w:rFonts w:ascii="宋体" w:hAnsi="宋体"/>
          <w:sz w:val="24"/>
          <w:szCs w:val="24"/>
        </w:rPr>
      </w:pPr>
      <w:r>
        <w:rPr>
          <w:rFonts w:ascii="宋体" w:hAnsi="宋体"/>
          <w:sz w:val="24"/>
          <w:szCs w:val="24"/>
        </w:rPr>
        <w:t>2.1.1适用工作电压：220V±10V；</w:t>
      </w:r>
    </w:p>
    <w:p>
      <w:pPr>
        <w:rPr>
          <w:rFonts w:ascii="宋体" w:hAnsi="宋体"/>
          <w:sz w:val="24"/>
          <w:szCs w:val="24"/>
        </w:rPr>
      </w:pPr>
      <w:r>
        <w:rPr>
          <w:rFonts w:ascii="宋体" w:hAnsi="宋体"/>
          <w:sz w:val="24"/>
          <w:szCs w:val="24"/>
        </w:rPr>
        <w:t>2.1.2频率：50/60Hz；</w:t>
      </w:r>
    </w:p>
    <w:p>
      <w:pPr>
        <w:rPr>
          <w:rFonts w:ascii="宋体" w:hAnsi="宋体"/>
          <w:sz w:val="24"/>
          <w:szCs w:val="24"/>
        </w:rPr>
      </w:pPr>
      <w:r>
        <w:rPr>
          <w:rFonts w:ascii="宋体" w:hAnsi="宋体"/>
          <w:sz w:val="24"/>
          <w:szCs w:val="24"/>
        </w:rPr>
        <w:t>2.1.3电源插头：应符合国标，如不符合，请提供改造方案；</w:t>
      </w:r>
    </w:p>
    <w:p>
      <w:pPr>
        <w:rPr>
          <w:rFonts w:ascii="宋体" w:hAnsi="宋体"/>
          <w:sz w:val="24"/>
          <w:szCs w:val="24"/>
        </w:rPr>
      </w:pPr>
      <w:r>
        <w:rPr>
          <w:rFonts w:ascii="宋体" w:hAnsi="宋体"/>
          <w:sz w:val="24"/>
          <w:szCs w:val="24"/>
        </w:rPr>
        <w:t>2.2运行所需环境温度范围：能够满足在实验室5℃～35℃条件下正常运行；</w:t>
      </w:r>
    </w:p>
    <w:p>
      <w:pPr>
        <w:rPr>
          <w:rFonts w:ascii="宋体" w:hAnsi="宋体"/>
          <w:sz w:val="24"/>
          <w:szCs w:val="24"/>
        </w:rPr>
      </w:pPr>
      <w:r>
        <w:rPr>
          <w:rFonts w:ascii="宋体" w:hAnsi="宋体"/>
          <w:sz w:val="24"/>
          <w:szCs w:val="24"/>
        </w:rPr>
        <w:t>2.3运行所需相对湿度范围：能够满足在20～80%湿度环境下正常运行；</w:t>
      </w:r>
    </w:p>
    <w:p>
      <w:pPr>
        <w:rPr>
          <w:rFonts w:ascii="宋体" w:hAnsi="宋体"/>
          <w:sz w:val="24"/>
          <w:szCs w:val="24"/>
        </w:rPr>
      </w:pPr>
      <w:r>
        <w:rPr>
          <w:rFonts w:ascii="宋体" w:hAnsi="宋体"/>
          <w:sz w:val="24"/>
          <w:szCs w:val="24"/>
        </w:rPr>
        <w:t>3.技术性能</w:t>
      </w:r>
    </w:p>
    <w:p>
      <w:pPr>
        <w:rPr>
          <w:rFonts w:ascii="宋体" w:hAnsi="宋体"/>
          <w:sz w:val="24"/>
          <w:szCs w:val="24"/>
        </w:rPr>
      </w:pPr>
      <w:r>
        <w:rPr>
          <w:rFonts w:ascii="宋体" w:hAnsi="宋体"/>
          <w:sz w:val="24"/>
          <w:szCs w:val="24"/>
        </w:rPr>
        <w:t>3.1自动化：全流程完成从样本到文库的整个实验过程；</w:t>
      </w:r>
    </w:p>
    <w:p>
      <w:pPr>
        <w:rPr>
          <w:rFonts w:ascii="宋体" w:hAnsi="宋体"/>
          <w:sz w:val="24"/>
          <w:szCs w:val="24"/>
        </w:rPr>
      </w:pPr>
      <w:r>
        <w:rPr>
          <w:rFonts w:ascii="宋体" w:hAnsi="宋体"/>
          <w:sz w:val="24"/>
          <w:szCs w:val="24"/>
        </w:rPr>
        <w:t>3.2 自动化实验包括：核酸提取、基因测序文库构建、纯化，最终产物可以直接在高通量测序仪上测序；</w:t>
      </w:r>
    </w:p>
    <w:p>
      <w:pPr>
        <w:rPr>
          <w:rFonts w:ascii="宋体" w:hAnsi="宋体"/>
          <w:sz w:val="24"/>
          <w:szCs w:val="24"/>
        </w:rPr>
      </w:pPr>
      <w:r>
        <w:rPr>
          <w:rFonts w:ascii="宋体" w:hAnsi="宋体"/>
          <w:sz w:val="24"/>
          <w:szCs w:val="24"/>
        </w:rPr>
        <w:t>3.3 构建文库类型：DNA、RNA；</w:t>
      </w:r>
    </w:p>
    <w:p>
      <w:pPr>
        <w:rPr>
          <w:rFonts w:ascii="宋体" w:hAnsi="宋体"/>
          <w:sz w:val="24"/>
          <w:szCs w:val="24"/>
        </w:rPr>
      </w:pPr>
      <w:r>
        <w:rPr>
          <w:rFonts w:ascii="宋体" w:hAnsi="宋体"/>
          <w:sz w:val="24"/>
          <w:szCs w:val="24"/>
        </w:rPr>
        <w:t>▲3.4不同样本可在单台自动化建库仪上实现随到随建库；</w:t>
      </w:r>
    </w:p>
    <w:p>
      <w:pPr>
        <w:rPr>
          <w:rFonts w:ascii="宋体" w:hAnsi="宋体"/>
          <w:sz w:val="24"/>
          <w:szCs w:val="24"/>
        </w:rPr>
      </w:pPr>
      <w:r>
        <w:rPr>
          <w:rFonts w:ascii="宋体" w:hAnsi="宋体"/>
          <w:sz w:val="24"/>
          <w:szCs w:val="24"/>
        </w:rPr>
        <w:t>3.5提取建库仪产品重量不大于50Kg，便于转运；</w:t>
      </w:r>
    </w:p>
    <w:p>
      <w:pPr>
        <w:rPr>
          <w:rFonts w:ascii="宋体" w:hAnsi="宋体"/>
          <w:sz w:val="24"/>
          <w:szCs w:val="24"/>
        </w:rPr>
      </w:pPr>
      <w:r>
        <w:rPr>
          <w:rFonts w:ascii="宋体" w:hAnsi="宋体"/>
          <w:sz w:val="24"/>
          <w:szCs w:val="24"/>
        </w:rPr>
        <w:t>▲3.7样本在独立封闭通道完成全流程建库，包括通道之间独立封闭、可同时运行不同样本、不同建库流程；</w:t>
      </w:r>
    </w:p>
    <w:p>
      <w:pPr>
        <w:rPr>
          <w:rFonts w:ascii="宋体" w:hAnsi="宋体"/>
          <w:sz w:val="24"/>
          <w:szCs w:val="24"/>
        </w:rPr>
      </w:pPr>
      <w:r>
        <w:rPr>
          <w:rFonts w:ascii="宋体" w:hAnsi="宋体"/>
          <w:sz w:val="24"/>
          <w:szCs w:val="24"/>
        </w:rPr>
        <w:t>3.10设备可放置于生物安全柜内；</w:t>
      </w:r>
    </w:p>
    <w:p>
      <w:pPr>
        <w:rPr>
          <w:rFonts w:ascii="宋体" w:hAnsi="宋体"/>
          <w:sz w:val="24"/>
          <w:szCs w:val="24"/>
        </w:rPr>
      </w:pPr>
      <w:r>
        <w:rPr>
          <w:rFonts w:ascii="宋体" w:hAnsi="宋体"/>
          <w:sz w:val="24"/>
          <w:szCs w:val="24"/>
        </w:rPr>
        <w:t>3.11扩展性：不同仪器之间可以通过数据线串联扩充通量达96个/次试验；</w:t>
      </w:r>
    </w:p>
    <w:p>
      <w:pPr>
        <w:rPr>
          <w:rFonts w:ascii="宋体" w:hAnsi="宋体"/>
          <w:sz w:val="24"/>
          <w:szCs w:val="24"/>
        </w:rPr>
      </w:pPr>
      <w:r>
        <w:rPr>
          <w:rFonts w:ascii="宋体" w:hAnsi="宋体"/>
          <w:sz w:val="24"/>
          <w:szCs w:val="24"/>
        </w:rPr>
        <w:t>3.12独立通道采样精度：</w:t>
      </w:r>
    </w:p>
    <w:p>
      <w:pPr>
        <w:rPr>
          <w:rFonts w:ascii="宋体" w:hAnsi="宋体"/>
          <w:sz w:val="24"/>
          <w:szCs w:val="24"/>
        </w:rPr>
      </w:pPr>
      <w:r>
        <w:rPr>
          <w:rFonts w:ascii="宋体" w:hAnsi="宋体"/>
          <w:sz w:val="24"/>
          <w:szCs w:val="24"/>
        </w:rPr>
        <w:t>在20μL～150μL采样范围内，采样误差不大于±7.5%，CV值不大于5%；</w:t>
      </w:r>
    </w:p>
    <w:p>
      <w:pPr>
        <w:rPr>
          <w:rFonts w:ascii="宋体" w:hAnsi="宋体"/>
          <w:sz w:val="24"/>
          <w:szCs w:val="24"/>
        </w:rPr>
      </w:pPr>
      <w:r>
        <w:rPr>
          <w:rFonts w:ascii="宋体" w:hAnsi="宋体"/>
          <w:sz w:val="24"/>
          <w:szCs w:val="24"/>
        </w:rPr>
        <w:t>在100μL～300μL采样范围内，采样误差不大于±5%，CV值不大于5%；</w:t>
      </w:r>
    </w:p>
    <w:p>
      <w:pPr>
        <w:rPr>
          <w:rFonts w:ascii="宋体" w:hAnsi="宋体"/>
          <w:sz w:val="24"/>
          <w:szCs w:val="24"/>
        </w:rPr>
      </w:pPr>
      <w:r>
        <w:rPr>
          <w:rFonts w:ascii="宋体" w:hAnsi="宋体"/>
          <w:sz w:val="24"/>
          <w:szCs w:val="24"/>
        </w:rPr>
        <w:t>之差在±1℃内，波动度不大于±1℃；</w:t>
      </w:r>
    </w:p>
    <w:p>
      <w:pPr>
        <w:rPr>
          <w:rFonts w:ascii="宋体" w:hAnsi="宋体"/>
          <w:sz w:val="24"/>
          <w:szCs w:val="24"/>
        </w:rPr>
      </w:pPr>
      <w:r>
        <w:rPr>
          <w:rFonts w:ascii="宋体" w:hAnsi="宋体"/>
          <w:sz w:val="24"/>
          <w:szCs w:val="24"/>
        </w:rPr>
        <w:t>3.13温度准确度：独立通道间温度准确度之差不大于±2℃，波动度之差不大于±1℃；</w:t>
      </w:r>
    </w:p>
    <w:p>
      <w:pPr>
        <w:rPr>
          <w:rFonts w:ascii="宋体" w:hAnsi="宋体"/>
          <w:sz w:val="24"/>
          <w:szCs w:val="24"/>
        </w:rPr>
      </w:pPr>
      <w:r>
        <w:rPr>
          <w:rFonts w:ascii="宋体" w:hAnsi="宋体"/>
          <w:sz w:val="24"/>
          <w:szCs w:val="24"/>
        </w:rPr>
        <w:t>3.14 样本通量：不少于4个样本/次试验；</w:t>
      </w:r>
    </w:p>
    <w:p>
      <w:pPr>
        <w:rPr>
          <w:rFonts w:ascii="宋体" w:hAnsi="宋体"/>
          <w:sz w:val="24"/>
          <w:szCs w:val="24"/>
        </w:rPr>
      </w:pPr>
      <w:r>
        <w:rPr>
          <w:rFonts w:ascii="宋体" w:hAnsi="宋体"/>
          <w:sz w:val="24"/>
          <w:szCs w:val="24"/>
        </w:rPr>
        <w:t>3.15 建库时间/速度：120分钟内</w:t>
      </w:r>
    </w:p>
    <w:p>
      <w:pPr>
        <w:rPr>
          <w:rFonts w:ascii="宋体" w:hAnsi="宋体"/>
          <w:sz w:val="24"/>
          <w:szCs w:val="24"/>
        </w:rPr>
      </w:pPr>
      <w:r>
        <w:rPr>
          <w:rFonts w:ascii="宋体" w:hAnsi="宋体"/>
          <w:sz w:val="24"/>
          <w:szCs w:val="24"/>
        </w:rPr>
        <w:t>3.16样本适用性：血浆、</w:t>
      </w:r>
      <w:r>
        <w:rPr>
          <w:rFonts w:hint="eastAsia" w:ascii="宋体" w:hAnsi="宋体"/>
          <w:sz w:val="24"/>
          <w:szCs w:val="24"/>
        </w:rPr>
        <w:t>全血、</w:t>
      </w:r>
      <w:r>
        <w:rPr>
          <w:rFonts w:ascii="宋体" w:hAnsi="宋体"/>
          <w:sz w:val="24"/>
          <w:szCs w:val="24"/>
        </w:rPr>
        <w:t>咽拭子、肺泡灌洗液、脑脊液</w:t>
      </w:r>
      <w:r>
        <w:rPr>
          <w:rFonts w:hint="eastAsia" w:ascii="宋体" w:hAnsi="宋体"/>
          <w:sz w:val="24"/>
          <w:szCs w:val="24"/>
        </w:rPr>
        <w:t>、组织处理液</w:t>
      </w:r>
      <w:r>
        <w:rPr>
          <w:rFonts w:ascii="宋体" w:hAnsi="宋体"/>
          <w:sz w:val="24"/>
          <w:szCs w:val="24"/>
        </w:rPr>
        <w:t>等各种样本；</w:t>
      </w:r>
    </w:p>
    <w:p>
      <w:pPr>
        <w:rPr>
          <w:rFonts w:ascii="宋体" w:hAnsi="宋体"/>
          <w:sz w:val="24"/>
          <w:szCs w:val="24"/>
        </w:rPr>
      </w:pPr>
      <w:r>
        <w:rPr>
          <w:rFonts w:ascii="宋体" w:hAnsi="宋体"/>
          <w:sz w:val="24"/>
          <w:szCs w:val="24"/>
        </w:rPr>
        <w:t>3.17 操作界面：中文；</w:t>
      </w:r>
    </w:p>
    <w:p>
      <w:pPr>
        <w:rPr>
          <w:rFonts w:ascii="宋体" w:hAnsi="宋体"/>
          <w:sz w:val="24"/>
          <w:szCs w:val="24"/>
        </w:rPr>
      </w:pPr>
      <w:r>
        <w:rPr>
          <w:rFonts w:ascii="宋体" w:hAnsi="宋体"/>
          <w:sz w:val="24"/>
          <w:szCs w:val="24"/>
        </w:rPr>
        <w:t>3.18兼容测序仪：市场主要测序仪</w:t>
      </w:r>
      <w:r>
        <w:rPr>
          <w:rFonts w:hint="eastAsia" w:ascii="宋体" w:hAnsi="宋体"/>
          <w:sz w:val="24"/>
          <w:szCs w:val="24"/>
        </w:rPr>
        <w:t>及试剂</w:t>
      </w:r>
      <w:r>
        <w:rPr>
          <w:rFonts w:ascii="宋体" w:hAnsi="宋体"/>
          <w:sz w:val="24"/>
          <w:szCs w:val="24"/>
        </w:rPr>
        <w:t>；</w:t>
      </w:r>
    </w:p>
    <w:p>
      <w:pPr>
        <w:rPr>
          <w:rFonts w:ascii="宋体" w:hAnsi="宋体"/>
          <w:sz w:val="24"/>
          <w:szCs w:val="24"/>
        </w:rPr>
      </w:pPr>
      <w:r>
        <w:rPr>
          <w:rFonts w:ascii="宋体" w:hAnsi="宋体"/>
          <w:sz w:val="24"/>
          <w:szCs w:val="24"/>
        </w:rPr>
        <w:t>3.19具备医疗器械备案证或注册证。</w:t>
      </w:r>
    </w:p>
    <w:p>
      <w:pPr>
        <w:numPr>
          <w:ilvl w:val="0"/>
          <w:numId w:val="2"/>
        </w:numPr>
        <w:rPr>
          <w:rFonts w:hint="eastAsia" w:ascii="宋体" w:hAnsi="宋体"/>
          <w:sz w:val="24"/>
          <w:szCs w:val="24"/>
        </w:rPr>
      </w:pPr>
      <w:r>
        <w:rPr>
          <w:rFonts w:ascii="宋体" w:hAnsi="宋体"/>
          <w:sz w:val="24"/>
          <w:szCs w:val="24"/>
        </w:rPr>
        <w:t>主机、仪器控制软件及仪器调试用试剂配备齐全。</w:t>
      </w: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思源黑体 CN Light">
    <w:altName w:val="微软雅黑"/>
    <w:panose1 w:val="00000000000000000000"/>
    <w:charset w:val="86"/>
    <w:family w:val="auto"/>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A48224B"/>
    <w:multiLevelType w:val="singleLevel"/>
    <w:tmpl w:val="7A48224B"/>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904428"/>
    <w:rsid w:val="00100F61"/>
    <w:rsid w:val="001E3D2E"/>
    <w:rsid w:val="002A2664"/>
    <w:rsid w:val="00324EFF"/>
    <w:rsid w:val="00514B17"/>
    <w:rsid w:val="006A49A4"/>
    <w:rsid w:val="00904428"/>
    <w:rsid w:val="00965C86"/>
    <w:rsid w:val="00C04EFA"/>
    <w:rsid w:val="00D2667C"/>
    <w:rsid w:val="00DF6245"/>
    <w:rsid w:val="00EF048D"/>
    <w:rsid w:val="00FA5BFC"/>
    <w:rsid w:val="0CBB520C"/>
    <w:rsid w:val="5D882437"/>
    <w:rsid w:val="6D857E25"/>
    <w:rsid w:val="74C72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1"/>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character" w:styleId="10">
    <w:name w:val="annotation reference"/>
    <w:qFormat/>
    <w:uiPriority w:val="99"/>
    <w:rPr>
      <w:sz w:val="18"/>
      <w:szCs w:val="18"/>
    </w:rPr>
  </w:style>
  <w:style w:type="character" w:customStyle="1" w:styleId="11">
    <w:name w:val="副标题 字符"/>
    <w:link w:val="5"/>
    <w:qFormat/>
    <w:uiPriority w:val="0"/>
    <w:rPr>
      <w:rFonts w:ascii="Cambria" w:hAnsi="Cambria"/>
      <w:b/>
      <w:bCs/>
      <w:kern w:val="28"/>
      <w:sz w:val="32"/>
      <w:szCs w:val="32"/>
    </w:rPr>
  </w:style>
  <w:style w:type="paragraph" w:styleId="12">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7466</Words>
  <Characters>914</Characters>
  <Lines>7</Lines>
  <Paragraphs>16</Paragraphs>
  <TotalTime>41</TotalTime>
  <ScaleCrop>false</ScaleCrop>
  <LinksUpToDate>false</LinksUpToDate>
  <CharactersWithSpaces>8364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2023-11-29T08:13:00Z</dcterms:created>
  <dc:creator>Administrator</dc:creator>
  <cp:lastModifiedBy>Administrator</cp:lastModifiedBy>
  <dcterms:modified xsi:type="dcterms:W3CDTF">2023-12-11T07:11:06Z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666D5491293245DBB5D288A3C52BFA29_13</vt:lpwstr>
  </property>
</Properties>
</file>