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7"/>
        <w:tabs>
          <w:tab w:val="left" w:pos="703"/>
        </w:tabs>
        <w:rPr>
          <w:rFonts w:hAnsi="宋体"/>
          <w:sz w:val="24"/>
          <w:szCs w:val="24"/>
        </w:rPr>
      </w:pPr>
    </w:p>
    <w:p>
      <w:pPr>
        <w:pStyle w:val="7"/>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pStyle w:val="10"/>
              <w:spacing w:before="0" w:beforeAutospacing="0" w:after="0" w:afterAutospacing="0" w:line="480" w:lineRule="exact"/>
              <w:jc w:val="both"/>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黄石市中心医院国家传染病智能监测预警前置软件接口采购项目</w:t>
            </w:r>
          </w:p>
          <w:p>
            <w:pPr>
              <w:spacing w:before="120" w:after="120"/>
              <w:textAlignment w:val="center"/>
              <w:rPr>
                <w:rFonts w:ascii="宋体" w:hAnsi="宋体" w:cs="宋体"/>
                <w:sz w:val="28"/>
                <w:szCs w:val="36"/>
              </w:rPr>
            </w:pP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Times New Roman" w:hAnsi="Times New Roman" w:eastAsia="宋体" w:cs="Times New Roman"/>
                <w:bCs/>
                <w:sz w:val="24"/>
                <w:lang w:val="en-US" w:eastAsia="zh-CN"/>
              </w:rPr>
              <w:t>软件接口</w:t>
            </w:r>
          </w:p>
        </w:tc>
      </w:tr>
    </w:tbl>
    <w:p>
      <w:pPr>
        <w:pStyle w:val="7"/>
        <w:tabs>
          <w:tab w:val="left" w:pos="703"/>
        </w:tabs>
        <w:spacing w:line="360" w:lineRule="auto"/>
        <w:rPr>
          <w:rFonts w:hAnsi="宋体" w:cs="宋体"/>
          <w:kern w:val="21"/>
          <w:sz w:val="24"/>
          <w:szCs w:val="24"/>
        </w:rPr>
      </w:pPr>
    </w:p>
    <w:p>
      <w:pPr>
        <w:pStyle w:val="7"/>
        <w:tabs>
          <w:tab w:val="left" w:pos="703"/>
        </w:tabs>
        <w:spacing w:line="360" w:lineRule="auto"/>
        <w:rPr>
          <w:rFonts w:hAnsi="宋体" w:cs="宋体"/>
          <w:kern w:val="21"/>
          <w:sz w:val="24"/>
          <w:szCs w:val="24"/>
        </w:rPr>
      </w:pPr>
    </w:p>
    <w:p>
      <w:pPr>
        <w:pStyle w:val="7"/>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5</w:t>
            </w:r>
            <w:r>
              <w:rPr>
                <w:rFonts w:hint="eastAsia" w:ascii="宋体" w:hAnsi="宋体" w:cs="宋体"/>
                <w:sz w:val="28"/>
                <w:szCs w:val="36"/>
              </w:rPr>
              <w:t>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2"/>
      </w:pPr>
      <w:bookmarkStart w:id="0" w:name="_Toc136229088"/>
      <w:bookmarkStart w:id="1" w:name="_Toc535815709"/>
      <w:bookmarkStart w:id="2" w:name="_Toc28925"/>
      <w:bookmarkStart w:id="3" w:name="_Toc120411791"/>
      <w:bookmarkStart w:id="4" w:name="_Toc535814464"/>
    </w:p>
    <w:p>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pStyle w:val="10"/>
        <w:spacing w:before="0" w:beforeAutospacing="0" w:after="0" w:afterAutospacing="0" w:line="480" w:lineRule="exact"/>
        <w:ind w:firstLine="480" w:firstLineChars="200"/>
        <w:jc w:val="left"/>
      </w:pPr>
      <w:r>
        <w:rPr>
          <w:rFonts w:hint="eastAsia" w:ascii="Times New Roman" w:hAnsi="Times New Roman" w:eastAsia="宋体" w:cs="Times New Roman"/>
          <w:bCs/>
          <w:sz w:val="24"/>
          <w:lang w:val="en-US" w:eastAsia="zh-CN"/>
        </w:rPr>
        <w:t>黄石市中心医院国家传染病智能监测预警前置软件接口采购项目</w:t>
      </w:r>
      <w:r>
        <w:rPr>
          <w:rFonts w:hint="eastAsia"/>
          <w:lang w:val="en-US" w:eastAsia="zh-CN"/>
        </w:rPr>
        <w:t>以</w:t>
      </w:r>
      <w:r>
        <w:rPr>
          <w:rFonts w:hint="eastAsia"/>
        </w:rPr>
        <w:t>竞争性谈判采购，欢迎符合资格条件的潜在供应商参与谈判。</w:t>
      </w:r>
    </w:p>
    <w:p>
      <w:pPr>
        <w:numPr>
          <w:ilvl w:val="0"/>
          <w:numId w:val="0"/>
        </w:numPr>
        <w:spacing w:line="500" w:lineRule="exact"/>
        <w:ind w:left="630" w:leftChars="0"/>
        <w:rPr>
          <w:rFonts w:hint="eastAsia" w:ascii="宋体" w:hAnsi="宋体"/>
          <w:sz w:val="24"/>
        </w:rPr>
      </w:pPr>
      <w:r>
        <w:rPr>
          <w:rFonts w:hint="eastAsia" w:ascii="宋体" w:hAnsi="宋体"/>
          <w:sz w:val="24"/>
          <w:lang w:val="en-US" w:eastAsia="zh-CN"/>
        </w:rPr>
        <w:t>一、</w:t>
      </w:r>
      <w:r>
        <w:rPr>
          <w:rFonts w:hint="eastAsia" w:ascii="宋体" w:hAnsi="宋体"/>
          <w:sz w:val="24"/>
        </w:rPr>
        <w:t>项目基本情况</w:t>
      </w:r>
    </w:p>
    <w:p>
      <w:pPr>
        <w:pStyle w:val="10"/>
        <w:spacing w:before="0" w:beforeAutospacing="0" w:after="0" w:afterAutospacing="0" w:line="480" w:lineRule="exact"/>
        <w:ind w:left="2134" w:leftChars="216" w:hanging="1680" w:hangingChars="700"/>
        <w:jc w:val="both"/>
        <w:rPr>
          <w:rFonts w:hint="default" w:ascii="Times New Roman" w:hAnsi="Times New Roman" w:eastAsia="宋体" w:cs="Times New Roman"/>
          <w:bCs/>
          <w:sz w:val="24"/>
          <w:lang w:val="en-US" w:eastAsia="zh-CN"/>
        </w:rPr>
      </w:pPr>
      <w:r>
        <w:rPr>
          <w:rFonts w:hint="eastAsia"/>
        </w:rPr>
        <w:t>1、项目名称：</w:t>
      </w:r>
      <w:r>
        <w:rPr>
          <w:rFonts w:hint="eastAsia" w:ascii="Times New Roman" w:hAnsi="Times New Roman" w:eastAsia="宋体" w:cs="Times New Roman"/>
          <w:bCs/>
          <w:sz w:val="24"/>
          <w:lang w:val="en-US" w:eastAsia="zh-CN"/>
        </w:rPr>
        <w:t>黄石市中心医院国家传染病智能监测预警前置软件接口采购项目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w:t>
      </w:r>
      <w:r>
        <w:rPr>
          <w:rFonts w:hint="eastAsia" w:ascii="宋体" w:hAnsi="宋体"/>
          <w:sz w:val="24"/>
          <w:lang w:val="en-US" w:eastAsia="zh-CN"/>
        </w:rPr>
        <w:t>9</w:t>
      </w:r>
      <w:r>
        <w:rPr>
          <w:rFonts w:hint="eastAsia" w:ascii="宋体" w:hAnsi="宋体"/>
          <w:sz w:val="24"/>
        </w:rPr>
        <w:t>万元</w:t>
      </w:r>
    </w:p>
    <w:p>
      <w:pPr>
        <w:spacing w:line="500" w:lineRule="exact"/>
        <w:ind w:firstLine="480" w:firstLineChars="200"/>
        <w:rPr>
          <w:rFonts w:hint="eastAsia"/>
          <w:sz w:val="24"/>
          <w:lang w:val="en-US" w:eastAsia="zh-CN"/>
        </w:rPr>
      </w:pPr>
      <w:r>
        <w:rPr>
          <w:rFonts w:hint="eastAsia" w:ascii="宋体" w:hAnsi="宋体"/>
          <w:sz w:val="24"/>
        </w:rPr>
        <w:t>4、采购需求：</w:t>
      </w:r>
      <w:r>
        <w:rPr>
          <w:rFonts w:hint="eastAsia"/>
          <w:sz w:val="24"/>
          <w:lang w:val="en-US" w:eastAsia="zh-CN"/>
        </w:rPr>
        <w:t>详见第三章项目需求</w:t>
      </w:r>
    </w:p>
    <w:p>
      <w:pPr>
        <w:spacing w:line="500" w:lineRule="exact"/>
        <w:ind w:firstLine="480" w:firstLineChars="200"/>
        <w:rPr>
          <w:rStyle w:val="14"/>
          <w:rFonts w:ascii="宋体" w:hAnsi="宋体"/>
          <w:bCs/>
          <w:sz w:val="24"/>
        </w:rPr>
      </w:pPr>
      <w:r>
        <w:rPr>
          <w:rFonts w:hint="eastAsia" w:ascii="宋体" w:hAnsi="宋体"/>
          <w:sz w:val="24"/>
        </w:rPr>
        <w:t>5、工期：</w:t>
      </w:r>
      <w:r>
        <w:rPr>
          <w:rStyle w:val="14"/>
          <w:rFonts w:hint="eastAsia" w:ascii="宋体" w:hAnsi="宋体"/>
          <w:bCs/>
          <w:sz w:val="24"/>
        </w:rPr>
        <w:t>自签订合同之日起，10个工作日内完成</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（2）具有良好的商业信誉和健全的财务会计制度；</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（3）具有履行合同所必需的设备和专业技术能力；</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（4）有依法缴纳税收和社会保障资金的良好记录；</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（5）参加政府采购活动前三年内，在经营活动中没有重大违法记录；</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（6）法律、行政法规规定的其他条件。</w:t>
      </w:r>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w:t>
      </w:r>
      <w:r>
        <w:rPr>
          <w:rFonts w:ascii="宋体" w:hAnsi="宋体" w:cs="仿宋_GB2312"/>
          <w:sz w:val="24"/>
          <w:lang w:val="hr-HR"/>
        </w:rPr>
        <w:t>.</w:t>
      </w:r>
      <w:r>
        <w:rPr>
          <w:rFonts w:hint="eastAsia" w:ascii="宋体" w:hAnsi="宋体" w:cs="仿宋_GB2312"/>
          <w:kern w:val="2"/>
          <w:sz w:val="24"/>
          <w:szCs w:val="24"/>
        </w:rPr>
        <w:t xml:space="preserve"> 落实政府采购政策需满足的资格要求：落实政府采购强制、优先采购节能产品政策；政府采购促进中小企业发展（监狱企业、残疾人福利性单位视同小微企业）等政策。本项目专门面向中小企业，供应商应为中小微企业或残疾人福利性单位或监狱企业，须提供中小企业声明函。</w:t>
      </w:r>
      <w:r>
        <w:rPr>
          <w:rFonts w:ascii="宋体" w:hAnsi="宋体" w:cs="仿宋_GB2312"/>
          <w:kern w:val="2"/>
          <w:sz w:val="24"/>
          <w:szCs w:val="24"/>
        </w:rPr>
        <w:t>对应的中小企业划分标准所属行业为</w:t>
      </w:r>
      <w:r>
        <w:rPr>
          <w:rFonts w:hint="eastAsia" w:ascii="宋体" w:hAnsi="宋体" w:cs="仿宋_GB2312"/>
          <w:kern w:val="2"/>
          <w:sz w:val="24"/>
          <w:szCs w:val="24"/>
        </w:rPr>
        <w:t>：其他未列明行业。</w:t>
      </w:r>
    </w:p>
    <w:p>
      <w:pPr>
        <w:adjustRightInd w:val="0"/>
        <w:snapToGrid w:val="0"/>
        <w:spacing w:line="360" w:lineRule="auto"/>
        <w:ind w:firstLine="480" w:firstLineChars="200"/>
        <w:rPr>
          <w:rFonts w:ascii="宋体" w:hAnsi="宋体"/>
          <w:sz w:val="24"/>
        </w:rPr>
      </w:pPr>
      <w:r>
        <w:rPr>
          <w:rFonts w:ascii="宋体" w:hAnsi="宋体" w:cs="仿宋_GB2312"/>
          <w:sz w:val="24"/>
          <w:lang w:val="hr-HR"/>
        </w:rPr>
        <w:t>6</w:t>
      </w:r>
      <w:r>
        <w:rPr>
          <w:rFonts w:hint="eastAsia" w:ascii="宋体" w:hAnsi="宋体" w:cs="仿宋_GB2312"/>
          <w:sz w:val="24"/>
          <w:lang w:val="hr-HR"/>
        </w:rPr>
        <w:t>.供应商特定资格要求：/。</w:t>
      </w:r>
    </w:p>
    <w:p>
      <w:pPr>
        <w:spacing w:line="500" w:lineRule="exact"/>
        <w:ind w:firstLine="480" w:firstLineChars="200"/>
        <w:rPr>
          <w:rFonts w:ascii="宋体" w:hAnsi="宋体"/>
          <w:sz w:val="24"/>
        </w:rPr>
      </w:pPr>
      <w:r>
        <w:rPr>
          <w:rFonts w:hint="eastAsia" w:ascii="宋体" w:hAnsi="宋体"/>
          <w:sz w:val="24"/>
        </w:rPr>
        <w:t>四、报名时间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4</w:t>
      </w:r>
      <w:r>
        <w:rPr>
          <w:rFonts w:hint="eastAsia" w:ascii="宋体" w:hAnsi="宋体" w:cs="宋体"/>
          <w:color w:val="FF0000"/>
          <w:kern w:val="0"/>
          <w:sz w:val="24"/>
        </w:rPr>
        <w:t>年</w:t>
      </w:r>
      <w:r>
        <w:rPr>
          <w:rFonts w:hint="eastAsia" w:ascii="宋体" w:hAnsi="宋体" w:cs="宋体"/>
          <w:color w:val="FF0000"/>
          <w:kern w:val="0"/>
          <w:sz w:val="24"/>
          <w:lang w:val="en-US" w:eastAsia="zh-CN"/>
        </w:rPr>
        <w:t>5</w:t>
      </w:r>
      <w:r>
        <w:rPr>
          <w:rFonts w:hint="eastAsia" w:ascii="宋体" w:hAnsi="宋体" w:cs="宋体"/>
          <w:color w:val="FF0000"/>
          <w:kern w:val="0"/>
          <w:sz w:val="24"/>
        </w:rPr>
        <w:t xml:space="preserve">  月</w:t>
      </w:r>
      <w:r>
        <w:rPr>
          <w:rFonts w:hint="eastAsia" w:ascii="宋体" w:hAnsi="宋体" w:cs="宋体"/>
          <w:color w:val="FF0000"/>
          <w:kern w:val="0"/>
          <w:sz w:val="24"/>
          <w:lang w:val="en-US" w:eastAsia="zh-CN"/>
        </w:rPr>
        <w:t>15</w:t>
      </w:r>
      <w:bookmarkStart w:id="86" w:name="_GoBack"/>
      <w:bookmarkEnd w:id="86"/>
      <w:r>
        <w:rPr>
          <w:rFonts w:hint="eastAsia" w:ascii="宋体" w:hAnsi="宋体" w:cs="宋体"/>
          <w:color w:val="FF0000"/>
          <w:kern w:val="0"/>
          <w:sz w:val="24"/>
        </w:rPr>
        <w:t>日下午17时00 分（北京时间）</w:t>
      </w:r>
    </w:p>
    <w:p>
      <w:pPr>
        <w:widowControl/>
        <w:spacing w:line="360" w:lineRule="auto"/>
        <w:ind w:firstLine="482"/>
        <w:jc w:val="left"/>
        <w:rPr>
          <w:rFonts w:ascii="宋体" w:hAnsi="宋体" w:cs="宋体"/>
          <w:sz w:val="24"/>
        </w:rPr>
      </w:pPr>
      <w:r>
        <w:rPr>
          <w:rFonts w:hint="eastAsia" w:ascii="宋体" w:hAnsi="宋体" w:cs="宋体"/>
          <w:b/>
          <w:kern w:val="0"/>
          <w:sz w:val="24"/>
        </w:rPr>
        <w:t>五、谈判地点及时间：另行通知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六、联系事项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6"/>
        <w:ind w:firstLine="480" w:firstLineChars="200"/>
        <w:rPr>
          <w:rFonts w:ascii="宋体" w:hAnsi="宋体" w:cs="宋体"/>
          <w:kern w:val="0"/>
        </w:rPr>
      </w:pPr>
    </w:p>
    <w:p>
      <w:pPr>
        <w:pStyle w:val="6"/>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w:t>
      </w:r>
      <w:r>
        <w:rPr>
          <w:rFonts w:hint="eastAsia" w:ascii="宋体" w:hAnsi="宋体" w:cs="宋体"/>
          <w:kern w:val="0"/>
          <w:sz w:val="24"/>
          <w:lang w:val="en-US" w:eastAsia="zh-CN"/>
        </w:rPr>
        <w:t>4</w:t>
      </w:r>
      <w:r>
        <w:rPr>
          <w:rFonts w:hint="eastAsia" w:ascii="宋体" w:hAnsi="宋体" w:cs="宋体"/>
          <w:kern w:val="0"/>
          <w:sz w:val="24"/>
        </w:rPr>
        <w:t xml:space="preserve"> 年</w:t>
      </w:r>
      <w:r>
        <w:rPr>
          <w:rFonts w:hint="eastAsia" w:ascii="宋体" w:hAnsi="宋体" w:cs="宋体"/>
          <w:kern w:val="0"/>
          <w:sz w:val="24"/>
          <w:lang w:val="en-US" w:eastAsia="zh-CN"/>
        </w:rPr>
        <w:t>5</w:t>
      </w:r>
      <w:r>
        <w:rPr>
          <w:rFonts w:hint="eastAsia" w:ascii="宋体" w:hAnsi="宋体" w:cs="宋体"/>
          <w:kern w:val="0"/>
          <w:sz w:val="24"/>
        </w:rPr>
        <w:t>月</w:t>
      </w:r>
      <w:bookmarkStart w:id="5" w:name="_Toc136229089"/>
      <w:bookmarkStart w:id="6" w:name="_Toc120411792"/>
      <w:r>
        <w:rPr>
          <w:rFonts w:hint="eastAsia" w:ascii="宋体" w:hAnsi="宋体" w:cs="宋体"/>
          <w:kern w:val="0"/>
          <w:sz w:val="24"/>
        </w:rPr>
        <w:t xml:space="preserve"> </w:t>
      </w:r>
      <w:r>
        <w:rPr>
          <w:rFonts w:hint="eastAsia" w:ascii="宋体" w:hAnsi="宋体" w:cs="宋体"/>
          <w:kern w:val="0"/>
          <w:sz w:val="24"/>
          <w:lang w:val="en-US" w:eastAsia="zh-CN"/>
        </w:rPr>
        <w:t>8</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pPr>
        <w:pStyle w:val="3"/>
      </w:pPr>
      <w:bookmarkStart w:id="8" w:name="_Toc8390"/>
      <w:r>
        <w:rPr>
          <w:rFonts w:hint="eastAsia"/>
        </w:rPr>
        <w:t>供应商须知前附表</w:t>
      </w:r>
      <w:bookmarkEnd w:id="8"/>
    </w:p>
    <w:p>
      <w:pPr>
        <w:pStyle w:val="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pStyle w:val="10"/>
              <w:spacing w:before="0" w:beforeAutospacing="0" w:after="0" w:afterAutospacing="0" w:line="480" w:lineRule="exact"/>
              <w:jc w:val="both"/>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黄石市中心医院国家传染病智能监测预警前置软件接口采购项目</w:t>
            </w:r>
          </w:p>
          <w:p>
            <w:pPr>
              <w:widowControl/>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Times New Roman" w:hAnsi="Times New Roman" w:eastAsia="宋体" w:cs="Times New Roman"/>
                <w:bCs/>
                <w:sz w:val="24"/>
                <w:lang w:val="en-US" w:eastAsia="zh-CN"/>
              </w:rPr>
              <w:t>软件接口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5"/>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5"/>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5"/>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5"/>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6"/>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6"/>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5"/>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5"/>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5"/>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5"/>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5"/>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5"/>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5"/>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pPr>
      <w:bookmarkStart w:id="9" w:name="_Toc535832519"/>
      <w:bookmarkStart w:id="10" w:name="_Toc120411798"/>
      <w:bookmarkStart w:id="11" w:name="_Toc13748"/>
      <w:r>
        <w:t>二、谈判文件</w:t>
      </w:r>
      <w:bookmarkEnd w:id="9"/>
      <w:bookmarkEnd w:id="10"/>
      <w:bookmarkEnd w:id="11"/>
    </w:p>
    <w:p>
      <w:pPr>
        <w:pStyle w:val="17"/>
        <w:tabs>
          <w:tab w:val="left" w:pos="1155"/>
          <w:tab w:val="clear" w:pos="425"/>
          <w:tab w:val="clear" w:pos="1134"/>
        </w:tabs>
        <w:spacing w:before="0" w:after="0"/>
        <w:ind w:left="1157" w:hanging="1157"/>
      </w:pPr>
      <w:bookmarkStart w:id="12" w:name="_Toc16768"/>
      <w:bookmarkStart w:id="13" w:name="_Toc535832520"/>
      <w:bookmarkStart w:id="14" w:name="_Toc120411799"/>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7"/>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7"/>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3"/>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pPr>
        <w:pStyle w:val="17"/>
        <w:tabs>
          <w:tab w:val="left" w:pos="1155"/>
          <w:tab w:val="clear" w:pos="425"/>
          <w:tab w:val="clear" w:pos="1134"/>
        </w:tabs>
        <w:spacing w:before="0" w:after="0"/>
        <w:ind w:left="1157" w:hanging="1157"/>
      </w:pPr>
      <w:bookmarkStart w:id="22" w:name="_Toc535832524"/>
      <w:bookmarkStart w:id="23" w:name="_Toc120411803"/>
      <w:bookmarkStart w:id="24" w:name="_Toc10505"/>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7"/>
        <w:tabs>
          <w:tab w:val="left" w:pos="1155"/>
          <w:tab w:val="clear" w:pos="425"/>
          <w:tab w:val="clear" w:pos="1134"/>
        </w:tabs>
        <w:spacing w:before="0" w:after="0"/>
        <w:ind w:left="1157" w:hanging="1157"/>
      </w:pPr>
      <w:bookmarkStart w:id="25" w:name="_Toc120411804"/>
      <w:bookmarkStart w:id="26" w:name="_Toc24505"/>
      <w:bookmarkStart w:id="27" w:name="_Toc535832525"/>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7"/>
        <w:tabs>
          <w:tab w:val="left" w:pos="1155"/>
          <w:tab w:val="clear" w:pos="425"/>
          <w:tab w:val="clear" w:pos="1134"/>
        </w:tabs>
        <w:spacing w:before="0" w:after="0"/>
        <w:ind w:left="1157" w:hanging="1157"/>
      </w:pPr>
      <w:bookmarkStart w:id="28" w:name="_Toc535832527"/>
      <w:bookmarkStart w:id="29" w:name="_Toc120411806"/>
      <w:bookmarkStart w:id="30" w:name="_Toc19459"/>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7"/>
        <w:tabs>
          <w:tab w:val="left" w:pos="1155"/>
          <w:tab w:val="clear" w:pos="425"/>
          <w:tab w:val="clear" w:pos="1134"/>
        </w:tabs>
        <w:spacing w:before="0" w:after="0"/>
        <w:ind w:left="1157" w:hanging="1157"/>
      </w:pPr>
      <w:bookmarkStart w:id="31" w:name="_Toc19911"/>
      <w:bookmarkStart w:id="32" w:name="_Toc120411811"/>
      <w:bookmarkStart w:id="33" w:name="_Toc535832532"/>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7"/>
        <w:tabs>
          <w:tab w:val="left" w:pos="1155"/>
          <w:tab w:val="clear" w:pos="425"/>
          <w:tab w:val="clear" w:pos="1134"/>
        </w:tabs>
        <w:spacing w:before="0" w:after="0"/>
        <w:ind w:left="1157" w:hanging="1157"/>
      </w:pPr>
      <w:bookmarkStart w:id="34" w:name="_Toc121195753"/>
      <w:bookmarkStart w:id="35" w:name="_Toc109616875"/>
      <w:bookmarkStart w:id="36" w:name="_Toc47348161"/>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7"/>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pPr>
        <w:pStyle w:val="17"/>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7"/>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7"/>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7"/>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7"/>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7"/>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2"/>
      </w:pPr>
      <w:bookmarkStart w:id="54" w:name="_Toc136229090"/>
      <w:bookmarkStart w:id="55" w:name="_Toc535832555"/>
      <w:bookmarkStart w:id="56" w:name="_Toc535815711"/>
      <w:bookmarkStart w:id="57" w:name="_Toc535891688"/>
      <w:bookmarkStart w:id="58" w:name="_Toc120411834"/>
      <w:bookmarkStart w:id="59" w:name="_Toc535814466"/>
      <w:bookmarkStart w:id="60" w:name="_Toc5358918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hint="eastAsia" w:ascii="宋体" w:hAnsi="宋体"/>
          <w:sz w:val="24"/>
        </w:rPr>
      </w:pPr>
      <w:bookmarkStart w:id="62" w:name="_Toc120411848"/>
      <w:bookmarkStart w:id="63" w:name="_Toc22743"/>
      <w:bookmarkStart w:id="64" w:name="_Toc535815712"/>
    </w:p>
    <w:p>
      <w:pPr>
        <w:numPr>
          <w:ilvl w:val="0"/>
          <w:numId w:val="0"/>
        </w:numPr>
        <w:spacing w:line="500" w:lineRule="exact"/>
        <w:ind w:left="630" w:leftChars="0"/>
        <w:rPr>
          <w:rFonts w:hint="eastAsia" w:ascii="宋体" w:hAnsi="宋体"/>
          <w:sz w:val="24"/>
        </w:rPr>
      </w:pPr>
      <w:r>
        <w:rPr>
          <w:rFonts w:hint="eastAsia" w:ascii="宋体" w:hAnsi="宋体"/>
          <w:sz w:val="24"/>
          <w:lang w:val="en-US" w:eastAsia="zh-CN"/>
        </w:rPr>
        <w:t>一、</w:t>
      </w:r>
      <w:r>
        <w:rPr>
          <w:rFonts w:hint="eastAsia" w:ascii="宋体" w:hAnsi="宋体"/>
          <w:sz w:val="24"/>
        </w:rPr>
        <w:t>项目基本情况</w:t>
      </w:r>
    </w:p>
    <w:p>
      <w:pPr>
        <w:pStyle w:val="10"/>
        <w:spacing w:before="0" w:beforeAutospacing="0" w:after="0" w:afterAutospacing="0" w:line="480" w:lineRule="exact"/>
        <w:ind w:left="2134" w:leftChars="216" w:hanging="1680" w:hangingChars="700"/>
        <w:jc w:val="both"/>
        <w:rPr>
          <w:rFonts w:hint="default" w:ascii="Times New Roman" w:hAnsi="Times New Roman" w:eastAsia="宋体" w:cs="Times New Roman"/>
          <w:bCs/>
          <w:sz w:val="24"/>
          <w:lang w:val="en-US" w:eastAsia="zh-CN"/>
        </w:rPr>
      </w:pPr>
      <w:r>
        <w:rPr>
          <w:rFonts w:hint="eastAsia"/>
        </w:rPr>
        <w:t>1、项目名称：</w:t>
      </w:r>
      <w:r>
        <w:rPr>
          <w:rFonts w:hint="eastAsia" w:ascii="Times New Roman" w:hAnsi="Times New Roman" w:eastAsia="宋体" w:cs="Times New Roman"/>
          <w:bCs/>
          <w:sz w:val="24"/>
          <w:lang w:val="en-US" w:eastAsia="zh-CN"/>
        </w:rPr>
        <w:t>黄石市中心医院国家传染病智能监测预警前置软件接口采购项目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w:t>
      </w:r>
      <w:r>
        <w:rPr>
          <w:rFonts w:hint="eastAsia" w:ascii="宋体" w:hAnsi="宋体"/>
          <w:sz w:val="24"/>
          <w:lang w:val="en-US" w:eastAsia="zh-CN"/>
        </w:rPr>
        <w:t>9</w:t>
      </w:r>
      <w:r>
        <w:rPr>
          <w:rFonts w:hint="eastAsia" w:ascii="宋体" w:hAnsi="宋体"/>
          <w:sz w:val="24"/>
        </w:rPr>
        <w:t>万元</w:t>
      </w:r>
    </w:p>
    <w:p>
      <w:pPr>
        <w:spacing w:line="500" w:lineRule="exact"/>
        <w:ind w:firstLine="480" w:firstLineChars="200"/>
        <w:rPr>
          <w:rFonts w:hint="eastAsia"/>
          <w:sz w:val="24"/>
          <w:lang w:val="en-US" w:eastAsia="zh-CN"/>
        </w:rPr>
      </w:pPr>
      <w:r>
        <w:rPr>
          <w:rFonts w:hint="eastAsia" w:ascii="宋体" w:hAnsi="宋体"/>
          <w:sz w:val="24"/>
        </w:rPr>
        <w:t>4、采购需求：</w:t>
      </w:r>
      <w:r>
        <w:rPr>
          <w:rFonts w:hint="eastAsia"/>
          <w:sz w:val="24"/>
          <w:lang w:val="en-US" w:eastAsia="zh-CN"/>
        </w:rPr>
        <w:t>详见第三章项目需求</w:t>
      </w:r>
    </w:p>
    <w:p>
      <w:pPr>
        <w:spacing w:line="500" w:lineRule="exact"/>
        <w:ind w:firstLine="480" w:firstLineChars="200"/>
        <w:rPr>
          <w:rStyle w:val="14"/>
          <w:rFonts w:ascii="宋体" w:hAnsi="宋体"/>
          <w:bCs/>
          <w:sz w:val="24"/>
        </w:rPr>
      </w:pPr>
      <w:r>
        <w:rPr>
          <w:rFonts w:hint="eastAsia" w:ascii="宋体" w:hAnsi="宋体"/>
          <w:sz w:val="24"/>
        </w:rPr>
        <w:t>5、工期：</w:t>
      </w:r>
      <w:r>
        <w:rPr>
          <w:rStyle w:val="14"/>
          <w:rFonts w:hint="eastAsia" w:ascii="宋体" w:hAnsi="宋体"/>
          <w:bCs/>
          <w:sz w:val="24"/>
        </w:rPr>
        <w:t>自签订合同之日起，10个工作日内完成</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二、技术要求</w:t>
      </w:r>
    </w:p>
    <w:p>
      <w:pPr>
        <w:pStyle w:val="3"/>
        <w:tabs>
          <w:tab w:val="left" w:pos="0"/>
          <w:tab w:val="left" w:pos="567"/>
          <w:tab w:val="left" w:pos="1280"/>
        </w:tabs>
      </w:pPr>
      <w:bookmarkStart w:id="65" w:name="_Toc28751"/>
      <w:bookmarkStart w:id="66" w:name="_Toc96351087"/>
      <w:r>
        <w:rPr>
          <w:rFonts w:hint="eastAsia"/>
        </w:rPr>
        <w:t>一、本次对接需要采集</w:t>
      </w:r>
      <w:r>
        <w:t>19</w:t>
      </w:r>
      <w:r>
        <w:rPr>
          <w:rFonts w:hint="eastAsia"/>
        </w:rPr>
        <w:t>张表的数据，分别为：</w:t>
      </w:r>
    </w:p>
    <w:p>
      <w:pPr>
        <w:pStyle w:val="3"/>
        <w:numPr>
          <w:ilvl w:val="0"/>
          <w:numId w:val="5"/>
        </w:numPr>
        <w:tabs>
          <w:tab w:val="left" w:pos="0"/>
          <w:tab w:val="left" w:pos="567"/>
          <w:tab w:val="left" w:pos="1280"/>
        </w:tabs>
      </w:pPr>
      <w:r>
        <w:rPr>
          <w:rFonts w:hint="eastAsia"/>
        </w:rPr>
        <w:t>实时采集数据表</w:t>
      </w:r>
    </w:p>
    <w:tbl>
      <w:tblPr>
        <w:tblStyle w:val="12"/>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967"/>
        <w:gridCol w:w="2634"/>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shd w:val="clear" w:color="auto" w:fill="DAE3F4" w:themeFill="accent1" w:themeFillTint="33"/>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序号</w:t>
            </w:r>
          </w:p>
        </w:tc>
        <w:tc>
          <w:tcPr>
            <w:tcW w:w="2967" w:type="dxa"/>
            <w:shd w:val="clear" w:color="auto" w:fill="DAE3F4" w:themeFill="accent1" w:themeFillTint="33"/>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表名称</w:t>
            </w:r>
          </w:p>
        </w:tc>
        <w:tc>
          <w:tcPr>
            <w:tcW w:w="2634" w:type="dxa"/>
            <w:shd w:val="clear" w:color="auto" w:fill="DAE3F4" w:themeFill="accent1" w:themeFillTint="33"/>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表英文名</w:t>
            </w:r>
          </w:p>
        </w:tc>
        <w:tc>
          <w:tcPr>
            <w:tcW w:w="1907" w:type="dxa"/>
            <w:shd w:val="clear" w:color="auto" w:fill="DAE3F4" w:themeFill="accent1" w:themeFillTint="33"/>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1</w:t>
            </w:r>
          </w:p>
        </w:tc>
        <w:tc>
          <w:tcPr>
            <w:tcW w:w="296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患者基本信息表</w:t>
            </w:r>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emr</w:t>
            </w:r>
            <w:r>
              <w:rPr>
                <w:rFonts w:ascii="宋体" w:hAnsi="宋体" w:eastAsia="宋体" w:cs="Times New Roman"/>
                <w:kern w:val="0"/>
                <w:sz w:val="20"/>
                <w:szCs w:val="20"/>
              </w:rPr>
              <w:t>_patient_info</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2</w:t>
            </w:r>
          </w:p>
        </w:tc>
        <w:tc>
          <w:tcPr>
            <w:tcW w:w="2967" w:type="dxa"/>
            <w:vAlign w:val="center"/>
          </w:tcPr>
          <w:p>
            <w:pPr>
              <w:spacing w:before="120" w:after="120"/>
              <w:rPr>
                <w:rFonts w:ascii="宋体" w:hAnsi="宋体" w:eastAsia="宋体" w:cs="Times New Roman"/>
                <w:kern w:val="0"/>
                <w:sz w:val="20"/>
                <w:szCs w:val="20"/>
              </w:rPr>
            </w:pPr>
            <w:bookmarkStart w:id="67" w:name="_Toc160619550"/>
            <w:r>
              <w:rPr>
                <w:rFonts w:hint="eastAsia" w:ascii="宋体" w:hAnsi="宋体" w:eastAsia="宋体" w:cs="Times New Roman"/>
                <w:kern w:val="0"/>
                <w:sz w:val="20"/>
                <w:szCs w:val="20"/>
              </w:rPr>
              <w:t>诊断活动信息表</w:t>
            </w:r>
            <w:bookmarkEnd w:id="67"/>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emr_activity_info</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建议来源E</w:t>
            </w:r>
            <w:r>
              <w:rPr>
                <w:rFonts w:ascii="宋体" w:hAnsi="宋体" w:eastAsia="宋体" w:cs="Times New Roman"/>
                <w:kern w:val="0"/>
                <w:sz w:val="20"/>
                <w:szCs w:val="20"/>
              </w:rPr>
              <w:t>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3</w:t>
            </w:r>
          </w:p>
        </w:tc>
        <w:tc>
          <w:tcPr>
            <w:tcW w:w="2967" w:type="dxa"/>
            <w:vAlign w:val="center"/>
          </w:tcPr>
          <w:p>
            <w:pPr>
              <w:spacing w:before="120" w:after="120"/>
              <w:rPr>
                <w:rFonts w:ascii="宋体" w:hAnsi="宋体" w:eastAsia="宋体" w:cs="Times New Roman"/>
                <w:kern w:val="0"/>
                <w:sz w:val="20"/>
                <w:szCs w:val="20"/>
              </w:rPr>
            </w:pPr>
            <w:bookmarkStart w:id="68" w:name="_Toc160619551"/>
            <w:r>
              <w:rPr>
                <w:rFonts w:hint="eastAsia" w:ascii="宋体" w:hAnsi="宋体" w:eastAsia="宋体" w:cs="Times New Roman"/>
                <w:kern w:val="0"/>
                <w:sz w:val="20"/>
                <w:szCs w:val="20"/>
              </w:rPr>
              <w:t>传染病报告卡</w:t>
            </w:r>
            <w:bookmarkEnd w:id="68"/>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emr</w:t>
            </w:r>
            <w:r>
              <w:rPr>
                <w:rFonts w:ascii="宋体" w:hAnsi="宋体" w:eastAsia="宋体" w:cs="Times New Roman"/>
                <w:kern w:val="0"/>
                <w:sz w:val="20"/>
                <w:szCs w:val="20"/>
              </w:rPr>
              <w:t>_inf_report</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建议来源EMR</w:t>
            </w:r>
          </w:p>
        </w:tc>
      </w:tr>
    </w:tbl>
    <w:p>
      <w:pPr>
        <w:pStyle w:val="3"/>
        <w:numPr>
          <w:ilvl w:val="0"/>
          <w:numId w:val="5"/>
        </w:numPr>
        <w:tabs>
          <w:tab w:val="left" w:pos="0"/>
          <w:tab w:val="left" w:pos="567"/>
          <w:tab w:val="left" w:pos="1280"/>
        </w:tabs>
      </w:pPr>
      <w:bookmarkStart w:id="69" w:name="_Toc160619552"/>
      <w:r>
        <w:rPr>
          <w:rFonts w:hint="eastAsia"/>
        </w:rPr>
        <w:t>常规监测数据表</w:t>
      </w:r>
      <w:bookmarkEnd w:id="69"/>
    </w:p>
    <w:tbl>
      <w:tblPr>
        <w:tblStyle w:val="12"/>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967"/>
        <w:gridCol w:w="2634"/>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shd w:val="clear" w:color="auto" w:fill="DAE3F4" w:themeFill="accent1" w:themeFillTint="33"/>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序号</w:t>
            </w:r>
          </w:p>
        </w:tc>
        <w:tc>
          <w:tcPr>
            <w:tcW w:w="2967" w:type="dxa"/>
            <w:shd w:val="clear" w:color="auto" w:fill="DAE3F4" w:themeFill="accent1" w:themeFillTint="33"/>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表名称</w:t>
            </w:r>
          </w:p>
        </w:tc>
        <w:tc>
          <w:tcPr>
            <w:tcW w:w="2634" w:type="dxa"/>
            <w:shd w:val="clear" w:color="auto" w:fill="DAE3F4" w:themeFill="accent1" w:themeFillTint="33"/>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表英文名</w:t>
            </w:r>
          </w:p>
        </w:tc>
        <w:tc>
          <w:tcPr>
            <w:tcW w:w="1907" w:type="dxa"/>
            <w:shd w:val="clear" w:color="auto" w:fill="DAE3F4" w:themeFill="accent1" w:themeFillTint="33"/>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1</w:t>
            </w:r>
          </w:p>
        </w:tc>
        <w:tc>
          <w:tcPr>
            <w:tcW w:w="2967" w:type="dxa"/>
            <w:vAlign w:val="center"/>
          </w:tcPr>
          <w:p>
            <w:pPr>
              <w:spacing w:before="120" w:after="120"/>
              <w:rPr>
                <w:rFonts w:ascii="宋体" w:hAnsi="宋体" w:eastAsia="宋体" w:cs="Times New Roman"/>
                <w:kern w:val="0"/>
                <w:sz w:val="20"/>
                <w:szCs w:val="20"/>
              </w:rPr>
            </w:pPr>
            <w:bookmarkStart w:id="70" w:name="_Toc160619553"/>
            <w:r>
              <w:rPr>
                <w:rFonts w:hint="eastAsia" w:ascii="宋体" w:hAnsi="宋体" w:eastAsia="宋体" w:cs="Times New Roman"/>
                <w:kern w:val="0"/>
                <w:sz w:val="20"/>
                <w:szCs w:val="20"/>
              </w:rPr>
              <w:t>门（急）诊病历</w:t>
            </w:r>
            <w:bookmarkEnd w:id="70"/>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emr</w:t>
            </w:r>
            <w:r>
              <w:rPr>
                <w:rFonts w:ascii="宋体" w:hAnsi="宋体" w:eastAsia="宋体" w:cs="Times New Roman"/>
                <w:kern w:val="0"/>
                <w:sz w:val="20"/>
                <w:szCs w:val="20"/>
              </w:rPr>
              <w:t>_outpatient_</w:t>
            </w:r>
            <w:r>
              <w:rPr>
                <w:rFonts w:hint="eastAsia" w:ascii="宋体" w:hAnsi="宋体" w:eastAsia="宋体" w:cs="Times New Roman"/>
                <w:kern w:val="0"/>
                <w:sz w:val="20"/>
                <w:szCs w:val="20"/>
              </w:rPr>
              <w:t>record</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建议来源EMR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2</w:t>
            </w:r>
          </w:p>
        </w:tc>
        <w:tc>
          <w:tcPr>
            <w:tcW w:w="2967" w:type="dxa"/>
            <w:vAlign w:val="center"/>
          </w:tcPr>
          <w:p>
            <w:pPr>
              <w:spacing w:before="120" w:after="120"/>
              <w:rPr>
                <w:rFonts w:ascii="宋体" w:hAnsi="宋体" w:eastAsia="宋体" w:cs="Times New Roman"/>
                <w:kern w:val="0"/>
                <w:sz w:val="20"/>
                <w:szCs w:val="20"/>
              </w:rPr>
            </w:pPr>
            <w:bookmarkStart w:id="71" w:name="_Toc160619554"/>
            <w:r>
              <w:rPr>
                <w:rFonts w:hint="eastAsia" w:ascii="宋体" w:hAnsi="宋体" w:eastAsia="宋体" w:cs="Times New Roman"/>
                <w:kern w:val="0"/>
                <w:sz w:val="20"/>
                <w:szCs w:val="20"/>
              </w:rPr>
              <w:t>门（急）诊留观记录</w:t>
            </w:r>
            <w:bookmarkEnd w:id="71"/>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e</w:t>
            </w:r>
            <w:r>
              <w:rPr>
                <w:rFonts w:ascii="宋体" w:hAnsi="宋体" w:eastAsia="宋体" w:cs="Times New Roman"/>
                <w:kern w:val="0"/>
                <w:sz w:val="20"/>
                <w:szCs w:val="20"/>
              </w:rPr>
              <w:t>mr_outpatient_obs</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建议来源EMR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3</w:t>
            </w:r>
          </w:p>
        </w:tc>
        <w:tc>
          <w:tcPr>
            <w:tcW w:w="2967" w:type="dxa"/>
            <w:vAlign w:val="center"/>
          </w:tcPr>
          <w:p>
            <w:pPr>
              <w:spacing w:before="120" w:after="120"/>
              <w:rPr>
                <w:rFonts w:ascii="宋体" w:hAnsi="宋体" w:eastAsia="宋体" w:cs="Times New Roman"/>
                <w:kern w:val="0"/>
                <w:sz w:val="20"/>
                <w:szCs w:val="20"/>
              </w:rPr>
            </w:pPr>
            <w:bookmarkStart w:id="72" w:name="_Toc160619555"/>
            <w:r>
              <w:rPr>
                <w:rFonts w:hint="eastAsia" w:ascii="宋体" w:hAnsi="宋体" w:eastAsia="宋体" w:cs="Times New Roman"/>
                <w:kern w:val="0"/>
                <w:sz w:val="20"/>
                <w:szCs w:val="20"/>
              </w:rPr>
              <w:t>入院记录</w:t>
            </w:r>
            <w:bookmarkEnd w:id="72"/>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emr</w:t>
            </w:r>
            <w:r>
              <w:rPr>
                <w:rFonts w:ascii="宋体" w:hAnsi="宋体" w:eastAsia="宋体" w:cs="Times New Roman"/>
                <w:kern w:val="0"/>
                <w:sz w:val="20"/>
                <w:szCs w:val="20"/>
              </w:rPr>
              <w:t>_admission_info</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建议来源EMR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4</w:t>
            </w:r>
          </w:p>
        </w:tc>
        <w:tc>
          <w:tcPr>
            <w:tcW w:w="2967" w:type="dxa"/>
            <w:vAlign w:val="center"/>
          </w:tcPr>
          <w:p>
            <w:pPr>
              <w:spacing w:before="120" w:after="120"/>
              <w:rPr>
                <w:rFonts w:ascii="宋体" w:hAnsi="宋体" w:eastAsia="宋体" w:cs="Times New Roman"/>
                <w:kern w:val="0"/>
                <w:sz w:val="20"/>
                <w:szCs w:val="20"/>
              </w:rPr>
            </w:pPr>
            <w:bookmarkStart w:id="73" w:name="_Toc160619556"/>
            <w:r>
              <w:rPr>
                <w:rFonts w:hint="eastAsia" w:ascii="宋体" w:hAnsi="宋体" w:eastAsia="宋体" w:cs="Times New Roman"/>
                <w:kern w:val="0"/>
                <w:sz w:val="20"/>
                <w:szCs w:val="20"/>
              </w:rPr>
              <w:t>住院首次病程记录</w:t>
            </w:r>
            <w:bookmarkEnd w:id="73"/>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e</w:t>
            </w:r>
            <w:r>
              <w:rPr>
                <w:rFonts w:ascii="宋体" w:hAnsi="宋体" w:eastAsia="宋体" w:cs="Times New Roman"/>
                <w:kern w:val="0"/>
                <w:sz w:val="20"/>
                <w:szCs w:val="20"/>
              </w:rPr>
              <w:t>mr_first_course</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建议来源EMR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5</w:t>
            </w:r>
          </w:p>
        </w:tc>
        <w:tc>
          <w:tcPr>
            <w:tcW w:w="2967" w:type="dxa"/>
            <w:vAlign w:val="center"/>
          </w:tcPr>
          <w:p>
            <w:pPr>
              <w:spacing w:before="120" w:after="120"/>
              <w:rPr>
                <w:rFonts w:ascii="宋体" w:hAnsi="宋体" w:eastAsia="宋体" w:cs="Times New Roman"/>
                <w:kern w:val="0"/>
                <w:sz w:val="20"/>
                <w:szCs w:val="20"/>
              </w:rPr>
            </w:pPr>
            <w:bookmarkStart w:id="74" w:name="_Toc160619557"/>
            <w:r>
              <w:rPr>
                <w:rFonts w:hint="eastAsia" w:ascii="宋体" w:hAnsi="宋体" w:eastAsia="宋体" w:cs="Times New Roman"/>
                <w:kern w:val="0"/>
                <w:sz w:val="20"/>
                <w:szCs w:val="20"/>
              </w:rPr>
              <w:t>住院日常病程记录</w:t>
            </w:r>
            <w:bookmarkEnd w:id="74"/>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e</w:t>
            </w:r>
            <w:r>
              <w:rPr>
                <w:rFonts w:ascii="宋体" w:hAnsi="宋体" w:eastAsia="宋体" w:cs="Times New Roman"/>
                <w:kern w:val="0"/>
                <w:sz w:val="20"/>
                <w:szCs w:val="20"/>
              </w:rPr>
              <w:t>mr_daily_course</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建议来源EMR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6</w:t>
            </w:r>
          </w:p>
        </w:tc>
        <w:tc>
          <w:tcPr>
            <w:tcW w:w="2967" w:type="dxa"/>
            <w:vAlign w:val="center"/>
          </w:tcPr>
          <w:p>
            <w:pPr>
              <w:spacing w:before="120" w:after="120"/>
              <w:rPr>
                <w:rFonts w:ascii="宋体" w:hAnsi="宋体" w:eastAsia="宋体" w:cs="Times New Roman"/>
                <w:kern w:val="0"/>
                <w:sz w:val="20"/>
                <w:szCs w:val="20"/>
              </w:rPr>
            </w:pPr>
            <w:bookmarkStart w:id="75" w:name="_Toc160619558"/>
            <w:r>
              <w:rPr>
                <w:rFonts w:hint="eastAsia" w:ascii="宋体" w:hAnsi="宋体" w:eastAsia="宋体" w:cs="Times New Roman"/>
                <w:kern w:val="0"/>
                <w:sz w:val="20"/>
                <w:szCs w:val="20"/>
              </w:rPr>
              <w:t>住院病案首页</w:t>
            </w:r>
            <w:bookmarkEnd w:id="75"/>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e</w:t>
            </w:r>
            <w:r>
              <w:rPr>
                <w:rFonts w:ascii="宋体" w:hAnsi="宋体" w:eastAsia="宋体" w:cs="Times New Roman"/>
                <w:kern w:val="0"/>
                <w:sz w:val="20"/>
                <w:szCs w:val="20"/>
              </w:rPr>
              <w:t>mr_admission_record</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建议来源EMR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7</w:t>
            </w:r>
          </w:p>
        </w:tc>
        <w:tc>
          <w:tcPr>
            <w:tcW w:w="2967" w:type="dxa"/>
            <w:vAlign w:val="center"/>
          </w:tcPr>
          <w:p>
            <w:pPr>
              <w:spacing w:before="120" w:after="120"/>
              <w:rPr>
                <w:rFonts w:ascii="宋体" w:hAnsi="宋体" w:eastAsia="宋体" w:cs="Times New Roman"/>
                <w:kern w:val="0"/>
                <w:sz w:val="20"/>
                <w:szCs w:val="20"/>
              </w:rPr>
            </w:pPr>
            <w:bookmarkStart w:id="76" w:name="_Toc160619559"/>
            <w:r>
              <w:rPr>
                <w:rFonts w:hint="eastAsia" w:ascii="宋体" w:hAnsi="宋体" w:eastAsia="宋体" w:cs="Times New Roman"/>
                <w:kern w:val="0"/>
                <w:sz w:val="20"/>
                <w:szCs w:val="20"/>
              </w:rPr>
              <w:t>出院记录</w:t>
            </w:r>
            <w:bookmarkEnd w:id="76"/>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e</w:t>
            </w:r>
            <w:r>
              <w:rPr>
                <w:rFonts w:ascii="宋体" w:hAnsi="宋体" w:eastAsia="宋体" w:cs="Times New Roman"/>
                <w:kern w:val="0"/>
                <w:sz w:val="20"/>
                <w:szCs w:val="20"/>
              </w:rPr>
              <w:t>mr_discharge_info</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建议来源EMR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8</w:t>
            </w:r>
          </w:p>
        </w:tc>
        <w:tc>
          <w:tcPr>
            <w:tcW w:w="2967" w:type="dxa"/>
            <w:vAlign w:val="center"/>
          </w:tcPr>
          <w:p>
            <w:pPr>
              <w:spacing w:before="120" w:after="120"/>
              <w:rPr>
                <w:rFonts w:ascii="宋体" w:hAnsi="宋体" w:eastAsia="宋体" w:cs="Times New Roman"/>
                <w:kern w:val="0"/>
                <w:sz w:val="20"/>
                <w:szCs w:val="20"/>
              </w:rPr>
            </w:pPr>
            <w:bookmarkStart w:id="77" w:name="_Toc160619560"/>
            <w:r>
              <w:rPr>
                <w:rFonts w:hint="eastAsia" w:ascii="宋体" w:hAnsi="宋体" w:eastAsia="宋体" w:cs="Times New Roman"/>
                <w:kern w:val="0"/>
                <w:sz w:val="20"/>
                <w:szCs w:val="20"/>
              </w:rPr>
              <w:t>检查报告</w:t>
            </w:r>
            <w:bookmarkEnd w:id="77"/>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e</w:t>
            </w:r>
            <w:r>
              <w:rPr>
                <w:rFonts w:ascii="宋体" w:hAnsi="宋体" w:eastAsia="宋体" w:cs="Times New Roman"/>
                <w:kern w:val="0"/>
                <w:sz w:val="20"/>
                <w:szCs w:val="20"/>
              </w:rPr>
              <w:t>mr_ex_clinical</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w:t>
            </w:r>
            <w:r>
              <w:rPr>
                <w:rFonts w:ascii="宋体" w:hAnsi="宋体" w:eastAsia="宋体" w:cs="Times New Roman"/>
                <w:kern w:val="0"/>
                <w:sz w:val="20"/>
                <w:szCs w:val="20"/>
              </w:rPr>
              <w:t>PACS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9</w:t>
            </w:r>
          </w:p>
        </w:tc>
        <w:tc>
          <w:tcPr>
            <w:tcW w:w="2967" w:type="dxa"/>
            <w:vAlign w:val="center"/>
          </w:tcPr>
          <w:p>
            <w:pPr>
              <w:spacing w:before="120" w:after="120"/>
              <w:rPr>
                <w:rFonts w:ascii="宋体" w:hAnsi="宋体" w:eastAsia="宋体" w:cs="Times New Roman"/>
                <w:kern w:val="0"/>
                <w:sz w:val="20"/>
                <w:szCs w:val="20"/>
              </w:rPr>
            </w:pPr>
            <w:bookmarkStart w:id="78" w:name="_Toc160619561"/>
            <w:r>
              <w:rPr>
                <w:rFonts w:hint="eastAsia" w:ascii="宋体" w:hAnsi="宋体" w:eastAsia="宋体" w:cs="Times New Roman"/>
                <w:kern w:val="0"/>
                <w:sz w:val="20"/>
                <w:szCs w:val="20"/>
              </w:rPr>
              <w:t>检查报告项目</w:t>
            </w:r>
            <w:bookmarkEnd w:id="78"/>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e</w:t>
            </w:r>
            <w:r>
              <w:rPr>
                <w:rFonts w:ascii="宋体" w:hAnsi="宋体" w:eastAsia="宋体" w:cs="Times New Roman"/>
                <w:kern w:val="0"/>
                <w:sz w:val="20"/>
                <w:szCs w:val="20"/>
              </w:rPr>
              <w:t>mr_ex_clinical_item</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w:t>
            </w:r>
            <w:r>
              <w:rPr>
                <w:rFonts w:ascii="宋体" w:hAnsi="宋体" w:eastAsia="宋体" w:cs="Times New Roman"/>
                <w:kern w:val="0"/>
                <w:sz w:val="20"/>
                <w:szCs w:val="20"/>
              </w:rPr>
              <w:t>PACS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10</w:t>
            </w:r>
          </w:p>
        </w:tc>
        <w:tc>
          <w:tcPr>
            <w:tcW w:w="2967" w:type="dxa"/>
            <w:vAlign w:val="center"/>
          </w:tcPr>
          <w:p>
            <w:pPr>
              <w:spacing w:before="120" w:after="120"/>
              <w:rPr>
                <w:rFonts w:ascii="宋体" w:hAnsi="宋体" w:eastAsia="宋体" w:cs="Times New Roman"/>
                <w:kern w:val="0"/>
                <w:sz w:val="20"/>
                <w:szCs w:val="20"/>
              </w:rPr>
            </w:pPr>
            <w:bookmarkStart w:id="79" w:name="_Toc160619562"/>
            <w:r>
              <w:rPr>
                <w:rFonts w:hint="eastAsia" w:ascii="宋体" w:hAnsi="宋体" w:eastAsia="宋体" w:cs="Times New Roman"/>
                <w:kern w:val="0"/>
                <w:sz w:val="20"/>
                <w:szCs w:val="20"/>
              </w:rPr>
              <w:t>检验报告</w:t>
            </w:r>
            <w:bookmarkEnd w:id="79"/>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e</w:t>
            </w:r>
            <w:r>
              <w:rPr>
                <w:rFonts w:ascii="宋体" w:hAnsi="宋体" w:eastAsia="宋体" w:cs="Times New Roman"/>
                <w:kern w:val="0"/>
                <w:sz w:val="20"/>
                <w:szCs w:val="20"/>
              </w:rPr>
              <w:t>mr_ex_lab</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建议来源L</w:t>
            </w:r>
            <w:r>
              <w:rPr>
                <w:rFonts w:ascii="宋体" w:hAnsi="宋体" w:eastAsia="宋体" w:cs="Times New Roman"/>
                <w:kern w:val="0"/>
                <w:sz w:val="20"/>
                <w:szCs w:val="20"/>
              </w:rPr>
              <w: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11</w:t>
            </w:r>
          </w:p>
        </w:tc>
        <w:tc>
          <w:tcPr>
            <w:tcW w:w="2967" w:type="dxa"/>
            <w:vAlign w:val="center"/>
          </w:tcPr>
          <w:p>
            <w:pPr>
              <w:spacing w:before="120" w:after="120"/>
              <w:rPr>
                <w:rFonts w:ascii="宋体" w:hAnsi="宋体" w:eastAsia="宋体" w:cs="Times New Roman"/>
                <w:kern w:val="0"/>
                <w:sz w:val="20"/>
                <w:szCs w:val="20"/>
              </w:rPr>
            </w:pPr>
            <w:bookmarkStart w:id="80" w:name="_Toc160619563"/>
            <w:r>
              <w:rPr>
                <w:rFonts w:hint="eastAsia" w:ascii="宋体" w:hAnsi="宋体" w:eastAsia="宋体" w:cs="Times New Roman"/>
                <w:kern w:val="0"/>
                <w:sz w:val="20"/>
                <w:szCs w:val="20"/>
              </w:rPr>
              <w:t>检验报告明细表</w:t>
            </w:r>
            <w:bookmarkEnd w:id="80"/>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e</w:t>
            </w:r>
            <w:r>
              <w:rPr>
                <w:rFonts w:ascii="宋体" w:hAnsi="宋体" w:eastAsia="宋体" w:cs="Times New Roman"/>
                <w:kern w:val="0"/>
                <w:sz w:val="20"/>
                <w:szCs w:val="20"/>
              </w:rPr>
              <w:t>mr_ex_lab_item</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建议来源L</w:t>
            </w:r>
            <w:r>
              <w:rPr>
                <w:rFonts w:ascii="宋体" w:hAnsi="宋体" w:eastAsia="宋体" w:cs="Times New Roman"/>
                <w:kern w:val="0"/>
                <w:sz w:val="20"/>
                <w:szCs w:val="20"/>
              </w:rPr>
              <w: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12</w:t>
            </w:r>
          </w:p>
        </w:tc>
        <w:tc>
          <w:tcPr>
            <w:tcW w:w="2967" w:type="dxa"/>
            <w:vAlign w:val="center"/>
          </w:tcPr>
          <w:p>
            <w:pPr>
              <w:spacing w:before="120" w:after="120"/>
              <w:rPr>
                <w:rFonts w:ascii="宋体" w:hAnsi="宋体" w:eastAsia="宋体" w:cs="Times New Roman"/>
                <w:kern w:val="0"/>
                <w:sz w:val="20"/>
                <w:szCs w:val="20"/>
              </w:rPr>
            </w:pPr>
            <w:bookmarkStart w:id="81" w:name="_Toc160619564"/>
            <w:r>
              <w:rPr>
                <w:rFonts w:hint="eastAsia" w:ascii="宋体" w:hAnsi="宋体" w:eastAsia="宋体" w:cs="Times New Roman"/>
                <w:kern w:val="0"/>
                <w:sz w:val="20"/>
                <w:szCs w:val="20"/>
              </w:rPr>
              <w:t>医嘱处方信息</w:t>
            </w:r>
            <w:bookmarkEnd w:id="81"/>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e</w:t>
            </w:r>
            <w:r>
              <w:rPr>
                <w:rFonts w:ascii="宋体" w:hAnsi="宋体" w:eastAsia="宋体" w:cs="Times New Roman"/>
                <w:kern w:val="0"/>
                <w:sz w:val="20"/>
                <w:szCs w:val="20"/>
              </w:rPr>
              <w:t>mr_order</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13</w:t>
            </w:r>
          </w:p>
        </w:tc>
        <w:tc>
          <w:tcPr>
            <w:tcW w:w="2967" w:type="dxa"/>
            <w:vAlign w:val="center"/>
          </w:tcPr>
          <w:p>
            <w:pPr>
              <w:spacing w:before="120" w:after="120"/>
              <w:rPr>
                <w:rFonts w:ascii="宋体" w:hAnsi="宋体" w:eastAsia="宋体" w:cs="Times New Roman"/>
                <w:kern w:val="0"/>
                <w:sz w:val="20"/>
                <w:szCs w:val="20"/>
              </w:rPr>
            </w:pPr>
            <w:bookmarkStart w:id="82" w:name="_Toc160619565"/>
            <w:r>
              <w:rPr>
                <w:rFonts w:hint="eastAsia" w:ascii="宋体" w:hAnsi="宋体" w:eastAsia="宋体" w:cs="Times New Roman"/>
                <w:kern w:val="0"/>
                <w:sz w:val="20"/>
                <w:szCs w:val="20"/>
              </w:rPr>
              <w:t>医嘱处方条目</w:t>
            </w:r>
            <w:bookmarkEnd w:id="82"/>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e</w:t>
            </w:r>
            <w:r>
              <w:rPr>
                <w:rFonts w:ascii="宋体" w:hAnsi="宋体" w:eastAsia="宋体" w:cs="Times New Roman"/>
                <w:kern w:val="0"/>
                <w:sz w:val="20"/>
                <w:szCs w:val="20"/>
              </w:rPr>
              <w:t>mr_order_item</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jc w:val="center"/>
              <w:rPr>
                <w:rFonts w:ascii="宋体" w:hAnsi="宋体" w:eastAsia="宋体" w:cs="Times New Roman"/>
                <w:b/>
                <w:kern w:val="0"/>
                <w:sz w:val="20"/>
                <w:szCs w:val="20"/>
              </w:rPr>
            </w:pPr>
            <w:r>
              <w:rPr>
                <w:rFonts w:hint="eastAsia" w:ascii="宋体" w:hAnsi="宋体" w:eastAsia="宋体" w:cs="Times New Roman"/>
                <w:kern w:val="0"/>
                <w:sz w:val="20"/>
                <w:szCs w:val="20"/>
              </w:rPr>
              <w:t>1</w:t>
            </w:r>
            <w:r>
              <w:rPr>
                <w:rFonts w:ascii="宋体" w:hAnsi="宋体" w:eastAsia="宋体" w:cs="Times New Roman"/>
                <w:kern w:val="0"/>
                <w:sz w:val="20"/>
                <w:szCs w:val="20"/>
              </w:rPr>
              <w:t>4</w:t>
            </w:r>
          </w:p>
        </w:tc>
        <w:tc>
          <w:tcPr>
            <w:tcW w:w="2967" w:type="dxa"/>
            <w:vAlign w:val="center"/>
          </w:tcPr>
          <w:p>
            <w:pPr>
              <w:spacing w:before="120" w:after="120"/>
              <w:rPr>
                <w:rFonts w:ascii="宋体" w:hAnsi="宋体" w:eastAsia="宋体" w:cs="Times New Roman"/>
                <w:kern w:val="0"/>
                <w:sz w:val="20"/>
                <w:szCs w:val="20"/>
              </w:rPr>
            </w:pPr>
            <w:bookmarkStart w:id="83" w:name="_Toc160619566"/>
            <w:r>
              <w:rPr>
                <w:rFonts w:hint="eastAsia" w:ascii="宋体" w:hAnsi="宋体" w:eastAsia="宋体" w:cs="Times New Roman"/>
                <w:kern w:val="0"/>
                <w:sz w:val="20"/>
                <w:szCs w:val="20"/>
              </w:rPr>
              <w:t>死亡信息</w:t>
            </w:r>
            <w:bookmarkEnd w:id="83"/>
          </w:p>
        </w:tc>
        <w:tc>
          <w:tcPr>
            <w:tcW w:w="2634" w:type="dxa"/>
            <w:vAlign w:val="center"/>
          </w:tcPr>
          <w:p>
            <w:pPr>
              <w:spacing w:before="120" w:after="120"/>
              <w:rPr>
                <w:rFonts w:ascii="宋体" w:hAnsi="宋体" w:eastAsia="宋体" w:cs="Times New Roman"/>
                <w:b/>
                <w:kern w:val="0"/>
                <w:sz w:val="20"/>
                <w:szCs w:val="20"/>
              </w:rPr>
            </w:pPr>
            <w:r>
              <w:rPr>
                <w:rFonts w:hint="eastAsia" w:ascii="宋体" w:hAnsi="宋体" w:eastAsia="宋体" w:cs="Times New Roman"/>
                <w:kern w:val="0"/>
                <w:sz w:val="20"/>
                <w:szCs w:val="20"/>
              </w:rPr>
              <w:t>e</w:t>
            </w:r>
            <w:r>
              <w:rPr>
                <w:rFonts w:ascii="宋体" w:hAnsi="宋体" w:eastAsia="宋体" w:cs="Times New Roman"/>
                <w:kern w:val="0"/>
                <w:sz w:val="20"/>
                <w:szCs w:val="20"/>
              </w:rPr>
              <w:t>mr_death_info</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建议来源EMR</w:t>
            </w:r>
          </w:p>
        </w:tc>
      </w:tr>
    </w:tbl>
    <w:p>
      <w:pPr>
        <w:jc w:val="left"/>
        <w:rPr>
          <w:rFonts w:ascii="宋体" w:hAnsi="宋体" w:eastAsia="宋体" w:cs="宋体"/>
          <w:b/>
          <w:bCs/>
          <w:spacing w:val="2"/>
          <w:w w:val="95"/>
          <w:sz w:val="28"/>
          <w:szCs w:val="28"/>
        </w:rPr>
      </w:pPr>
    </w:p>
    <w:p>
      <w:pPr>
        <w:pStyle w:val="3"/>
        <w:tabs>
          <w:tab w:val="left" w:pos="0"/>
          <w:tab w:val="left" w:pos="567"/>
          <w:tab w:val="left" w:pos="1280"/>
        </w:tabs>
      </w:pPr>
      <w:r>
        <w:rPr>
          <w:rFonts w:hint="eastAsia"/>
        </w:rPr>
        <w:t>3</w:t>
      </w:r>
      <w:r>
        <w:t>.</w:t>
      </w:r>
      <w:r>
        <w:rPr>
          <w:rFonts w:hint="eastAsia"/>
        </w:rPr>
        <w:t>基础表</w:t>
      </w:r>
    </w:p>
    <w:tbl>
      <w:tblPr>
        <w:tblStyle w:val="12"/>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967"/>
        <w:gridCol w:w="2634"/>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shd w:val="clear" w:color="auto" w:fill="DAE3F4" w:themeFill="accent1" w:themeFillTint="33"/>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序号</w:t>
            </w:r>
          </w:p>
        </w:tc>
        <w:tc>
          <w:tcPr>
            <w:tcW w:w="2967" w:type="dxa"/>
            <w:shd w:val="clear" w:color="auto" w:fill="DAE3F4" w:themeFill="accent1" w:themeFillTint="33"/>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表名称</w:t>
            </w:r>
          </w:p>
        </w:tc>
        <w:tc>
          <w:tcPr>
            <w:tcW w:w="2634" w:type="dxa"/>
            <w:shd w:val="clear" w:color="auto" w:fill="DAE3F4" w:themeFill="accent1" w:themeFillTint="33"/>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表英文名</w:t>
            </w:r>
          </w:p>
        </w:tc>
        <w:tc>
          <w:tcPr>
            <w:tcW w:w="1907" w:type="dxa"/>
            <w:shd w:val="clear" w:color="auto" w:fill="DAE3F4" w:themeFill="accent1" w:themeFillTint="33"/>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1</w:t>
            </w:r>
          </w:p>
        </w:tc>
        <w:tc>
          <w:tcPr>
            <w:tcW w:w="2967" w:type="dxa"/>
            <w:vAlign w:val="center"/>
          </w:tcPr>
          <w:p>
            <w:pPr>
              <w:spacing w:before="120" w:after="120"/>
              <w:jc w:val="center"/>
              <w:rPr>
                <w:rFonts w:ascii="宋体" w:hAnsi="宋体" w:eastAsia="宋体" w:cs="Times New Roman"/>
                <w:kern w:val="0"/>
                <w:sz w:val="20"/>
                <w:szCs w:val="20"/>
              </w:rPr>
            </w:pPr>
            <w:bookmarkStart w:id="84" w:name="_Toc160619568"/>
            <w:r>
              <w:rPr>
                <w:rFonts w:hint="eastAsia" w:ascii="宋体" w:hAnsi="宋体" w:eastAsia="宋体" w:cs="Times New Roman"/>
                <w:kern w:val="0"/>
                <w:sz w:val="20"/>
                <w:szCs w:val="20"/>
              </w:rPr>
              <w:t>全院用户信息</w:t>
            </w:r>
            <w:bookmarkEnd w:id="84"/>
          </w:p>
        </w:tc>
        <w:tc>
          <w:tcPr>
            <w:tcW w:w="2634" w:type="dxa"/>
            <w:vAlign w:val="center"/>
          </w:tcPr>
          <w:p>
            <w:pPr>
              <w:spacing w:before="120" w:after="120"/>
              <w:rPr>
                <w:rFonts w:ascii="宋体" w:hAnsi="宋体" w:eastAsia="宋体" w:cs="Times New Roman"/>
                <w:kern w:val="0"/>
                <w:sz w:val="20"/>
                <w:szCs w:val="20"/>
              </w:rPr>
            </w:pPr>
            <w:r>
              <w:rPr>
                <w:rFonts w:ascii="宋体" w:hAnsi="宋体" w:eastAsia="宋体" w:cs="Times New Roman"/>
                <w:kern w:val="0"/>
                <w:sz w:val="20"/>
                <w:szCs w:val="20"/>
              </w:rPr>
              <w:t>base_user</w:t>
            </w:r>
          </w:p>
        </w:tc>
        <w:tc>
          <w:tcPr>
            <w:tcW w:w="1907"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建议来源EMR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14" w:type="dxa"/>
            <w:vAlign w:val="center"/>
          </w:tcPr>
          <w:p>
            <w:pPr>
              <w:spacing w:before="120" w:after="120"/>
              <w:jc w:val="center"/>
              <w:rPr>
                <w:rFonts w:ascii="宋体" w:hAnsi="宋体" w:eastAsia="宋体" w:cs="Times New Roman"/>
                <w:kern w:val="0"/>
                <w:sz w:val="20"/>
                <w:szCs w:val="20"/>
              </w:rPr>
            </w:pPr>
            <w:r>
              <w:rPr>
                <w:rFonts w:hint="eastAsia" w:ascii="宋体" w:hAnsi="宋体" w:eastAsia="宋体" w:cs="Times New Roman"/>
                <w:kern w:val="0"/>
                <w:sz w:val="20"/>
                <w:szCs w:val="20"/>
              </w:rPr>
              <w:t>2</w:t>
            </w:r>
          </w:p>
        </w:tc>
        <w:tc>
          <w:tcPr>
            <w:tcW w:w="2967" w:type="dxa"/>
            <w:vAlign w:val="center"/>
          </w:tcPr>
          <w:p>
            <w:pPr>
              <w:spacing w:before="120" w:after="120"/>
              <w:jc w:val="center"/>
              <w:rPr>
                <w:rFonts w:ascii="宋体" w:hAnsi="宋体" w:eastAsia="宋体" w:cs="Times New Roman"/>
                <w:kern w:val="0"/>
                <w:sz w:val="20"/>
                <w:szCs w:val="20"/>
              </w:rPr>
            </w:pPr>
            <w:bookmarkStart w:id="85" w:name="_Toc160619569"/>
            <w:r>
              <w:rPr>
                <w:rFonts w:hint="eastAsia" w:ascii="宋体" w:hAnsi="宋体" w:eastAsia="宋体" w:cs="Times New Roman"/>
                <w:kern w:val="0"/>
                <w:sz w:val="20"/>
                <w:szCs w:val="20"/>
              </w:rPr>
              <w:t>院内数据值域代码</w:t>
            </w:r>
            <w:bookmarkEnd w:id="85"/>
          </w:p>
        </w:tc>
        <w:tc>
          <w:tcPr>
            <w:tcW w:w="2634" w:type="dxa"/>
            <w:vAlign w:val="center"/>
          </w:tcPr>
          <w:p>
            <w:pPr>
              <w:spacing w:before="120" w:after="120"/>
              <w:rPr>
                <w:rFonts w:ascii="宋体" w:hAnsi="宋体" w:eastAsia="宋体" w:cs="Times New Roman"/>
                <w:kern w:val="0"/>
                <w:sz w:val="20"/>
                <w:szCs w:val="20"/>
              </w:rPr>
            </w:pPr>
            <w:r>
              <w:rPr>
                <w:rFonts w:hint="eastAsia" w:ascii="宋体" w:hAnsi="宋体" w:eastAsia="宋体" w:cs="Times New Roman"/>
                <w:kern w:val="0"/>
                <w:sz w:val="20"/>
                <w:szCs w:val="20"/>
              </w:rPr>
              <w:t>base</w:t>
            </w:r>
            <w:r>
              <w:rPr>
                <w:rFonts w:ascii="宋体" w:hAnsi="宋体" w:eastAsia="宋体" w:cs="Times New Roman"/>
                <w:kern w:val="0"/>
                <w:sz w:val="20"/>
                <w:szCs w:val="20"/>
              </w:rPr>
              <w:t>_dict</w:t>
            </w:r>
          </w:p>
        </w:tc>
        <w:tc>
          <w:tcPr>
            <w:tcW w:w="1907" w:type="dxa"/>
            <w:vAlign w:val="center"/>
          </w:tcPr>
          <w:p>
            <w:pPr>
              <w:spacing w:before="120" w:after="120"/>
              <w:rPr>
                <w:rFonts w:ascii="宋体" w:hAnsi="宋体" w:eastAsia="宋体" w:cs="Times New Roman"/>
                <w:kern w:val="0"/>
                <w:sz w:val="20"/>
                <w:szCs w:val="20"/>
              </w:rPr>
            </w:pPr>
          </w:p>
        </w:tc>
      </w:tr>
    </w:tbl>
    <w:p>
      <w:pPr>
        <w:rPr>
          <w:rFonts w:ascii="宋体" w:hAnsi="宋体" w:eastAsia="宋体"/>
        </w:rPr>
      </w:pPr>
    </w:p>
    <w:p>
      <w:pPr>
        <w:spacing w:line="360" w:lineRule="auto"/>
        <w:rPr>
          <w:rFonts w:ascii="宋体" w:hAnsi="宋体" w:eastAsia="宋体"/>
          <w:b/>
        </w:rPr>
      </w:pPr>
      <w:r>
        <w:rPr>
          <w:rFonts w:hint="eastAsia" w:ascii="宋体" w:hAnsi="宋体" w:eastAsia="宋体"/>
          <w:b/>
        </w:rPr>
        <w:t>二、系统交互功能</w:t>
      </w:r>
    </w:p>
    <w:p>
      <w:pPr>
        <w:spacing w:line="360" w:lineRule="auto"/>
        <w:rPr>
          <w:rFonts w:ascii="宋体" w:hAnsi="宋体" w:eastAsia="宋体"/>
        </w:rPr>
      </w:pPr>
      <w:r>
        <w:rPr>
          <w:rFonts w:hint="eastAsia" w:ascii="宋体" w:hAnsi="宋体" w:eastAsia="宋体"/>
        </w:rPr>
        <w:t>1．实现单点登录</w:t>
      </w:r>
    </w:p>
    <w:p>
      <w:pPr>
        <w:spacing w:line="360" w:lineRule="auto"/>
        <w:ind w:firstLine="420" w:firstLineChars="200"/>
        <w:rPr>
          <w:rFonts w:ascii="宋体" w:hAnsi="宋体" w:eastAsia="宋体"/>
        </w:rPr>
      </w:pPr>
      <w:r>
        <w:rPr>
          <w:rFonts w:hint="eastAsia" w:ascii="宋体" w:hAnsi="宋体" w:eastAsia="宋体"/>
        </w:rPr>
        <w:t>通过医院的授权码</w:t>
      </w:r>
      <w:r>
        <w:rPr>
          <w:rFonts w:ascii="宋体" w:hAnsi="宋体" w:eastAsia="宋体"/>
        </w:rPr>
        <w:t>license</w:t>
      </w:r>
      <w:r>
        <w:rPr>
          <w:rFonts w:hint="eastAsia" w:ascii="宋体" w:hAnsi="宋体" w:eastAsia="宋体"/>
        </w:rPr>
        <w:t>，获取API</w:t>
      </w:r>
      <w:r>
        <w:rPr>
          <w:rFonts w:ascii="宋体" w:hAnsi="宋体" w:eastAsia="宋体"/>
        </w:rPr>
        <w:t xml:space="preserve"> </w:t>
      </w:r>
      <w:r>
        <w:rPr>
          <w:rFonts w:hint="eastAsia" w:ascii="宋体" w:hAnsi="宋体" w:eastAsia="宋体"/>
        </w:rPr>
        <w:t>Secret</w:t>
      </w:r>
      <w:r>
        <w:rPr>
          <w:rFonts w:ascii="宋体" w:hAnsi="宋体" w:eastAsia="宋体"/>
        </w:rPr>
        <w:t xml:space="preserve"> </w:t>
      </w:r>
      <w:r>
        <w:rPr>
          <w:rFonts w:hint="eastAsia" w:ascii="宋体" w:hAnsi="宋体" w:eastAsia="宋体"/>
        </w:rPr>
        <w:t>Key私钥，在调用单点登录时携带该Key值，实现单点登录。</w:t>
      </w:r>
    </w:p>
    <w:p>
      <w:pPr>
        <w:spacing w:line="360" w:lineRule="auto"/>
        <w:rPr>
          <w:rFonts w:ascii="宋体" w:hAnsi="宋体" w:eastAsia="宋体"/>
        </w:rPr>
      </w:pPr>
      <w:r>
        <w:rPr>
          <w:rFonts w:hint="eastAsia" w:ascii="宋体" w:hAnsi="宋体" w:eastAsia="宋体"/>
        </w:rPr>
        <w:t>2</w:t>
      </w:r>
      <w:r>
        <w:rPr>
          <w:rFonts w:ascii="宋体" w:hAnsi="宋体" w:eastAsia="宋体"/>
        </w:rPr>
        <w:t xml:space="preserve">. </w:t>
      </w:r>
      <w:r>
        <w:rPr>
          <w:rFonts w:hint="eastAsia" w:ascii="宋体" w:hAnsi="宋体" w:eastAsia="宋体"/>
        </w:rPr>
        <w:t>消息查阅</w:t>
      </w:r>
    </w:p>
    <w:p>
      <w:pPr>
        <w:spacing w:line="360" w:lineRule="auto"/>
        <w:ind w:firstLine="420" w:firstLineChars="200"/>
        <w:rPr>
          <w:rFonts w:ascii="宋体" w:hAnsi="宋体" w:eastAsia="宋体"/>
        </w:rPr>
      </w:pPr>
      <w:r>
        <w:rPr>
          <w:rFonts w:hint="eastAsia" w:ascii="宋体" w:hAnsi="宋体" w:eastAsia="宋体"/>
        </w:rPr>
        <w:t>医院携带API</w:t>
      </w:r>
      <w:r>
        <w:rPr>
          <w:rFonts w:ascii="宋体" w:hAnsi="宋体" w:eastAsia="宋体"/>
        </w:rPr>
        <w:t xml:space="preserve"> </w:t>
      </w:r>
      <w:r>
        <w:rPr>
          <w:rFonts w:hint="eastAsia" w:ascii="宋体" w:hAnsi="宋体" w:eastAsia="宋体"/>
        </w:rPr>
        <w:t>Secret</w:t>
      </w:r>
      <w:r>
        <w:rPr>
          <w:rFonts w:ascii="宋体" w:hAnsi="宋体" w:eastAsia="宋体"/>
        </w:rPr>
        <w:t xml:space="preserve"> </w:t>
      </w:r>
      <w:r>
        <w:rPr>
          <w:rFonts w:hint="eastAsia" w:ascii="宋体" w:hAnsi="宋体" w:eastAsia="宋体"/>
        </w:rPr>
        <w:t>Key私钥和查询条件，调阅前置软件产生的消息提醒。</w:t>
      </w:r>
    </w:p>
    <w:p>
      <w:pPr>
        <w:pStyle w:val="20"/>
        <w:ind w:left="360" w:firstLine="0" w:firstLineChars="0"/>
        <w:rPr>
          <w:rFonts w:ascii="宋体" w:hAnsi="宋体" w:eastAsia="宋体"/>
        </w:rPr>
      </w:pPr>
    </w:p>
    <w:p>
      <w:pPr>
        <w:rPr>
          <w:rFonts w:ascii="宋体" w:hAnsi="宋体" w:eastAsia="宋体"/>
          <w:b/>
        </w:rPr>
        <w:sectPr>
          <w:type w:val="continuous"/>
          <w:pgSz w:w="11906" w:h="16838"/>
          <w:pgMar w:top="1440" w:right="1800" w:bottom="1440" w:left="1800" w:header="851" w:footer="992" w:gutter="0"/>
          <w:cols w:space="425" w:num="1"/>
          <w:docGrid w:type="lines" w:linePitch="312" w:charSpace="0"/>
        </w:sectPr>
      </w:pPr>
      <w:r>
        <w:rPr>
          <w:rFonts w:hint="eastAsia" w:ascii="宋体" w:hAnsi="宋体" w:eastAsia="宋体"/>
          <w:b/>
        </w:rPr>
        <w:t>附件：数据采集详细内容</w:t>
      </w:r>
    </w:p>
    <w:p>
      <w:pPr>
        <w:spacing w:line="360" w:lineRule="auto"/>
        <w:rPr>
          <w:rFonts w:ascii="宋体" w:hAnsi="宋体"/>
          <w:bCs/>
          <w:sz w:val="24"/>
        </w:rPr>
      </w:pPr>
    </w:p>
    <w:p>
      <w:pPr>
        <w:spacing w:line="500" w:lineRule="exact"/>
        <w:ind w:firstLine="480" w:firstLineChars="200"/>
        <w:rPr>
          <w:rFonts w:ascii="宋体" w:hAnsi="宋体"/>
          <w:sz w:val="24"/>
        </w:rPr>
      </w:pPr>
    </w:p>
    <w:p>
      <w:pPr>
        <w:pStyle w:val="2"/>
        <w:rPr>
          <w:rFonts w:cs="仿宋"/>
        </w:rPr>
      </w:pPr>
      <w:r>
        <w:rPr>
          <w:rFonts w:hint="eastAsia" w:cs="仿宋"/>
        </w:rPr>
        <w:t>第四章  评审办法</w:t>
      </w:r>
      <w:bookmarkEnd w:id="65"/>
      <w:bookmarkEnd w:id="66"/>
    </w:p>
    <w:p>
      <w:pPr>
        <w:ind w:firstLine="482"/>
        <w:rPr>
          <w:b/>
        </w:rPr>
      </w:pPr>
      <w:r>
        <w:rPr>
          <w:rFonts w:hint="eastAsia"/>
          <w:b/>
        </w:rPr>
        <w:t>一、资格性和符合性审查表</w:t>
      </w:r>
    </w:p>
    <w:tbl>
      <w:tblPr>
        <w:tblStyle w:val="11"/>
        <w:tblW w:w="8281" w:type="dxa"/>
        <w:jc w:val="center"/>
        <w:tblLayout w:type="fixed"/>
        <w:tblCellMar>
          <w:top w:w="57" w:type="dxa"/>
          <w:left w:w="108" w:type="dxa"/>
          <w:bottom w:w="57" w:type="dxa"/>
          <w:right w:w="108" w:type="dxa"/>
        </w:tblCellMar>
      </w:tblPr>
      <w:tblGrid>
        <w:gridCol w:w="697"/>
        <w:gridCol w:w="5954"/>
        <w:gridCol w:w="1630"/>
      </w:tblGrid>
      <w:tr>
        <w:tblPrEx>
          <w:tblCellMar>
            <w:top w:w="57" w:type="dxa"/>
            <w:left w:w="108" w:type="dxa"/>
            <w:bottom w:w="57" w:type="dxa"/>
            <w:right w:w="108" w:type="dxa"/>
          </w:tblCellMar>
        </w:tblPrEx>
        <w:trPr>
          <w:trHeight w:val="63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b/>
              </w:rPr>
              <w:t>资格性审查内容</w:t>
            </w:r>
          </w:p>
        </w:tc>
        <w:tc>
          <w:tcPr>
            <w:tcW w:w="1630" w:type="dxa"/>
            <w:tcBorders>
              <w:top w:val="single" w:color="auto" w:sz="4" w:space="0"/>
              <w:left w:val="nil"/>
              <w:bottom w:val="single" w:color="auto" w:sz="4" w:space="0"/>
              <w:right w:val="single" w:color="auto" w:sz="4" w:space="0"/>
            </w:tcBorders>
            <w:vAlign w:val="center"/>
          </w:tcPr>
          <w:p>
            <w:pPr>
              <w:pStyle w:val="18"/>
              <w:spacing w:line="276" w:lineRule="auto"/>
              <w:jc w:val="center"/>
              <w:rPr>
                <w:b/>
              </w:rPr>
            </w:pPr>
            <w:r>
              <w:rPr>
                <w:rFonts w:hint="eastAsia"/>
                <w:b/>
              </w:rPr>
              <w:t>供应商名称</w:t>
            </w: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1</w:t>
            </w:r>
          </w:p>
        </w:tc>
        <w:tc>
          <w:tcPr>
            <w:tcW w:w="5954" w:type="dxa"/>
            <w:tcBorders>
              <w:top w:val="single" w:color="auto" w:sz="4" w:space="0"/>
              <w:left w:val="single" w:color="auto" w:sz="4" w:space="0"/>
              <w:bottom w:val="single" w:color="auto" w:sz="4" w:space="0"/>
              <w:right w:val="single" w:color="auto" w:sz="4" w:space="0"/>
            </w:tcBorders>
          </w:tcPr>
          <w:p>
            <w:pPr>
              <w:pStyle w:val="19"/>
              <w:spacing w:line="276" w:lineRule="auto"/>
            </w:pPr>
            <w:r>
              <w:rPr>
                <w:rFonts w:hint="eastAsia"/>
              </w:rPr>
              <w:t>（1）具有独立承担民事责任的能力；</w:t>
            </w:r>
          </w:p>
          <w:p>
            <w:pPr>
              <w:pStyle w:val="19"/>
              <w:spacing w:line="276" w:lineRule="auto"/>
            </w:pPr>
            <w:r>
              <w:rPr>
                <w:rFonts w:hint="eastAsia"/>
              </w:rPr>
              <w:t>（2）具有良好的商业信誉和健全的财务会计制度；</w:t>
            </w:r>
          </w:p>
          <w:p>
            <w:pPr>
              <w:pStyle w:val="19"/>
              <w:spacing w:line="276" w:lineRule="auto"/>
            </w:pPr>
            <w:r>
              <w:rPr>
                <w:rFonts w:hint="eastAsia"/>
              </w:rPr>
              <w:t>（3）具有履行合同所必需的设备和专业技术能力；</w:t>
            </w:r>
          </w:p>
          <w:p>
            <w:pPr>
              <w:pStyle w:val="19"/>
              <w:spacing w:line="276" w:lineRule="auto"/>
            </w:pPr>
            <w:r>
              <w:rPr>
                <w:rFonts w:hint="eastAsia"/>
              </w:rPr>
              <w:t>（4）有依法缴纳税收和社会保障资金的良好记录；</w:t>
            </w:r>
          </w:p>
          <w:p>
            <w:pPr>
              <w:pStyle w:val="19"/>
              <w:spacing w:line="276" w:lineRule="auto"/>
            </w:pPr>
            <w:r>
              <w:rPr>
                <w:rFonts w:hint="eastAsia"/>
              </w:rPr>
              <w:t>（5）参加政府采购活动前三年内，在经营活动中没有重大违法记录；</w:t>
            </w:r>
          </w:p>
          <w:p>
            <w:pPr>
              <w:pStyle w:val="19"/>
              <w:spacing w:line="276" w:lineRule="auto"/>
            </w:pPr>
            <w:r>
              <w:rPr>
                <w:rFonts w:hint="eastAsia"/>
              </w:rPr>
              <w:t>（6）法律、行政法规规定的其他条件。</w:t>
            </w:r>
          </w:p>
          <w:p>
            <w:pPr>
              <w:pStyle w:val="19"/>
              <w:spacing w:line="276" w:lineRule="auto"/>
            </w:pPr>
            <w:r>
              <w:rPr>
                <w:rFonts w:hint="eastAsia"/>
              </w:rPr>
              <w:t>（其中第（1）款提供有效的法人营业执照、税务登记证、组织机构代码证（或三证合一）；（2）至（6）款提供相关证明或承诺）</w:t>
            </w:r>
          </w:p>
          <w:p>
            <w:pPr>
              <w:pStyle w:val="19"/>
              <w:spacing w:line="276" w:lineRule="auto"/>
            </w:pPr>
            <w:r>
              <w:rPr>
                <w:rFonts w:hint="eastAsia"/>
              </w:rPr>
              <w:t>（7）放射卫生技术服务机构资质证书及副本复印件；</w:t>
            </w:r>
          </w:p>
          <w:p>
            <w:pPr>
              <w:pStyle w:val="19"/>
              <w:spacing w:line="276" w:lineRule="auto"/>
              <w:rPr>
                <w:lang w:val="zh-CN"/>
              </w:rPr>
            </w:pPr>
            <w:r>
              <w:rPr>
                <w:rFonts w:hint="eastAsia"/>
              </w:rPr>
              <w:t>业务范围：放射诊疗建设项目职业病危害放射防护评价（乙级及以上）；放射卫生防护评价检测；个人剂量监测</w:t>
            </w:r>
            <w:r>
              <w:rPr>
                <w:rFonts w:hint="eastAsia"/>
                <w:lang w:val="zh-CN"/>
              </w:rPr>
              <w:t xml:space="preserve">；  </w:t>
            </w:r>
          </w:p>
          <w:p>
            <w:pPr>
              <w:pStyle w:val="19"/>
              <w:spacing w:line="276" w:lineRule="auto"/>
            </w:pPr>
            <w:r>
              <w:rPr>
                <w:rFonts w:hint="eastAsia"/>
              </w:rPr>
              <w:t>检验检测机构资质认定证书</w:t>
            </w:r>
          </w:p>
          <w:p>
            <w:pPr>
              <w:pStyle w:val="19"/>
              <w:spacing w:line="276" w:lineRule="auto"/>
            </w:pPr>
            <w:r>
              <w:rPr>
                <w:rFonts w:hint="eastAsia"/>
                <w:lang w:val="zh-CN"/>
              </w:rPr>
              <w:t xml:space="preserve"> （</w:t>
            </w:r>
            <w:r>
              <w:rPr>
                <w:rFonts w:hint="eastAsia"/>
              </w:rPr>
              <w:t>8）公司经营三年内类似业绩证明（合同或中标通知书至少提供三个）</w:t>
            </w:r>
          </w:p>
          <w:p/>
        </w:tc>
        <w:tc>
          <w:tcPr>
            <w:tcW w:w="1630" w:type="dxa"/>
            <w:tcBorders>
              <w:top w:val="single" w:color="auto" w:sz="4" w:space="0"/>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2</w:t>
            </w:r>
          </w:p>
        </w:tc>
        <w:tc>
          <w:tcPr>
            <w:tcW w:w="5954" w:type="dxa"/>
            <w:tcBorders>
              <w:top w:val="single" w:color="auto" w:sz="4" w:space="0"/>
              <w:left w:val="single" w:color="auto" w:sz="4" w:space="0"/>
              <w:bottom w:val="single" w:color="auto" w:sz="4" w:space="0"/>
              <w:right w:val="single" w:color="auto" w:sz="4" w:space="0"/>
            </w:tcBorders>
          </w:tcPr>
          <w:p>
            <w:pPr>
              <w:pStyle w:val="19"/>
              <w:spacing w:line="276" w:lineRule="auto"/>
            </w:pPr>
            <w:r>
              <w:rPr>
                <w:rFonts w:hint="eastAsia"/>
              </w:rPr>
              <w:t>未被列入失信被执行人、重大税收违法案件当事人、政府采购严重违法失信行为记录名单。</w:t>
            </w:r>
          </w:p>
          <w:p>
            <w:pPr>
              <w:pStyle w:val="19"/>
              <w:spacing w:line="276" w:lineRule="auto"/>
            </w:pPr>
            <w:r>
              <w:rPr>
                <w:rFonts w:hint="eastAsia"/>
                <w:b/>
              </w:rPr>
              <w:t>（提供承诺或查询截图。</w:t>
            </w:r>
            <w:r>
              <w:rPr>
                <w:rFonts w:hint="eastAsia"/>
              </w:rPr>
              <w:t>谈判小组以谈判当天查询结果为准，查询网站：《中国执行信息公开网》网站（zxgk.court.gov.cn）上的失信被执行人、《信用中国》网站(www.creditchina.gov.cn) 重大税收违法案件当事人、《中国政府采购网》（www.ccgp.gov.cn）政府采购严重违法失信行为记录</w:t>
            </w:r>
            <w:r>
              <w:rPr>
                <w:rFonts w:hint="eastAsia"/>
                <w:b/>
              </w:rPr>
              <w:t>）</w:t>
            </w:r>
          </w:p>
        </w:tc>
        <w:tc>
          <w:tcPr>
            <w:tcW w:w="1630" w:type="dxa"/>
            <w:tcBorders>
              <w:top w:val="single" w:color="auto" w:sz="4" w:space="0"/>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b/>
              </w:rPr>
              <w:t>符合性审查内容</w:t>
            </w:r>
          </w:p>
        </w:tc>
        <w:tc>
          <w:tcPr>
            <w:tcW w:w="1630" w:type="dxa"/>
            <w:tcBorders>
              <w:top w:val="single" w:color="auto" w:sz="4" w:space="0"/>
              <w:left w:val="nil"/>
              <w:bottom w:val="single" w:color="auto" w:sz="4" w:space="0"/>
              <w:right w:val="single" w:color="auto" w:sz="4" w:space="0"/>
            </w:tcBorders>
            <w:vAlign w:val="center"/>
          </w:tcPr>
          <w:p>
            <w:pPr>
              <w:pStyle w:val="18"/>
              <w:spacing w:line="276" w:lineRule="auto"/>
              <w:jc w:val="center"/>
              <w:rPr>
                <w:b/>
              </w:rPr>
            </w:pPr>
            <w:r>
              <w:rPr>
                <w:rFonts w:hint="eastAsia"/>
                <w:b/>
              </w:rPr>
              <w:t>/</w:t>
            </w:r>
          </w:p>
        </w:tc>
      </w:tr>
      <w:tr>
        <w:tblPrEx>
          <w:tblCellMar>
            <w:top w:w="57" w:type="dxa"/>
            <w:left w:w="108" w:type="dxa"/>
            <w:bottom w:w="57"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vAlign w:val="center"/>
          </w:tcPr>
          <w:p>
            <w:pPr>
              <w:pStyle w:val="19"/>
              <w:spacing w:line="276" w:lineRule="auto"/>
              <w:jc w:val="center"/>
            </w:pPr>
            <w:r>
              <w:rPr>
                <w:rFonts w:hint="eastAsia"/>
              </w:rPr>
              <w:t>1</w:t>
            </w:r>
          </w:p>
        </w:tc>
        <w:tc>
          <w:tcPr>
            <w:tcW w:w="5954" w:type="dxa"/>
            <w:tcBorders>
              <w:top w:val="nil"/>
              <w:left w:val="nil"/>
              <w:bottom w:val="single" w:color="auto" w:sz="4" w:space="0"/>
              <w:right w:val="single" w:color="auto" w:sz="4" w:space="0"/>
            </w:tcBorders>
            <w:vAlign w:val="center"/>
          </w:tcPr>
          <w:p>
            <w:pPr>
              <w:pStyle w:val="19"/>
              <w:spacing w:line="276" w:lineRule="auto"/>
            </w:pPr>
            <w:r>
              <w:rPr>
                <w:rFonts w:hint="eastAsia"/>
              </w:rPr>
              <w:t>响应文件按照采购文件要求密封、签署、盖章。</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2</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企业法定代表人有合法有效的证明文件及其身份证明或委托代理人有合法有效的委托书及其身份证明。</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3</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按照采购文件要求进行报价，报价未超过项目预算金额及项目最高限价。</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4</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响应文件有效期（要求见供应商须知）满足采购文件要求。</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5</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响应文件关于合同履行期限（要求见公告）的响应符合采购文件要求。</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6</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按采购公告规定获取的采购文件。</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7</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响应文件未附有采购人不能接受的条件。</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8</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采购文件规定的其他实质性要求。</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602" w:hRule="atLeast"/>
          <w:jc w:val="center"/>
        </w:trPr>
        <w:tc>
          <w:tcPr>
            <w:tcW w:w="6651" w:type="dxa"/>
            <w:gridSpan w:val="2"/>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rPr>
                <w:b/>
              </w:rPr>
            </w:pPr>
            <w:r>
              <w:rPr>
                <w:rFonts w:hint="eastAsia"/>
                <w:b/>
              </w:rPr>
              <w:t>审核结论</w:t>
            </w:r>
          </w:p>
        </w:tc>
        <w:tc>
          <w:tcPr>
            <w:tcW w:w="1630" w:type="dxa"/>
            <w:tcBorders>
              <w:top w:val="single" w:color="auto" w:sz="4" w:space="0"/>
              <w:left w:val="nil"/>
              <w:bottom w:val="single" w:color="auto" w:sz="4" w:space="0"/>
              <w:right w:val="single" w:color="auto" w:sz="4" w:space="0"/>
            </w:tcBorders>
            <w:vAlign w:val="center"/>
          </w:tcPr>
          <w:p>
            <w:pPr>
              <w:pStyle w:val="18"/>
              <w:spacing w:line="276" w:lineRule="auto"/>
            </w:pPr>
          </w:p>
        </w:tc>
      </w:tr>
    </w:tbl>
    <w:p>
      <w:pPr>
        <w:ind w:firstLine="480"/>
      </w:pPr>
      <w:r>
        <w:rPr>
          <w:rFonts w:hint="eastAsia"/>
        </w:rPr>
        <w:t xml:space="preserve">说明： </w:t>
      </w:r>
    </w:p>
    <w:p>
      <w:pPr>
        <w:ind w:firstLine="480"/>
      </w:pPr>
      <w:r>
        <w:rPr>
          <w:rFonts w:hint="eastAsia"/>
        </w:rPr>
        <w:t>1、谈判小组分别对每一响应文件依据上表进行检查。</w:t>
      </w:r>
    </w:p>
    <w:p>
      <w:pPr>
        <w:ind w:firstLine="480"/>
      </w:pPr>
      <w:r>
        <w:rPr>
          <w:rFonts w:hint="eastAsia"/>
        </w:rPr>
        <w:t>2、满足要求的条款打“√”，否则为“×”。</w:t>
      </w:r>
    </w:p>
    <w:p>
      <w:pPr>
        <w:ind w:firstLine="482"/>
        <w:rPr>
          <w:b/>
          <w:bCs/>
        </w:rPr>
      </w:pPr>
      <w:r>
        <w:rPr>
          <w:rFonts w:hint="eastAsia"/>
          <w:b/>
          <w:bCs/>
        </w:rPr>
        <w:t>3、响应文件中有任意一条不满足上表要求的将导致其响应无效。</w:t>
      </w:r>
    </w:p>
    <w:p>
      <w:pPr>
        <w:ind w:firstLine="480"/>
        <w:rPr>
          <w:sz w:val="20"/>
        </w:rPr>
      </w:pPr>
      <w:r>
        <w:rPr>
          <w:rFonts w:hint="eastAsia"/>
        </w:rPr>
        <w:t>4、通过资格性和符合性审查的供应商才能进行谈判环节。</w:t>
      </w:r>
    </w:p>
    <w:p>
      <w:pPr>
        <w:pStyle w:val="4"/>
        <w:numPr>
          <w:ilvl w:val="0"/>
          <w:numId w:val="0"/>
        </w:numPr>
        <w:spacing w:line="560" w:lineRule="exact"/>
        <w:ind w:left="1132" w:hanging="1132" w:hangingChars="470"/>
        <w:jc w:val="center"/>
      </w:pPr>
      <w:r>
        <w:rPr>
          <w:rFonts w:hint="eastAsia" w:cs="仿宋"/>
        </w:rPr>
        <w:br w:type="page"/>
      </w: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6"/>
        <w:spacing w:line="300" w:lineRule="auto"/>
        <w:jc w:val="center"/>
        <w:rPr>
          <w:rFonts w:hAnsi="宋体" w:cs="Arial"/>
          <w:b/>
          <w:color w:val="auto"/>
        </w:rPr>
      </w:pPr>
    </w:p>
    <w:p>
      <w:pPr>
        <w:pStyle w:val="16"/>
        <w:spacing w:line="300" w:lineRule="auto"/>
        <w:jc w:val="center"/>
        <w:rPr>
          <w:rFonts w:hAnsi="宋体" w:cs="Arial"/>
          <w:b/>
          <w:color w:val="auto"/>
        </w:rPr>
      </w:pPr>
    </w:p>
    <w:p>
      <w:pPr>
        <w:pStyle w:val="16"/>
        <w:spacing w:line="300" w:lineRule="auto"/>
        <w:jc w:val="center"/>
        <w:rPr>
          <w:rFonts w:hAnsi="宋体" w:cs="Arial"/>
          <w:b/>
          <w:color w:val="auto"/>
        </w:rPr>
      </w:pPr>
    </w:p>
    <w:p>
      <w:pPr>
        <w:pStyle w:val="16"/>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6"/>
        <w:spacing w:line="500" w:lineRule="exact"/>
        <w:jc w:val="both"/>
        <w:rPr>
          <w:rFonts w:ascii="Arial" w:hAnsi="Arial" w:cs="Arial"/>
          <w:color w:val="auto"/>
        </w:rPr>
      </w:pPr>
    </w:p>
    <w:p>
      <w:pPr>
        <w:pStyle w:val="16"/>
        <w:spacing w:line="500" w:lineRule="exact"/>
        <w:jc w:val="both"/>
        <w:rPr>
          <w:rFonts w:ascii="Arial" w:hAnsi="Arial" w:cs="Arial"/>
          <w:color w:val="auto"/>
        </w:rPr>
      </w:pPr>
      <w:r>
        <w:rPr>
          <w:rFonts w:ascii="Arial" w:hAnsi="Arial" w:cs="Arial"/>
          <w:color w:val="auto"/>
        </w:rPr>
        <w:t xml:space="preserve">供应商名称：                               </w:t>
      </w:r>
    </w:p>
    <w:p>
      <w:pPr>
        <w:pStyle w:val="16"/>
        <w:spacing w:line="500" w:lineRule="exact"/>
        <w:jc w:val="both"/>
        <w:rPr>
          <w:rFonts w:ascii="Arial" w:hAnsi="Arial" w:cs="Arial"/>
          <w:color w:val="auto"/>
        </w:rPr>
      </w:pPr>
      <w:r>
        <w:rPr>
          <w:rFonts w:ascii="Arial" w:hAnsi="Arial" w:cs="Arial"/>
          <w:color w:val="auto"/>
        </w:rPr>
        <w:t xml:space="preserve">单位性质：                                </w:t>
      </w:r>
    </w:p>
    <w:p>
      <w:pPr>
        <w:pStyle w:val="16"/>
        <w:spacing w:line="500" w:lineRule="exact"/>
        <w:jc w:val="both"/>
        <w:rPr>
          <w:rFonts w:ascii="Arial" w:hAnsi="Arial" w:cs="Arial"/>
          <w:color w:val="auto"/>
        </w:rPr>
      </w:pPr>
      <w:r>
        <w:rPr>
          <w:rFonts w:ascii="Arial" w:hAnsi="Arial" w:cs="Arial"/>
          <w:color w:val="auto"/>
        </w:rPr>
        <w:t xml:space="preserve">成立时间：         年          月        日 </w:t>
      </w:r>
    </w:p>
    <w:p>
      <w:pPr>
        <w:pStyle w:val="16"/>
        <w:spacing w:line="500" w:lineRule="exact"/>
        <w:jc w:val="both"/>
        <w:rPr>
          <w:rFonts w:ascii="Arial" w:hAnsi="Arial" w:cs="Arial"/>
          <w:color w:val="auto"/>
        </w:rPr>
      </w:pPr>
      <w:r>
        <w:rPr>
          <w:rFonts w:ascii="Arial" w:hAnsi="Arial" w:cs="Arial"/>
          <w:color w:val="auto"/>
        </w:rPr>
        <w:t xml:space="preserve">经营期限：                                   </w:t>
      </w:r>
    </w:p>
    <w:p>
      <w:pPr>
        <w:pStyle w:val="16"/>
        <w:spacing w:line="500" w:lineRule="exact"/>
        <w:jc w:val="both"/>
        <w:rPr>
          <w:rFonts w:ascii="Arial" w:hAnsi="Arial" w:cs="Arial"/>
          <w:color w:val="auto"/>
        </w:rPr>
      </w:pPr>
      <w:r>
        <w:rPr>
          <w:rFonts w:ascii="Arial" w:hAnsi="Arial" w:cs="Arial"/>
          <w:color w:val="auto"/>
        </w:rPr>
        <w:t xml:space="preserve">姓名：         性别：         年龄：         职务：         </w:t>
      </w:r>
    </w:p>
    <w:p>
      <w:pPr>
        <w:pStyle w:val="16"/>
        <w:spacing w:line="500" w:lineRule="exact"/>
        <w:jc w:val="both"/>
        <w:rPr>
          <w:rFonts w:ascii="Arial" w:hAnsi="Arial" w:cs="Arial"/>
          <w:color w:val="auto"/>
        </w:rPr>
      </w:pPr>
      <w:r>
        <w:rPr>
          <w:rFonts w:ascii="Arial" w:hAnsi="Arial" w:cs="Arial"/>
          <w:color w:val="auto"/>
        </w:rPr>
        <w:t>系                                （供应商名称）的法定代表人</w:t>
      </w:r>
    </w:p>
    <w:p>
      <w:pPr>
        <w:pStyle w:val="16"/>
        <w:spacing w:line="500" w:lineRule="exact"/>
        <w:ind w:firstLine="480" w:firstLineChars="200"/>
        <w:jc w:val="both"/>
        <w:rPr>
          <w:rFonts w:ascii="Arial" w:hAnsi="Arial" w:cs="Arial"/>
          <w:color w:val="auto"/>
        </w:rPr>
      </w:pPr>
      <w:r>
        <w:rPr>
          <w:rFonts w:ascii="Arial" w:hAnsi="Arial" w:cs="Arial"/>
          <w:color w:val="auto"/>
        </w:rPr>
        <w:t>特此证明。</w:t>
      </w:r>
    </w:p>
    <w:p>
      <w:pPr>
        <w:pStyle w:val="16"/>
        <w:spacing w:line="500" w:lineRule="exact"/>
        <w:ind w:firstLine="480" w:firstLineChars="200"/>
        <w:jc w:val="both"/>
        <w:rPr>
          <w:rFonts w:ascii="Arial" w:hAnsi="Arial" w:cs="Arial"/>
          <w:color w:val="auto"/>
        </w:rPr>
      </w:pPr>
    </w:p>
    <w:p>
      <w:pPr>
        <w:pStyle w:val="16"/>
        <w:spacing w:line="500" w:lineRule="exact"/>
        <w:ind w:firstLine="480" w:firstLineChars="200"/>
        <w:jc w:val="both"/>
        <w:rPr>
          <w:rFonts w:ascii="Arial" w:hAnsi="Arial" w:cs="Arial"/>
          <w:color w:val="auto"/>
        </w:rPr>
      </w:pPr>
    </w:p>
    <w:p>
      <w:pPr>
        <w:pStyle w:val="16"/>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6"/>
        <w:spacing w:line="500" w:lineRule="exact"/>
        <w:ind w:firstLine="5040" w:firstLineChars="2100"/>
        <w:jc w:val="both"/>
        <w:rPr>
          <w:rFonts w:ascii="Arial" w:hAnsi="Arial" w:cs="Arial"/>
          <w:color w:val="auto"/>
        </w:rPr>
      </w:pPr>
    </w:p>
    <w:p>
      <w:pPr>
        <w:pStyle w:val="16"/>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6"/>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6"/>
        <w:rPr>
          <w:rFonts w:ascii="宋体" w:hAnsi="宋体"/>
        </w:rPr>
      </w:pPr>
    </w:p>
    <w:p>
      <w:pPr>
        <w:pStyle w:val="6"/>
        <w:rPr>
          <w:rFonts w:ascii="宋体" w:hAnsi="宋体"/>
        </w:rPr>
      </w:pPr>
    </w:p>
    <w:p>
      <w:pPr>
        <w:tabs>
          <w:tab w:val="left" w:pos="1512"/>
        </w:tabs>
        <w:spacing w:line="560" w:lineRule="exact"/>
        <w:ind w:left="839" w:leftChars="228" w:hanging="360" w:hangingChars="150"/>
        <w:rPr>
          <w:rFonts w:ascii="宋体" w:hAnsi="宋体" w:cs="Arial"/>
          <w:iCs/>
          <w:sz w:val="24"/>
        </w:rPr>
      </w:pPr>
    </w:p>
    <w:p>
      <w:pPr>
        <w:tabs>
          <w:tab w:val="left" w:pos="1512"/>
        </w:tabs>
        <w:spacing w:line="560" w:lineRule="exact"/>
        <w:ind w:left="839" w:leftChars="228" w:hanging="360" w:hangingChars="150"/>
        <w:rPr>
          <w:rFonts w:ascii="宋体" w:hAnsi="宋体" w:cs="Arial"/>
          <w:iCs/>
          <w:sz w:val="24"/>
        </w:rPr>
      </w:pPr>
    </w:p>
    <w:p/>
    <w:p/>
    <w:p/>
    <w:p/>
    <w:p/>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7"/>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3C8B57AA"/>
    <w:multiLevelType w:val="multilevel"/>
    <w:tmpl w:val="3C8B57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1E065526"/>
    <w:rsid w:val="4D1D74C5"/>
    <w:rsid w:val="67DF3417"/>
    <w:rsid w:val="78EF0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qFormat/>
    <w:uiPriority w:val="0"/>
    <w:pPr>
      <w:keepNext/>
      <w:keepLines/>
      <w:spacing w:line="520" w:lineRule="exact"/>
      <w:jc w:val="center"/>
      <w:outlineLvl w:val="1"/>
    </w:pPr>
    <w:rPr>
      <w:rFonts w:ascii="宋体" w:hAnsi="宋体"/>
      <w:b/>
      <w:bCs/>
      <w:sz w:val="24"/>
    </w:rPr>
  </w:style>
  <w:style w:type="paragraph" w:styleId="4">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annotation text"/>
    <w:basedOn w:val="1"/>
    <w:semiHidden/>
    <w:qFormat/>
    <w:uiPriority w:val="99"/>
    <w:pPr>
      <w:jc w:val="left"/>
    </w:pPr>
    <w:rPr>
      <w:rFonts w:asciiTheme="minorHAnsi" w:hAnsiTheme="minorHAnsi" w:eastAsiaTheme="minorEastAsia" w:cstheme="minorBidi"/>
    </w:rPr>
  </w:style>
  <w:style w:type="paragraph" w:styleId="6">
    <w:name w:val="Body Text"/>
    <w:basedOn w:val="1"/>
    <w:qFormat/>
    <w:uiPriority w:val="0"/>
    <w:rPr>
      <w:rFonts w:asciiTheme="minorHAnsi" w:hAnsiTheme="minorHAnsi" w:eastAsiaTheme="minorEastAsia" w:cstheme="minorBidi"/>
      <w:sz w:val="24"/>
    </w:rPr>
  </w:style>
  <w:style w:type="paragraph" w:styleId="7">
    <w:name w:val="Plain Text"/>
    <w:basedOn w:val="1"/>
    <w:qFormat/>
    <w:uiPriority w:val="0"/>
    <w:rPr>
      <w:rFonts w:ascii="宋体" w:hAnsi="Courier New"/>
      <w:kern w:val="1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style>
  <w:style w:type="paragraph" w:customStyle="1" w:styleId="15">
    <w:name w:val="Table Paragraph"/>
    <w:basedOn w:val="1"/>
    <w:autoRedefine/>
    <w:qFormat/>
    <w:uiPriority w:val="1"/>
    <w:pPr>
      <w:jc w:val="left"/>
    </w:pPr>
    <w:rPr>
      <w:kern w:val="0"/>
      <w:sz w:val="22"/>
      <w:szCs w:val="22"/>
      <w:lang w:eastAsia="en-US"/>
    </w:rPr>
  </w:style>
  <w:style w:type="paragraph" w:customStyle="1" w:styleId="1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样式1"/>
    <w:basedOn w:val="4"/>
    <w:autoRedefine/>
    <w:qFormat/>
    <w:uiPriority w:val="0"/>
    <w:pPr>
      <w:numPr>
        <w:ilvl w:val="0"/>
        <w:numId w:val="2"/>
      </w:numPr>
      <w:spacing w:line="560" w:lineRule="exact"/>
    </w:pPr>
    <w:rPr>
      <w:rFonts w:hAnsi="宋体" w:cs="Arial"/>
      <w:kern w:val="0"/>
    </w:rPr>
  </w:style>
  <w:style w:type="paragraph" w:customStyle="1" w:styleId="18">
    <w:name w:val="表格图文"/>
    <w:basedOn w:val="1"/>
    <w:autoRedefine/>
    <w:qFormat/>
    <w:uiPriority w:val="0"/>
    <w:rPr>
      <w:szCs w:val="20"/>
    </w:rPr>
  </w:style>
  <w:style w:type="paragraph" w:customStyle="1" w:styleId="19">
    <w:name w:val="表格文字"/>
    <w:basedOn w:val="1"/>
    <w:next w:val="1"/>
    <w:autoRedefine/>
    <w:qFormat/>
    <w:uiPriority w:val="0"/>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2024-04-25T07:19:00Z</dcterms:created>
  <dc:creator>Administrator</dc:creator>
  <cp:lastModifiedBy>shaoqi</cp:lastModifiedBy>
  <dcterms:modified xsi:type="dcterms:W3CDTF">2024-05-08T07:03:34Z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0BD738F6D6DC4453B0C203448421BBB4_12</vt:lpwstr>
  </property>
</Properties>
</file>