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89F7">
      <w:pPr>
        <w:rPr>
          <w:color w:val="auto"/>
        </w:rPr>
      </w:pPr>
    </w:p>
    <w:p w14:paraId="2088AC33">
      <w:pPr>
        <w:rPr>
          <w:color w:val="auto"/>
        </w:rPr>
      </w:pPr>
    </w:p>
    <w:p w14:paraId="71984D46">
      <w:pPr>
        <w:rPr>
          <w:color w:val="auto"/>
        </w:rPr>
      </w:pPr>
    </w:p>
    <w:p w14:paraId="6CDC0416">
      <w:pPr>
        <w:jc w:val="center"/>
        <w:rPr>
          <w:rFonts w:ascii="宋体" w:cs="宋体"/>
          <w:b/>
          <w:color w:val="auto"/>
          <w:sz w:val="96"/>
          <w:szCs w:val="96"/>
        </w:rPr>
      </w:pPr>
      <w:r>
        <w:rPr>
          <w:rFonts w:hint="eastAsia" w:ascii="宋体" w:hAnsi="宋体" w:cs="宋体"/>
          <w:b/>
          <w:color w:val="auto"/>
          <w:sz w:val="96"/>
          <w:szCs w:val="96"/>
        </w:rPr>
        <w:t>竞争性谈判文件</w:t>
      </w:r>
    </w:p>
    <w:p w14:paraId="52E2C7BB">
      <w:pPr>
        <w:rPr>
          <w:color w:val="auto"/>
        </w:rPr>
      </w:pPr>
    </w:p>
    <w:p w14:paraId="129C215A">
      <w:pPr>
        <w:rPr>
          <w:color w:val="auto"/>
        </w:rPr>
      </w:pPr>
    </w:p>
    <w:p w14:paraId="7510F22E">
      <w:pPr>
        <w:rPr>
          <w:color w:val="auto"/>
        </w:rPr>
      </w:pPr>
    </w:p>
    <w:p w14:paraId="4CB8B72C">
      <w:pPr>
        <w:rPr>
          <w:color w:val="auto"/>
        </w:rPr>
      </w:pPr>
    </w:p>
    <w:p w14:paraId="544E9B92">
      <w:pPr>
        <w:rPr>
          <w:color w:val="auto"/>
        </w:rPr>
      </w:pPr>
    </w:p>
    <w:p w14:paraId="1EA099A3">
      <w:pPr>
        <w:rPr>
          <w:color w:val="auto"/>
        </w:rPr>
      </w:pPr>
    </w:p>
    <w:p w14:paraId="2AB65C12">
      <w:pPr>
        <w:rPr>
          <w:color w:val="auto"/>
        </w:rPr>
      </w:pPr>
    </w:p>
    <w:p w14:paraId="53704B53">
      <w:pPr>
        <w:rPr>
          <w:color w:val="auto"/>
        </w:rPr>
      </w:pPr>
    </w:p>
    <w:p w14:paraId="6F879B36">
      <w:pPr>
        <w:rPr>
          <w:color w:val="auto"/>
        </w:rPr>
      </w:pPr>
    </w:p>
    <w:p w14:paraId="586F2916">
      <w:pPr>
        <w:rPr>
          <w:color w:val="auto"/>
        </w:rPr>
      </w:pPr>
    </w:p>
    <w:p w14:paraId="5EE8BE3D">
      <w:pPr>
        <w:rPr>
          <w:color w:val="auto"/>
        </w:rPr>
      </w:pPr>
    </w:p>
    <w:p w14:paraId="3205F6BF">
      <w:pPr>
        <w:rPr>
          <w:color w:val="auto"/>
        </w:rPr>
      </w:pPr>
    </w:p>
    <w:p w14:paraId="671DB9F2">
      <w:pPr>
        <w:rPr>
          <w:color w:val="auto"/>
        </w:rPr>
      </w:pPr>
    </w:p>
    <w:p w14:paraId="0BC95E77">
      <w:pPr>
        <w:rPr>
          <w:color w:val="auto"/>
        </w:rPr>
      </w:pPr>
    </w:p>
    <w:p w14:paraId="766BE263">
      <w:pPr>
        <w:spacing w:line="960" w:lineRule="exact"/>
        <w:ind w:left="2997" w:leftChars="710" w:hanging="1506" w:hangingChars="500"/>
        <w:rPr>
          <w:b/>
          <w:bCs/>
          <w:sz w:val="30"/>
          <w:szCs w:val="30"/>
        </w:rPr>
      </w:pPr>
      <w:r>
        <w:rPr>
          <w:rFonts w:hint="eastAsia"/>
          <w:b/>
          <w:bCs/>
          <w:sz w:val="30"/>
          <w:szCs w:val="30"/>
        </w:rPr>
        <w:t xml:space="preserve">项目名称：黄石市中心医院信息中心安装气体灭火系统及配备二氧化碳灭火器采购项目  </w:t>
      </w:r>
    </w:p>
    <w:p w14:paraId="1A9A862A">
      <w:pPr>
        <w:spacing w:line="960" w:lineRule="exact"/>
        <w:ind w:firstLine="1506" w:firstLineChars="500"/>
        <w:rPr>
          <w:b/>
          <w:bCs/>
          <w:color w:val="auto"/>
          <w:sz w:val="30"/>
          <w:szCs w:val="30"/>
        </w:rPr>
      </w:pPr>
      <w:r>
        <w:rPr>
          <w:rFonts w:hint="eastAsia"/>
          <w:b/>
          <w:bCs/>
          <w:sz w:val="30"/>
          <w:szCs w:val="30"/>
        </w:rPr>
        <w:t>项目</w:t>
      </w:r>
      <w:r>
        <w:rPr>
          <w:rFonts w:hint="eastAsia"/>
          <w:b/>
          <w:bCs/>
          <w:color w:val="auto"/>
          <w:sz w:val="30"/>
          <w:szCs w:val="30"/>
        </w:rPr>
        <w:t>采购单位：黄石市中心医院</w:t>
      </w:r>
    </w:p>
    <w:p w14:paraId="4A7638A3">
      <w:pPr>
        <w:rPr>
          <w:b/>
          <w:bCs/>
          <w:color w:val="auto"/>
          <w:sz w:val="28"/>
          <w:szCs w:val="24"/>
        </w:rPr>
      </w:pPr>
    </w:p>
    <w:p w14:paraId="792C1257">
      <w:pPr>
        <w:jc w:val="center"/>
        <w:rPr>
          <w:b/>
          <w:bCs/>
          <w:color w:val="auto"/>
          <w:sz w:val="36"/>
          <w:szCs w:val="36"/>
          <w:lang w:val="en-US"/>
        </w:rPr>
      </w:pPr>
      <w:r>
        <w:rPr>
          <w:rFonts w:hint="eastAsia"/>
          <w:b/>
          <w:bCs/>
          <w:color w:val="auto"/>
          <w:sz w:val="36"/>
          <w:szCs w:val="36"/>
          <w:lang w:val="en-US"/>
        </w:rPr>
        <w:t>二〇二五年七月</w:t>
      </w:r>
    </w:p>
    <w:p w14:paraId="0A2C37BE">
      <w:pPr>
        <w:rPr>
          <w:b/>
          <w:bCs/>
          <w:color w:val="auto"/>
          <w:sz w:val="36"/>
          <w:szCs w:val="36"/>
          <w:lang w:val="en-US"/>
        </w:rPr>
      </w:pPr>
    </w:p>
    <w:p w14:paraId="1A6F4E54">
      <w:pPr>
        <w:rPr>
          <w:color w:val="auto"/>
        </w:rPr>
      </w:pPr>
    </w:p>
    <w:p w14:paraId="0D4CF8AA">
      <w:pPr>
        <w:rPr>
          <w:color w:val="auto"/>
        </w:rPr>
      </w:pPr>
    </w:p>
    <w:p w14:paraId="2A624B7E">
      <w:pPr>
        <w:rPr>
          <w:color w:val="auto"/>
        </w:rPr>
      </w:pPr>
    </w:p>
    <w:p w14:paraId="1604D6DF">
      <w:pPr>
        <w:pStyle w:val="3"/>
      </w:pPr>
      <w:r>
        <w:rPr>
          <w:rFonts w:hint="eastAsia"/>
        </w:rPr>
        <w:t>第一章、竞争性谈判公告</w:t>
      </w:r>
    </w:p>
    <w:p w14:paraId="4FD245EB">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黄石市中心医院信息中心安装气体灭火系统及配备二氧化碳灭火器采购项目</w:t>
      </w:r>
      <w:r>
        <w:rPr>
          <w:rFonts w:hint="eastAsia"/>
          <w:sz w:val="21"/>
          <w:szCs w:val="21"/>
          <w:lang w:val="zh-CN"/>
        </w:rPr>
        <w:t>以竞争性谈判方式进行采购</w:t>
      </w:r>
      <w:r>
        <w:rPr>
          <w:rFonts w:hint="eastAsia"/>
          <w:sz w:val="21"/>
          <w:szCs w:val="21"/>
        </w:rPr>
        <w:t>，欢迎符合资格条件的供应商参与本项目的谈判。</w:t>
      </w:r>
    </w:p>
    <w:p w14:paraId="1FA305BF">
      <w:pPr>
        <w:spacing w:line="560" w:lineRule="exact"/>
        <w:ind w:firstLine="422" w:firstLineChars="200"/>
        <w:rPr>
          <w:rFonts w:ascii="宋体" w:cs="宋体"/>
          <w:color w:val="auto"/>
        </w:rPr>
      </w:pPr>
      <w:r>
        <w:rPr>
          <w:rFonts w:hint="eastAsia" w:ascii="宋体" w:hAnsi="宋体" w:cs="宋体"/>
          <w:b/>
          <w:bCs/>
          <w:color w:val="auto"/>
        </w:rPr>
        <w:t>一、项目概况：</w:t>
      </w:r>
    </w:p>
    <w:p w14:paraId="21DBA91C">
      <w:pPr>
        <w:ind w:firstLine="420" w:firstLineChars="200"/>
        <w:rPr>
          <w:lang w:val="en-US"/>
        </w:rPr>
      </w:pPr>
      <w:r>
        <w:rPr>
          <w:rFonts w:hint="eastAsia"/>
        </w:rPr>
        <w:t xml:space="preserve"> 1、项目名称：</w:t>
      </w:r>
      <w:r>
        <w:rPr>
          <w:rFonts w:hint="eastAsia"/>
          <w:lang w:val="en-US"/>
        </w:rPr>
        <w:t>黄石市中心医院信息中心安装气体灭火系统及配备二氧化碳灭火器采购项目</w:t>
      </w:r>
    </w:p>
    <w:p w14:paraId="79CBE79A">
      <w:pPr>
        <w:pStyle w:val="8"/>
        <w:spacing w:before="0" w:beforeAutospacing="0" w:after="0" w:afterAutospacing="0" w:line="480" w:lineRule="exact"/>
        <w:ind w:firstLine="420" w:firstLineChars="200"/>
        <w:rPr>
          <w:sz w:val="21"/>
          <w:szCs w:val="21"/>
        </w:rPr>
      </w:pPr>
      <w:r>
        <w:rPr>
          <w:rFonts w:hint="eastAsia"/>
          <w:sz w:val="21"/>
          <w:szCs w:val="21"/>
          <w:lang w:val="zh-CN"/>
        </w:rPr>
        <w:t>2、采购内容：</w:t>
      </w:r>
      <w:r>
        <w:rPr>
          <w:rFonts w:hint="eastAsia"/>
          <w:sz w:val="21"/>
          <w:szCs w:val="21"/>
        </w:rPr>
        <w:t>安装气体灭火系统及配备二氧化碳灭火器</w:t>
      </w:r>
    </w:p>
    <w:p w14:paraId="1866F9EA">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056BE2D6">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5万元</w:t>
      </w:r>
    </w:p>
    <w:p w14:paraId="6DD6EFF8">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5万元</w:t>
      </w:r>
    </w:p>
    <w:p w14:paraId="2876975F">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质保期 </w:t>
      </w:r>
      <w:r>
        <w:rPr>
          <w:rFonts w:hint="eastAsia"/>
          <w:sz w:val="21"/>
          <w:szCs w:val="21"/>
          <w:lang w:val="zh-CN"/>
        </w:rPr>
        <w:t>：</w:t>
      </w:r>
      <w:r>
        <w:rPr>
          <w:rFonts w:hint="eastAsia"/>
          <w:sz w:val="21"/>
          <w:szCs w:val="21"/>
        </w:rPr>
        <w:t>2年</w:t>
      </w:r>
    </w:p>
    <w:p w14:paraId="728837CF">
      <w:pPr>
        <w:pStyle w:val="8"/>
        <w:spacing w:before="0" w:beforeAutospacing="0" w:after="0" w:afterAutospacing="0" w:line="480" w:lineRule="exact"/>
        <w:ind w:firstLine="420" w:firstLineChars="200"/>
        <w:rPr>
          <w:sz w:val="21"/>
          <w:szCs w:val="21"/>
          <w:lang w:val="zh-CN"/>
        </w:rPr>
      </w:pPr>
      <w:r>
        <w:rPr>
          <w:rFonts w:hint="eastAsia"/>
          <w:sz w:val="21"/>
          <w:szCs w:val="21"/>
        </w:rPr>
        <w:t>7</w:t>
      </w:r>
      <w:r>
        <w:rPr>
          <w:rFonts w:hint="eastAsia"/>
          <w:sz w:val="21"/>
          <w:szCs w:val="21"/>
          <w:lang w:val="zh-CN"/>
        </w:rPr>
        <w:t>、交货地点：黄石市中心医院指定地点</w:t>
      </w:r>
    </w:p>
    <w:p w14:paraId="06B18E93">
      <w:pPr>
        <w:spacing w:line="560" w:lineRule="exact"/>
        <w:ind w:firstLine="420" w:firstLineChars="200"/>
      </w:pPr>
      <w:r>
        <w:rPr>
          <w:rFonts w:hint="eastAsia"/>
          <w:lang w:val="en-US"/>
        </w:rPr>
        <w:t>8</w:t>
      </w:r>
      <w:r>
        <w:rPr>
          <w:rFonts w:hint="eastAsia"/>
        </w:rPr>
        <w:t>、质量要求：符合国家管理、质检部门合格标准，</w:t>
      </w:r>
    </w:p>
    <w:p w14:paraId="46AAA0F0">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6F7EB6D3">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1538A473">
      <w:pPr>
        <w:pStyle w:val="12"/>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2B888A05">
      <w:pPr>
        <w:pStyle w:val="12"/>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3C8DBE54">
      <w:pPr>
        <w:pStyle w:val="12"/>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0C41F0EE">
      <w:pPr>
        <w:pStyle w:val="12"/>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75902B3C">
      <w:pPr>
        <w:pStyle w:val="12"/>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0E74B577">
      <w:pPr>
        <w:pStyle w:val="8"/>
        <w:spacing w:before="0" w:beforeAutospacing="0" w:after="0" w:afterAutospacing="0" w:line="480" w:lineRule="exact"/>
        <w:ind w:firstLine="420" w:firstLineChars="200"/>
        <w:jc w:val="both"/>
        <w:rPr>
          <w:sz w:val="21"/>
          <w:szCs w:val="21"/>
        </w:rPr>
      </w:pPr>
      <w:r>
        <w:rPr>
          <w:rFonts w:hint="eastAsia"/>
          <w:sz w:val="21"/>
          <w:szCs w:val="21"/>
          <w:lang w:val="en-US" w:eastAsia="zh-CN"/>
        </w:rPr>
        <w:t>7</w:t>
      </w:r>
      <w:r>
        <w:rPr>
          <w:rFonts w:hint="eastAsia"/>
          <w:sz w:val="21"/>
          <w:szCs w:val="21"/>
        </w:rPr>
        <w:t>、 本项目不接受联合体投标。</w:t>
      </w:r>
    </w:p>
    <w:p w14:paraId="6DC5D1F4">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70EB1DE9">
      <w:pPr>
        <w:snapToGrid w:val="0"/>
        <w:spacing w:line="560" w:lineRule="exact"/>
        <w:ind w:firstLine="441" w:firstLineChars="210"/>
        <w:rPr>
          <w:rFonts w:ascii="宋体" w:hAnsi="宋体" w:cs="宋体"/>
          <w:color w:val="auto"/>
          <w:lang w:val="en-US"/>
        </w:rPr>
      </w:pPr>
      <w:r>
        <w:rPr>
          <w:rFonts w:hint="eastAsia" w:ascii="宋体" w:hAnsi="宋体" w:cs="宋体"/>
          <w:color w:val="auto"/>
        </w:rPr>
        <w:t xml:space="preserve">1、报名地点： </w:t>
      </w:r>
      <w:r>
        <w:rPr>
          <w:rFonts w:hint="eastAsia" w:ascii="宋体" w:hAnsi="宋体" w:cs="宋体"/>
          <w:color w:val="auto"/>
          <w:lang w:val="en-US"/>
        </w:rPr>
        <w:t>黄石市中心医院综治办办公室</w:t>
      </w:r>
    </w:p>
    <w:p w14:paraId="5E9841B1">
      <w:pPr>
        <w:snapToGrid w:val="0"/>
        <w:spacing w:line="560" w:lineRule="exact"/>
        <w:ind w:firstLine="441" w:firstLineChars="210"/>
        <w:rPr>
          <w:rFonts w:ascii="宋体" w:hAnsi="宋体" w:cs="宋体"/>
          <w:color w:val="auto"/>
          <w:lang w:val="en-US"/>
        </w:rPr>
      </w:pPr>
      <w:r>
        <w:rPr>
          <w:rFonts w:hint="eastAsia" w:ascii="宋体" w:hAnsi="宋体" w:cs="宋体"/>
          <w:color w:val="auto"/>
        </w:rPr>
        <w:t>2、联系人：</w:t>
      </w:r>
      <w:r>
        <w:rPr>
          <w:rFonts w:hint="eastAsia" w:ascii="宋体" w:hAnsi="宋体" w:cs="宋体"/>
          <w:color w:val="auto"/>
          <w:lang w:val="en-US"/>
        </w:rPr>
        <w:t>罗登峰</w:t>
      </w:r>
    </w:p>
    <w:p w14:paraId="4736422B">
      <w:pPr>
        <w:snapToGrid w:val="0"/>
        <w:spacing w:line="560" w:lineRule="exact"/>
        <w:ind w:firstLine="441" w:firstLineChars="210"/>
        <w:rPr>
          <w:rFonts w:ascii="宋体" w:hAnsi="宋体" w:cs="宋体"/>
          <w:color w:val="auto"/>
          <w:lang w:val="en-US"/>
        </w:rPr>
      </w:pPr>
      <w:r>
        <w:rPr>
          <w:rFonts w:hint="eastAsia" w:ascii="宋体" w:hAnsi="宋体" w:cs="宋体"/>
          <w:color w:val="auto"/>
        </w:rPr>
        <w:t>3、电话：</w:t>
      </w:r>
      <w:r>
        <w:rPr>
          <w:rFonts w:hint="eastAsia" w:ascii="宋体" w:hAnsi="宋体" w:cs="宋体"/>
          <w:color w:val="auto"/>
          <w:lang w:val="en-US"/>
        </w:rPr>
        <w:t>6260533</w:t>
      </w:r>
    </w:p>
    <w:p w14:paraId="1E42F4E5">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27C94EEF">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5462CB6F">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7</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24</w:t>
      </w:r>
      <w:r>
        <w:rPr>
          <w:rFonts w:hint="eastAsia" w:ascii="宋体" w:hAnsi="宋体" w:cs="宋体"/>
          <w:color w:val="auto"/>
          <w:lang w:val="en-US"/>
        </w:rPr>
        <w:t xml:space="preserve">  </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7</w:t>
      </w:r>
      <w:r>
        <w:rPr>
          <w:rFonts w:hint="eastAsia" w:ascii="宋体" w:hAnsi="宋体" w:cs="宋体"/>
          <w:color w:val="auto"/>
          <w:lang w:val="en-US"/>
        </w:rPr>
        <w:t xml:space="preserve"> </w:t>
      </w:r>
      <w:r>
        <w:rPr>
          <w:rFonts w:hint="eastAsia" w:ascii="宋体" w:hAnsi="宋体" w:cs="宋体"/>
          <w:color w:val="auto"/>
        </w:rPr>
        <w:t>月</w:t>
      </w:r>
      <w:r>
        <w:rPr>
          <w:rFonts w:hint="eastAsia" w:ascii="宋体" w:hAnsi="宋体" w:cs="宋体"/>
          <w:color w:val="auto"/>
          <w:lang w:val="en-US" w:eastAsia="zh-CN"/>
        </w:rPr>
        <w:t>25</w:t>
      </w:r>
      <w:bookmarkStart w:id="10" w:name="_GoBack"/>
      <w:bookmarkEnd w:id="10"/>
      <w:r>
        <w:rPr>
          <w:rFonts w:hint="eastAsia" w:ascii="宋体" w:hAnsi="宋体" w:cs="宋体"/>
          <w:color w:val="auto"/>
        </w:rPr>
        <w:t>日</w:t>
      </w:r>
    </w:p>
    <w:p w14:paraId="0CAF8805">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1CC45C20">
      <w:pPr>
        <w:ind w:firstLine="630" w:firstLineChars="300"/>
        <w:rPr>
          <w:color w:val="auto"/>
        </w:rPr>
      </w:pPr>
      <w:r>
        <w:rPr>
          <w:rFonts w:hint="eastAsia" w:ascii="宋体" w:hAnsi="宋体" w:cs="宋体"/>
          <w:color w:val="auto"/>
          <w:lang w:val="en-US"/>
        </w:rPr>
        <w:t>另行通知</w:t>
      </w:r>
    </w:p>
    <w:p w14:paraId="76AC20F4"/>
    <w:p w14:paraId="2432C872">
      <w:pPr>
        <w:pStyle w:val="3"/>
      </w:pPr>
    </w:p>
    <w:p w14:paraId="0A8B29F5">
      <w:pPr>
        <w:pStyle w:val="3"/>
      </w:pPr>
      <w:r>
        <w:rPr>
          <w:rFonts w:hint="eastAsia"/>
        </w:rPr>
        <w:t>第二章、竞争性谈判须知</w:t>
      </w:r>
    </w:p>
    <w:p w14:paraId="47058372">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26701AE1">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1C1DBD37">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38B8C377">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5423F6C3">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01930722">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0B7DD30B">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19949D65">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687CCF71">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48BA6EC2">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502B7EBC">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54617678">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74259649">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1138692A">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7152DD10">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49DC199A">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00FD2A8C">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4C4AE468">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2405751F">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1ACAAE61">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0FB503A8">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7DD23ACB">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6CEAB972">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15A7EF5B">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1B110EFD">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131839BD">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498C1280">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58FED2E3">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393F0180">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351D27BD">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07AA434A">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58FDC3FA">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745415B4">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372D97BE">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0938169B">
      <w:pPr>
        <w:spacing w:line="440" w:lineRule="exact"/>
        <w:ind w:firstLine="411" w:firstLineChars="196"/>
        <w:rPr>
          <w:rFonts w:ascii="宋体" w:hAnsi="宋体"/>
          <w:color w:val="auto"/>
        </w:rPr>
      </w:pPr>
      <w:r>
        <w:rPr>
          <w:rFonts w:hint="eastAsia" w:ascii="宋体" w:hAnsi="宋体"/>
          <w:color w:val="auto"/>
        </w:rPr>
        <w:t>4.1本项目采用人民币报价。</w:t>
      </w:r>
    </w:p>
    <w:p w14:paraId="7499287A">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0078ADB6">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616DA471">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380FB89F">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6C8B5A43">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0112A33A">
      <w:pPr>
        <w:spacing w:line="440" w:lineRule="exact"/>
        <w:ind w:firstLine="413" w:firstLineChars="196"/>
        <w:rPr>
          <w:rFonts w:ascii="宋体" w:hAnsi="宋体"/>
          <w:b/>
          <w:color w:val="auto"/>
        </w:rPr>
      </w:pPr>
      <w:r>
        <w:rPr>
          <w:rFonts w:hint="eastAsia" w:ascii="宋体" w:hAnsi="宋体"/>
          <w:b/>
          <w:color w:val="auto"/>
        </w:rPr>
        <w:t>5. 备选方案</w:t>
      </w:r>
    </w:p>
    <w:p w14:paraId="07031962">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4711DD75">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4A77F74B">
      <w:pPr>
        <w:spacing w:line="440" w:lineRule="exact"/>
        <w:ind w:left="-69" w:leftChars="-33" w:firstLine="420" w:firstLineChars="200"/>
        <w:rPr>
          <w:color w:val="auto"/>
        </w:rPr>
      </w:pPr>
      <w:r>
        <w:rPr>
          <w:rFonts w:hint="eastAsia"/>
          <w:color w:val="auto"/>
        </w:rPr>
        <w:t>无</w:t>
      </w:r>
    </w:p>
    <w:p w14:paraId="021DFE56">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01196B48">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79409394">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0491D748">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4D20F34D">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7F7F1919">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07AC41DF">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1883B9F7">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6C109C35">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6AB4D51D">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2D8D9195">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44AF4709">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16DE74B1">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10093448">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47501814">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3911BDDA">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378FDF38">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7D4A8EFF">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18266A11">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5A99A6AD">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759DF1A8">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1DCF5358">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01235A77">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0E41598F">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1A6A3FB0">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6F484940">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3CA62D2D">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0D7B0BC7">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0A734403">
      <w:pPr>
        <w:pStyle w:val="5"/>
        <w:spacing w:line="440" w:lineRule="exact"/>
        <w:ind w:firstLine="560" w:firstLineChars="200"/>
        <w:rPr>
          <w:rFonts w:hAnsi="宋体"/>
          <w:color w:val="auto"/>
          <w:sz w:val="28"/>
          <w:szCs w:val="28"/>
        </w:rPr>
      </w:pPr>
    </w:p>
    <w:p w14:paraId="7F17AB1A">
      <w:pPr>
        <w:pStyle w:val="5"/>
        <w:spacing w:line="440" w:lineRule="exact"/>
        <w:ind w:firstLine="560" w:firstLineChars="200"/>
        <w:rPr>
          <w:rFonts w:hAnsi="宋体"/>
          <w:color w:val="auto"/>
          <w:sz w:val="28"/>
          <w:szCs w:val="28"/>
        </w:rPr>
      </w:pPr>
    </w:p>
    <w:p w14:paraId="20776400">
      <w:pPr>
        <w:pStyle w:val="5"/>
        <w:spacing w:line="440" w:lineRule="exact"/>
        <w:ind w:firstLine="560" w:firstLineChars="200"/>
        <w:rPr>
          <w:rFonts w:hAnsi="宋体"/>
          <w:color w:val="auto"/>
          <w:sz w:val="28"/>
          <w:szCs w:val="28"/>
        </w:rPr>
      </w:pPr>
    </w:p>
    <w:p w14:paraId="74DF41F7">
      <w:pPr>
        <w:pStyle w:val="2"/>
        <w:rPr>
          <w:color w:val="auto"/>
        </w:rPr>
      </w:pPr>
    </w:p>
    <w:p w14:paraId="73A8B054">
      <w:pPr>
        <w:rPr>
          <w:color w:val="auto"/>
        </w:rPr>
      </w:pPr>
    </w:p>
    <w:p w14:paraId="781BB1E0">
      <w:pPr>
        <w:rPr>
          <w:color w:val="auto"/>
        </w:rPr>
      </w:pPr>
    </w:p>
    <w:p w14:paraId="5E2CE688">
      <w:pPr>
        <w:pStyle w:val="3"/>
      </w:pPr>
    </w:p>
    <w:p w14:paraId="1719A11E"/>
    <w:p w14:paraId="7367DED8">
      <w:pPr>
        <w:pStyle w:val="3"/>
      </w:pPr>
    </w:p>
    <w:p w14:paraId="3F4D8437"/>
    <w:p w14:paraId="498B8414">
      <w:pPr>
        <w:rPr>
          <w:color w:val="auto"/>
        </w:rPr>
      </w:pPr>
      <w:bookmarkStart w:id="5" w:name="_Toc109900099"/>
      <w:bookmarkStart w:id="6" w:name="_Toc89808505"/>
      <w:bookmarkStart w:id="7" w:name="_Toc109899680"/>
      <w:bookmarkStart w:id="8" w:name="_Toc109900518"/>
      <w:bookmarkStart w:id="9" w:name="_Toc109897582"/>
    </w:p>
    <w:p w14:paraId="635B96C3">
      <w:pPr>
        <w:rPr>
          <w:color w:val="auto"/>
        </w:rPr>
      </w:pPr>
    </w:p>
    <w:p w14:paraId="5A327E67">
      <w:pPr>
        <w:rPr>
          <w:color w:val="auto"/>
        </w:rPr>
      </w:pPr>
    </w:p>
    <w:p w14:paraId="38748339">
      <w:pPr>
        <w:pStyle w:val="3"/>
      </w:pPr>
      <w:r>
        <w:rPr>
          <w:rFonts w:hint="eastAsia"/>
        </w:rPr>
        <w:t>第三章、技术规范及要求</w:t>
      </w:r>
    </w:p>
    <w:p w14:paraId="7C83E848">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357AC3F7">
      <w:pPr>
        <w:ind w:firstLine="420" w:firstLineChars="200"/>
        <w:rPr>
          <w:lang w:val="en-US"/>
        </w:rPr>
      </w:pPr>
      <w:r>
        <w:rPr>
          <w:rFonts w:hint="eastAsia"/>
        </w:rPr>
        <w:t xml:space="preserve"> 1、项目名称：</w:t>
      </w:r>
      <w:r>
        <w:rPr>
          <w:rFonts w:hint="eastAsia"/>
          <w:lang w:val="en-US"/>
        </w:rPr>
        <w:t>黄石市中心医院信息中心安装气体灭火系统及配备二氧化碳灭火器采购项目</w:t>
      </w:r>
    </w:p>
    <w:p w14:paraId="2181ADE1">
      <w:pPr>
        <w:pStyle w:val="8"/>
        <w:spacing w:before="0" w:beforeAutospacing="0" w:after="0" w:afterAutospacing="0" w:line="480" w:lineRule="exact"/>
        <w:ind w:firstLine="420" w:firstLineChars="200"/>
        <w:rPr>
          <w:sz w:val="21"/>
          <w:szCs w:val="21"/>
        </w:rPr>
      </w:pPr>
      <w:r>
        <w:rPr>
          <w:rFonts w:hint="eastAsia"/>
          <w:sz w:val="21"/>
          <w:szCs w:val="21"/>
          <w:lang w:val="zh-CN"/>
        </w:rPr>
        <w:t>2、采购内容：</w:t>
      </w:r>
      <w:r>
        <w:rPr>
          <w:rFonts w:hint="eastAsia"/>
          <w:sz w:val="21"/>
          <w:szCs w:val="21"/>
        </w:rPr>
        <w:t>消防器材及配件供应商遴</w:t>
      </w:r>
    </w:p>
    <w:p w14:paraId="364D6FE0">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7491B9DA">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5万元</w:t>
      </w:r>
    </w:p>
    <w:p w14:paraId="440C4679">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5万元</w:t>
      </w:r>
    </w:p>
    <w:p w14:paraId="73226DAC">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服务期 </w:t>
      </w:r>
      <w:r>
        <w:rPr>
          <w:rFonts w:hint="eastAsia"/>
          <w:sz w:val="21"/>
          <w:szCs w:val="21"/>
          <w:lang w:val="zh-CN"/>
        </w:rPr>
        <w:t>：</w:t>
      </w:r>
      <w:r>
        <w:rPr>
          <w:rFonts w:hint="eastAsia"/>
          <w:sz w:val="21"/>
          <w:szCs w:val="21"/>
        </w:rPr>
        <w:t>1年</w:t>
      </w:r>
    </w:p>
    <w:p w14:paraId="456685D7">
      <w:pPr>
        <w:pStyle w:val="8"/>
        <w:spacing w:before="0" w:beforeAutospacing="0" w:after="0" w:afterAutospacing="0" w:line="480" w:lineRule="exact"/>
        <w:ind w:firstLine="420" w:firstLineChars="200"/>
        <w:rPr>
          <w:sz w:val="21"/>
          <w:szCs w:val="21"/>
          <w:lang w:val="zh-CN"/>
        </w:rPr>
      </w:pPr>
      <w:r>
        <w:rPr>
          <w:rFonts w:hint="eastAsia"/>
          <w:sz w:val="21"/>
          <w:szCs w:val="21"/>
        </w:rPr>
        <w:t>7</w:t>
      </w:r>
      <w:r>
        <w:rPr>
          <w:rFonts w:hint="eastAsia"/>
          <w:sz w:val="21"/>
          <w:szCs w:val="21"/>
          <w:lang w:val="zh-CN"/>
        </w:rPr>
        <w:t>、交货地点：黄石市中心医院指定地点</w:t>
      </w:r>
    </w:p>
    <w:p w14:paraId="774AE25E">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、质量要求：符合国家管理、质检部门合格标准，</w:t>
      </w:r>
    </w:p>
    <w:p w14:paraId="3266D1ED">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2D9B6106">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1、安装气体灭火系统此次包含以下材料：</w:t>
      </w:r>
    </w:p>
    <w:p w14:paraId="3F00FDA2">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4.1.1气体灭火系统控制主机二套；</w:t>
      </w:r>
    </w:p>
    <w:p w14:paraId="64C39638">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4.1.2配套钢瓶柜体、七氟丙烷气体等部件，要与控制主机连接，实现联动</w:t>
      </w:r>
      <w:r>
        <w:rPr>
          <w:rFonts w:hint="eastAsia" w:ascii="宋体" w:hAnsi="宋体" w:cs="宋体"/>
          <w:color w:val="auto"/>
          <w:sz w:val="28"/>
          <w:szCs w:val="28"/>
          <w:lang w:val="en-US"/>
        </w:rPr>
        <w:t>测试正常</w:t>
      </w:r>
      <w:r>
        <w:rPr>
          <w:rFonts w:hint="eastAsia" w:ascii="宋体" w:hAnsi="宋体" w:cs="宋体"/>
          <w:sz w:val="28"/>
          <w:szCs w:val="28"/>
          <w:lang w:val="en-US"/>
        </w:rPr>
        <w:t>。七氟丙烷灭火系统柜体包括：柜体、储存钢瓶、容器阀、电磁驱动装置、单向阀、连接管、喷嘴、信号反馈装置、压力表、手动按钮、烟感、温感、声光报警器、放气指示灯等部件。</w:t>
      </w:r>
    </w:p>
    <w:p w14:paraId="056EB18B">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4.1.3两位二氧化碳灭火器箱柒具；二氧化碳灭火器20具（包含钢瓶和气体重量共计7公斤）；</w:t>
      </w:r>
    </w:p>
    <w:p w14:paraId="5BEA38EA">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2、产品符合国家行业要求（提供合格证明或检验报告）</w:t>
      </w:r>
    </w:p>
    <w:p w14:paraId="60F97E4F">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3、报价包含运输、调试、税费等费用，院方不另行支付其它费用。质保期一年。</w:t>
      </w:r>
    </w:p>
    <w:p w14:paraId="20103370">
      <w:pPr>
        <w:autoSpaceDE/>
        <w:autoSpaceDN/>
        <w:adjustRightInd/>
        <w:spacing w:line="360" w:lineRule="exact"/>
        <w:ind w:firstLine="840" w:firstLineChars="300"/>
        <w:rPr>
          <w:rFonts w:ascii="宋体" w:hAnsi="宋体" w:cs="宋体"/>
          <w:sz w:val="28"/>
          <w:szCs w:val="28"/>
          <w:lang w:val="en-US"/>
        </w:rPr>
      </w:pPr>
      <w:r>
        <w:rPr>
          <w:rFonts w:hint="eastAsia" w:ascii="宋体" w:hAnsi="宋体" w:cs="宋体"/>
          <w:sz w:val="28"/>
          <w:szCs w:val="28"/>
          <w:lang w:val="en-US"/>
        </w:rPr>
        <w:t>4、数量详见附件《信息中心</w:t>
      </w:r>
      <w:r>
        <w:rPr>
          <w:rFonts w:hint="eastAsia" w:ascii="宋体" w:hAnsi="宋体" w:cs="宋体"/>
          <w:color w:val="auto"/>
          <w:sz w:val="28"/>
          <w:szCs w:val="28"/>
          <w:lang w:val="en-US"/>
        </w:rPr>
        <w:t>气体灭火系安装材料</w:t>
      </w:r>
      <w:r>
        <w:rPr>
          <w:rFonts w:hint="eastAsia" w:ascii="宋体" w:hAnsi="宋体" w:cs="宋体"/>
          <w:sz w:val="28"/>
          <w:szCs w:val="28"/>
          <w:lang w:val="en-US"/>
        </w:rPr>
        <w:t>明细表》</w:t>
      </w:r>
    </w:p>
    <w:p w14:paraId="7EB871DB">
      <w:pPr>
        <w:autoSpaceDE/>
        <w:autoSpaceDN/>
        <w:adjustRightInd/>
        <w:spacing w:line="520" w:lineRule="exact"/>
        <w:ind w:firstLine="562" w:firstLineChars="200"/>
        <w:rPr>
          <w:rFonts w:ascii="宋体" w:hAnsi="宋体" w:cs="宋体"/>
          <w:sz w:val="28"/>
          <w:szCs w:val="28"/>
          <w:lang w:val="en-US"/>
        </w:rPr>
      </w:pPr>
      <w:r>
        <w:rPr>
          <w:rFonts w:hint="eastAsia" w:ascii="宋体" w:hAnsi="宋体" w:cs="宋体"/>
          <w:b/>
          <w:bCs/>
          <w:sz w:val="28"/>
          <w:szCs w:val="28"/>
          <w:lang w:val="en-US"/>
        </w:rPr>
        <w:t>四、项目安全责任</w:t>
      </w:r>
    </w:p>
    <w:p w14:paraId="0CA64B9A">
      <w:pPr>
        <w:autoSpaceDE/>
        <w:autoSpaceDN/>
        <w:adjustRightInd/>
        <w:spacing w:line="520" w:lineRule="exact"/>
        <w:ind w:firstLine="840" w:firstLineChars="300"/>
        <w:rPr>
          <w:rFonts w:ascii="宋体" w:hAnsi="宋体" w:cs="宋体"/>
          <w:sz w:val="28"/>
          <w:szCs w:val="28"/>
          <w:lang w:val="en-US"/>
        </w:rPr>
      </w:pPr>
      <w:r>
        <w:rPr>
          <w:rFonts w:hint="eastAsia" w:ascii="宋体" w:hAnsi="宋体" w:cs="宋体"/>
          <w:sz w:val="28"/>
          <w:szCs w:val="28"/>
          <w:lang w:val="en-US"/>
        </w:rPr>
        <w:t>1、中标方在施工期间，如日常、登高、夜间等作业时出现的人员伤害、疾病和</w:t>
      </w:r>
      <w:r>
        <w:rPr>
          <w:rFonts w:hint="eastAsia" w:ascii="宋体" w:hAnsi="宋体" w:cs="宋体"/>
          <w:color w:val="auto"/>
          <w:sz w:val="28"/>
          <w:szCs w:val="28"/>
          <w:lang w:val="en-US"/>
        </w:rPr>
        <w:t>施工测试出现误喷造成医院设备损坏</w:t>
      </w:r>
      <w:r>
        <w:rPr>
          <w:rFonts w:hint="eastAsia" w:ascii="宋体" w:hAnsi="宋体" w:cs="宋体"/>
          <w:sz w:val="28"/>
          <w:szCs w:val="28"/>
          <w:lang w:val="en-US"/>
        </w:rPr>
        <w:t>，均由中标方自行承担，医院不负责任。</w:t>
      </w:r>
    </w:p>
    <w:p w14:paraId="18B79BB4">
      <w:pPr>
        <w:autoSpaceDE/>
        <w:autoSpaceDN/>
        <w:adjustRightInd/>
        <w:spacing w:line="520" w:lineRule="exact"/>
        <w:ind w:firstLine="840" w:firstLineChars="300"/>
        <w:rPr>
          <w:rFonts w:ascii="宋体" w:hAnsi="宋体" w:cs="宋体"/>
          <w:b/>
          <w:bCs/>
          <w:sz w:val="28"/>
          <w:szCs w:val="28"/>
          <w:lang w:val="en-US"/>
        </w:rPr>
      </w:pPr>
      <w:r>
        <w:rPr>
          <w:rFonts w:hint="eastAsia" w:ascii="宋体" w:hAnsi="宋体" w:cs="宋体"/>
          <w:sz w:val="28"/>
          <w:szCs w:val="28"/>
          <w:lang w:val="en-US"/>
        </w:rPr>
        <w:t>2、中标方在医院施工期间，中标方使用的工具和安装时需要的配件等材料自行保管，如有遗失、失窃、损坏等行为，均由中标方自行承担，医院不负责任。</w:t>
      </w:r>
    </w:p>
    <w:p w14:paraId="03BAD3B1">
      <w:pPr>
        <w:autoSpaceDE/>
        <w:autoSpaceDN/>
        <w:adjustRightInd/>
        <w:spacing w:line="360" w:lineRule="exact"/>
        <w:rPr>
          <w:rFonts w:ascii="宋体" w:hAnsi="宋体" w:cs="宋体"/>
          <w:b/>
          <w:bCs/>
          <w:sz w:val="28"/>
          <w:szCs w:val="28"/>
          <w:lang w:val="en-US"/>
        </w:rPr>
      </w:pPr>
    </w:p>
    <w:p w14:paraId="5C949FA5">
      <w:pPr>
        <w:autoSpaceDE/>
        <w:autoSpaceDN/>
        <w:adjustRightInd/>
        <w:spacing w:line="360" w:lineRule="exact"/>
        <w:rPr>
          <w:rFonts w:ascii="宋体" w:hAnsi="宋体" w:cs="宋体"/>
          <w:b/>
          <w:bCs/>
          <w:sz w:val="28"/>
          <w:szCs w:val="28"/>
          <w:lang w:val="en-US"/>
        </w:rPr>
      </w:pPr>
      <w:r>
        <w:rPr>
          <w:rFonts w:hint="eastAsia" w:ascii="宋体" w:hAnsi="宋体" w:cs="宋体"/>
          <w:b/>
          <w:bCs/>
          <w:sz w:val="28"/>
          <w:szCs w:val="28"/>
          <w:lang w:val="en-US"/>
        </w:rPr>
        <w:t>附件：</w:t>
      </w:r>
    </w:p>
    <w:tbl>
      <w:tblPr>
        <w:tblStyle w:val="9"/>
        <w:tblpPr w:leftFromText="180" w:rightFromText="180" w:vertAnchor="text" w:horzAnchor="page" w:tblpX="1608" w:tblpY="649"/>
        <w:tblOverlap w:val="never"/>
        <w:tblW w:w="9247" w:type="dxa"/>
        <w:tblInd w:w="0" w:type="dxa"/>
        <w:tblLayout w:type="fixed"/>
        <w:tblCellMar>
          <w:top w:w="0" w:type="dxa"/>
          <w:left w:w="108" w:type="dxa"/>
          <w:bottom w:w="0" w:type="dxa"/>
          <w:right w:w="108" w:type="dxa"/>
        </w:tblCellMar>
      </w:tblPr>
      <w:tblGrid>
        <w:gridCol w:w="2481"/>
        <w:gridCol w:w="1483"/>
        <w:gridCol w:w="1166"/>
        <w:gridCol w:w="1500"/>
        <w:gridCol w:w="1284"/>
        <w:gridCol w:w="1333"/>
      </w:tblGrid>
      <w:tr w14:paraId="55228180">
        <w:tblPrEx>
          <w:tblCellMar>
            <w:top w:w="0" w:type="dxa"/>
            <w:left w:w="108" w:type="dxa"/>
            <w:bottom w:w="0" w:type="dxa"/>
            <w:right w:w="108" w:type="dxa"/>
          </w:tblCellMar>
        </w:tblPrEx>
        <w:trPr>
          <w:trHeight w:val="585" w:hRule="atLeast"/>
        </w:trPr>
        <w:tc>
          <w:tcPr>
            <w:tcW w:w="2481" w:type="dxa"/>
            <w:tcBorders>
              <w:top w:val="single" w:color="000000" w:sz="4" w:space="0"/>
              <w:left w:val="single" w:color="000000" w:sz="4" w:space="0"/>
              <w:bottom w:val="single" w:color="auto" w:sz="4" w:space="0"/>
              <w:right w:val="single" w:color="948A54" w:sz="4" w:space="0"/>
            </w:tcBorders>
            <w:shd w:val="clear" w:color="auto" w:fill="auto"/>
            <w:noWrap/>
            <w:vAlign w:val="center"/>
          </w:tcPr>
          <w:p w14:paraId="57EF5448">
            <w:pPr>
              <w:autoSpaceDE/>
              <w:autoSpaceDN/>
              <w:adjustRightInd/>
              <w:spacing w:line="360" w:lineRule="exact"/>
              <w:jc w:val="center"/>
              <w:rPr>
                <w:rFonts w:ascii="宋体" w:hAnsi="宋体" w:cs="宋体"/>
                <w:sz w:val="28"/>
                <w:szCs w:val="28"/>
                <w:lang w:val="en-US"/>
              </w:rPr>
            </w:pPr>
            <w:r>
              <w:rPr>
                <w:rFonts w:hint="eastAsia" w:ascii="宋体" w:hAnsi="宋体" w:cs="宋体"/>
                <w:b/>
                <w:bCs/>
                <w:sz w:val="28"/>
                <w:szCs w:val="28"/>
                <w:lang w:val="en-US"/>
              </w:rPr>
              <w:t>品    名</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25BDCFCD">
            <w:pPr>
              <w:autoSpaceDE/>
              <w:autoSpaceDN/>
              <w:adjustRightInd/>
              <w:spacing w:line="360" w:lineRule="exact"/>
              <w:jc w:val="center"/>
              <w:rPr>
                <w:rFonts w:ascii="宋体" w:hAnsi="宋体" w:cs="宋体"/>
                <w:b/>
                <w:bCs/>
                <w:sz w:val="28"/>
                <w:szCs w:val="28"/>
                <w:lang w:val="en-US"/>
              </w:rPr>
            </w:pPr>
            <w:r>
              <w:rPr>
                <w:rFonts w:hint="eastAsia" w:ascii="宋体" w:hAnsi="宋体" w:cs="宋体"/>
                <w:b/>
                <w:bCs/>
                <w:sz w:val="28"/>
                <w:szCs w:val="28"/>
                <w:lang w:val="en-US"/>
              </w:rPr>
              <w:t>型    号</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17DDF957">
            <w:pPr>
              <w:autoSpaceDE/>
              <w:autoSpaceDN/>
              <w:adjustRightInd/>
              <w:spacing w:line="360" w:lineRule="exact"/>
              <w:jc w:val="center"/>
              <w:rPr>
                <w:rFonts w:ascii="宋体" w:hAnsi="宋体" w:cs="宋体"/>
                <w:b/>
                <w:bCs/>
                <w:sz w:val="28"/>
                <w:szCs w:val="28"/>
                <w:lang w:val="en-US"/>
              </w:rPr>
            </w:pPr>
            <w:r>
              <w:rPr>
                <w:rFonts w:hint="eastAsia" w:ascii="宋体" w:hAnsi="宋体" w:cs="宋体"/>
                <w:b/>
                <w:bCs/>
                <w:sz w:val="28"/>
                <w:szCs w:val="28"/>
                <w:lang w:val="en-US"/>
              </w:rPr>
              <w:t>数量、单位</w:t>
            </w:r>
          </w:p>
        </w:tc>
      </w:tr>
      <w:tr w14:paraId="130F5342">
        <w:tblPrEx>
          <w:tblCellMar>
            <w:top w:w="0" w:type="dxa"/>
            <w:left w:w="108" w:type="dxa"/>
            <w:bottom w:w="0" w:type="dxa"/>
            <w:right w:w="108" w:type="dxa"/>
          </w:tblCellMar>
        </w:tblPrEx>
        <w:trPr>
          <w:trHeight w:val="535" w:hRule="atLeast"/>
        </w:trPr>
        <w:tc>
          <w:tcPr>
            <w:tcW w:w="2481" w:type="dxa"/>
            <w:tcBorders>
              <w:top w:val="single" w:color="auto" w:sz="4" w:space="0"/>
              <w:left w:val="single" w:color="000000" w:sz="4" w:space="0"/>
              <w:bottom w:val="single" w:color="000000" w:sz="4" w:space="0"/>
              <w:right w:val="single" w:color="948A54" w:sz="4" w:space="0"/>
            </w:tcBorders>
            <w:shd w:val="clear" w:color="auto" w:fill="auto"/>
            <w:noWrap/>
            <w:vAlign w:val="center"/>
          </w:tcPr>
          <w:p w14:paraId="2BE4411C">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控制主机</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6ECE9DC6">
            <w:pPr>
              <w:widowControl/>
              <w:jc w:val="center"/>
              <w:textAlignment w:val="center"/>
              <w:rPr>
                <w:rFonts w:ascii="宋体" w:hAnsi="宋体" w:cs="宋体"/>
                <w:b/>
                <w:bCs/>
                <w:sz w:val="24"/>
                <w:szCs w:val="24"/>
                <w:lang w:val="en-US"/>
              </w:rPr>
            </w:pPr>
            <w:r>
              <w:rPr>
                <w:rFonts w:hint="eastAsia" w:ascii="宋体" w:hAnsi="宋体" w:cs="宋体"/>
                <w:color w:val="auto"/>
                <w:sz w:val="24"/>
                <w:szCs w:val="24"/>
                <w:lang w:val="en-US"/>
              </w:rPr>
              <w:t>GST-QKP01H</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256902CF">
            <w:pPr>
              <w:autoSpaceDE/>
              <w:autoSpaceDN/>
              <w:adjustRightInd/>
              <w:spacing w:line="360" w:lineRule="exact"/>
              <w:jc w:val="center"/>
              <w:rPr>
                <w:rFonts w:ascii="宋体" w:hAnsi="宋体" w:cs="宋体"/>
                <w:b/>
                <w:bCs/>
                <w:sz w:val="24"/>
                <w:szCs w:val="24"/>
                <w:lang w:val="en-US"/>
              </w:rPr>
            </w:pPr>
            <w:r>
              <w:rPr>
                <w:rFonts w:hint="eastAsia" w:ascii="宋体" w:hAnsi="宋体" w:cs="宋体"/>
                <w:sz w:val="24"/>
                <w:szCs w:val="24"/>
                <w:lang w:val="en-US"/>
              </w:rPr>
              <w:t>2套</w:t>
            </w:r>
          </w:p>
        </w:tc>
      </w:tr>
      <w:tr w14:paraId="37805565">
        <w:tblPrEx>
          <w:tblCellMar>
            <w:top w:w="0" w:type="dxa"/>
            <w:left w:w="108" w:type="dxa"/>
            <w:bottom w:w="0" w:type="dxa"/>
            <w:right w:w="108" w:type="dxa"/>
          </w:tblCellMar>
        </w:tblPrEx>
        <w:trPr>
          <w:trHeight w:val="555"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5827E4C3">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灭火器箱</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3F29C08E">
            <w:pPr>
              <w:widowControl/>
              <w:jc w:val="center"/>
              <w:textAlignment w:val="center"/>
              <w:rPr>
                <w:rFonts w:ascii="宋体" w:hAnsi="宋体" w:cs="宋体"/>
                <w:sz w:val="24"/>
                <w:szCs w:val="24"/>
                <w:lang w:val="en-US"/>
              </w:rPr>
            </w:pPr>
            <w:r>
              <w:rPr>
                <w:rFonts w:hint="eastAsia" w:ascii="宋体" w:hAnsi="宋体" w:cs="宋体"/>
                <w:sz w:val="24"/>
                <w:szCs w:val="24"/>
                <w:lang w:val="en-US"/>
              </w:rPr>
              <w:t>两位（加厚）</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01E8D374">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7具</w:t>
            </w:r>
          </w:p>
        </w:tc>
      </w:tr>
      <w:tr w14:paraId="45FCBFC1">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4876FEC0">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二氧化碳灭火器</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472EA2CB">
            <w:pPr>
              <w:widowControl/>
              <w:jc w:val="center"/>
              <w:textAlignment w:val="center"/>
              <w:rPr>
                <w:rFonts w:ascii="宋体" w:hAnsi="宋体" w:cs="宋体"/>
                <w:sz w:val="24"/>
                <w:szCs w:val="24"/>
                <w:u w:val="single"/>
                <w:lang w:val="en-US"/>
              </w:rPr>
            </w:pPr>
            <w:r>
              <w:rPr>
                <w:rFonts w:hint="eastAsia" w:ascii="宋体" w:hAnsi="宋体" w:cs="宋体"/>
                <w:sz w:val="24"/>
                <w:szCs w:val="24"/>
                <w:lang w:val="en-US"/>
              </w:rPr>
              <w:t>钢瓶含气体总重7公斤</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0449DA9C">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20具</w:t>
            </w:r>
          </w:p>
        </w:tc>
      </w:tr>
      <w:tr w14:paraId="6DA93B6E">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45BA857A">
            <w:pPr>
              <w:autoSpaceDE/>
              <w:autoSpaceDN/>
              <w:adjustRightInd/>
              <w:spacing w:line="360" w:lineRule="exact"/>
              <w:jc w:val="center"/>
              <w:rPr>
                <w:rFonts w:ascii="宋体" w:hAnsi="宋体" w:cs="宋体"/>
                <w:sz w:val="24"/>
                <w:szCs w:val="24"/>
                <w:lang w:val="en-US"/>
              </w:rPr>
            </w:pPr>
            <w:r>
              <w:rPr>
                <w:rFonts w:hint="eastAsia" w:ascii="宋体" w:hAnsi="宋体" w:cs="宋体"/>
                <w:sz w:val="28"/>
                <w:szCs w:val="28"/>
                <w:lang w:val="en-US"/>
              </w:rPr>
              <w:t>手动按钮</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5F935EF4">
            <w:pPr>
              <w:widowControl/>
              <w:jc w:val="center"/>
              <w:textAlignment w:val="center"/>
              <w:rPr>
                <w:rFonts w:ascii="宋体" w:hAnsi="宋体" w:cs="宋体"/>
                <w:sz w:val="24"/>
                <w:szCs w:val="24"/>
                <w:lang w:val="en-US"/>
              </w:rPr>
            </w:pPr>
            <w:r>
              <w:rPr>
                <w:rFonts w:ascii="宋体" w:hAnsi="宋体" w:cs="宋体"/>
                <w:sz w:val="24"/>
                <w:szCs w:val="24"/>
                <w:lang w:val="en-US"/>
              </w:rPr>
              <w:t>J-SAM-GST9121C</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69D39EE1">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3个</w:t>
            </w:r>
          </w:p>
        </w:tc>
      </w:tr>
      <w:tr w14:paraId="2875350F">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681C61F4">
            <w:pPr>
              <w:autoSpaceDE/>
              <w:autoSpaceDN/>
              <w:adjustRightInd/>
              <w:spacing w:line="360" w:lineRule="exact"/>
              <w:jc w:val="center"/>
              <w:rPr>
                <w:rFonts w:ascii="宋体" w:hAnsi="宋体" w:cs="宋体"/>
                <w:sz w:val="28"/>
                <w:szCs w:val="28"/>
                <w:lang w:val="en-US"/>
              </w:rPr>
            </w:pPr>
            <w:r>
              <w:rPr>
                <w:rFonts w:hint="eastAsia" w:ascii="宋体" w:hAnsi="宋体" w:cs="宋体"/>
                <w:sz w:val="24"/>
                <w:szCs w:val="24"/>
                <w:lang w:val="en-US"/>
              </w:rPr>
              <w:t>紧急启停按钮</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1FEB83E6">
            <w:pPr>
              <w:autoSpaceDE/>
              <w:autoSpaceDN/>
              <w:adjustRightInd/>
              <w:spacing w:line="360" w:lineRule="exact"/>
              <w:jc w:val="center"/>
              <w:rPr>
                <w:rFonts w:ascii="宋体" w:hAnsi="宋体" w:cs="宋体"/>
                <w:sz w:val="24"/>
                <w:szCs w:val="24"/>
                <w:lang w:val="en-US"/>
              </w:rPr>
            </w:pPr>
            <w:r>
              <w:rPr>
                <w:rFonts w:ascii="宋体" w:hAnsi="宋体" w:cs="宋体"/>
                <w:sz w:val="24"/>
                <w:szCs w:val="24"/>
                <w:lang w:val="en-US"/>
              </w:rPr>
              <w:t>GST-LD-8318</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7E05F9C4">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3个</w:t>
            </w:r>
          </w:p>
        </w:tc>
      </w:tr>
      <w:tr w14:paraId="15FE016B">
        <w:tblPrEx>
          <w:tblCellMar>
            <w:top w:w="0" w:type="dxa"/>
            <w:left w:w="108" w:type="dxa"/>
            <w:bottom w:w="0" w:type="dxa"/>
            <w:right w:w="108" w:type="dxa"/>
          </w:tblCellMar>
        </w:tblPrEx>
        <w:trPr>
          <w:trHeight w:val="532"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70C4D33E">
            <w:pPr>
              <w:autoSpaceDE/>
              <w:autoSpaceDN/>
              <w:adjustRightInd/>
              <w:spacing w:line="360" w:lineRule="exact"/>
              <w:jc w:val="center"/>
              <w:rPr>
                <w:rFonts w:ascii="宋体" w:hAnsi="宋体" w:cs="宋体"/>
                <w:sz w:val="24"/>
                <w:szCs w:val="24"/>
                <w:lang w:val="en-US"/>
              </w:rPr>
            </w:pPr>
            <w:r>
              <w:rPr>
                <w:rFonts w:hint="eastAsia" w:ascii="宋体" w:hAnsi="宋体" w:cs="宋体"/>
                <w:sz w:val="28"/>
                <w:szCs w:val="28"/>
                <w:lang w:val="en-US"/>
              </w:rPr>
              <w:t>声光报警器</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0E3A72AA">
            <w:pPr>
              <w:autoSpaceDE/>
              <w:autoSpaceDN/>
              <w:adjustRightInd/>
              <w:spacing w:line="360" w:lineRule="exact"/>
              <w:jc w:val="center"/>
              <w:rPr>
                <w:rFonts w:ascii="宋体" w:hAnsi="宋体" w:cs="宋体"/>
                <w:sz w:val="24"/>
                <w:szCs w:val="24"/>
                <w:lang w:val="en-US"/>
              </w:rPr>
            </w:pPr>
            <w:r>
              <w:rPr>
                <w:rFonts w:ascii="宋体" w:hAnsi="宋体" w:cs="宋体"/>
                <w:sz w:val="24"/>
                <w:szCs w:val="24"/>
                <w:lang w:val="en-US"/>
              </w:rPr>
              <w:t>GST-HX-M8503</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301CFB8D">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6个</w:t>
            </w:r>
          </w:p>
        </w:tc>
      </w:tr>
      <w:tr w14:paraId="68394C22">
        <w:tblPrEx>
          <w:tblCellMar>
            <w:top w:w="0" w:type="dxa"/>
            <w:left w:w="108" w:type="dxa"/>
            <w:bottom w:w="0" w:type="dxa"/>
            <w:right w:w="108" w:type="dxa"/>
          </w:tblCellMar>
        </w:tblPrEx>
        <w:trPr>
          <w:trHeight w:val="532"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0C999D5A">
            <w:pPr>
              <w:autoSpaceDE/>
              <w:autoSpaceDN/>
              <w:adjustRightInd/>
              <w:spacing w:line="360" w:lineRule="exact"/>
              <w:jc w:val="center"/>
              <w:rPr>
                <w:rFonts w:ascii="宋体" w:hAnsi="宋体" w:cs="宋体"/>
                <w:sz w:val="28"/>
                <w:szCs w:val="28"/>
                <w:lang w:val="en-US"/>
              </w:rPr>
            </w:pPr>
            <w:r>
              <w:rPr>
                <w:rFonts w:hint="eastAsia" w:ascii="宋体" w:hAnsi="宋体" w:cs="宋体"/>
                <w:sz w:val="28"/>
                <w:szCs w:val="28"/>
                <w:lang w:val="en-US"/>
              </w:rPr>
              <w:t>放气指示灯</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1FA9E6A5">
            <w:pPr>
              <w:autoSpaceDE/>
              <w:autoSpaceDN/>
              <w:adjustRightInd/>
              <w:spacing w:line="360" w:lineRule="exact"/>
              <w:jc w:val="center"/>
              <w:rPr>
                <w:rFonts w:ascii="宋体" w:hAnsi="宋体" w:cs="宋体"/>
                <w:sz w:val="24"/>
                <w:szCs w:val="24"/>
                <w:lang w:val="en-US"/>
              </w:rPr>
            </w:pPr>
            <w:r>
              <w:rPr>
                <w:rFonts w:ascii="宋体" w:hAnsi="宋体" w:cs="宋体"/>
                <w:sz w:val="24"/>
                <w:szCs w:val="24"/>
                <w:lang w:val="en-US"/>
              </w:rPr>
              <w:t>GST-LD-8317H</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3FE029F5">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3个</w:t>
            </w:r>
          </w:p>
        </w:tc>
      </w:tr>
      <w:tr w14:paraId="19414EF0">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512E1E57">
            <w:pPr>
              <w:autoSpaceDE/>
              <w:autoSpaceDN/>
              <w:adjustRightInd/>
              <w:spacing w:line="360" w:lineRule="exact"/>
              <w:jc w:val="center"/>
              <w:rPr>
                <w:rFonts w:ascii="宋体" w:hAnsi="宋体" w:cs="宋体"/>
                <w:sz w:val="24"/>
                <w:szCs w:val="24"/>
                <w:lang w:val="en-US"/>
              </w:rPr>
            </w:pPr>
            <w:r>
              <w:rPr>
                <w:rFonts w:hint="eastAsia" w:ascii="宋体" w:hAnsi="宋体" w:cs="宋体"/>
                <w:sz w:val="28"/>
                <w:szCs w:val="28"/>
                <w:lang w:val="en-US"/>
              </w:rPr>
              <w:t>烟感</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73910417">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JTY-GD-G3X</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5A7B291D">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8个</w:t>
            </w:r>
          </w:p>
        </w:tc>
      </w:tr>
      <w:tr w14:paraId="3690B42F">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142FF8CF">
            <w:pPr>
              <w:autoSpaceDE/>
              <w:autoSpaceDN/>
              <w:adjustRightInd/>
              <w:spacing w:line="360" w:lineRule="exact"/>
              <w:jc w:val="center"/>
              <w:rPr>
                <w:rFonts w:ascii="宋体" w:hAnsi="宋体" w:cs="宋体"/>
                <w:sz w:val="28"/>
                <w:szCs w:val="28"/>
                <w:lang w:val="en-US"/>
              </w:rPr>
            </w:pPr>
            <w:r>
              <w:rPr>
                <w:rFonts w:hint="eastAsia" w:ascii="宋体" w:hAnsi="宋体" w:cs="宋体"/>
                <w:sz w:val="28"/>
                <w:szCs w:val="28"/>
                <w:lang w:val="en-US"/>
              </w:rPr>
              <w:t>温感</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42A4C69C">
            <w:pPr>
              <w:autoSpaceDE/>
              <w:autoSpaceDN/>
              <w:adjustRightInd/>
              <w:spacing w:line="360" w:lineRule="exact"/>
              <w:jc w:val="center"/>
              <w:rPr>
                <w:rFonts w:ascii="宋体" w:hAnsi="宋体" w:cs="宋体"/>
                <w:sz w:val="24"/>
                <w:szCs w:val="24"/>
                <w:lang w:val="en-US"/>
              </w:rPr>
            </w:pPr>
            <w:r>
              <w:rPr>
                <w:rFonts w:ascii="宋体" w:hAnsi="宋体" w:cs="宋体"/>
                <w:sz w:val="24"/>
                <w:szCs w:val="24"/>
                <w:lang w:val="en-US"/>
              </w:rPr>
              <w:t>JTW-ZCD-G</w:t>
            </w:r>
            <w:r>
              <w:rPr>
                <w:rFonts w:hint="eastAsia" w:ascii="宋体" w:hAnsi="宋体" w:cs="宋体"/>
                <w:sz w:val="24"/>
                <w:szCs w:val="24"/>
                <w:lang w:val="en-US"/>
              </w:rPr>
              <w:t>3N</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3664B54B">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6个</w:t>
            </w:r>
          </w:p>
        </w:tc>
      </w:tr>
      <w:tr w14:paraId="2A0B317A">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08BD4574">
            <w:pPr>
              <w:autoSpaceDE/>
              <w:autoSpaceDN/>
              <w:adjustRightInd/>
              <w:spacing w:line="360" w:lineRule="exact"/>
              <w:jc w:val="center"/>
              <w:rPr>
                <w:rFonts w:ascii="宋体" w:hAnsi="宋体" w:cs="宋体"/>
                <w:sz w:val="28"/>
                <w:szCs w:val="28"/>
                <w:lang w:val="en-US"/>
              </w:rPr>
            </w:pPr>
            <w:r>
              <w:rPr>
                <w:rFonts w:hint="eastAsia" w:ascii="宋体" w:hAnsi="宋体" w:cs="宋体"/>
                <w:sz w:val="28"/>
                <w:szCs w:val="28"/>
                <w:lang w:val="en-US"/>
              </w:rPr>
              <w:t>线缆</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4898593C">
            <w:pPr>
              <w:widowControl/>
              <w:jc w:val="center"/>
              <w:textAlignment w:val="center"/>
              <w:rPr>
                <w:rFonts w:ascii="宋体" w:hAnsi="宋体" w:cs="宋体"/>
                <w:sz w:val="24"/>
                <w:szCs w:val="24"/>
                <w:lang w:val="en-US"/>
              </w:rPr>
            </w:pPr>
            <w:r>
              <w:rPr>
                <w:rFonts w:hint="eastAsia" w:ascii="宋体" w:hAnsi="宋体" w:cs="宋体"/>
                <w:sz w:val="24"/>
                <w:szCs w:val="24"/>
                <w:lang w:val="en-US"/>
              </w:rPr>
              <w:t>RVV2*1.5</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2AA1FB5D">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200米</w:t>
            </w:r>
          </w:p>
        </w:tc>
      </w:tr>
      <w:tr w14:paraId="1F619225">
        <w:tblPrEx>
          <w:tblCellMar>
            <w:top w:w="0" w:type="dxa"/>
            <w:left w:w="108" w:type="dxa"/>
            <w:bottom w:w="0" w:type="dxa"/>
            <w:right w:w="108" w:type="dxa"/>
          </w:tblCellMar>
        </w:tblPrEx>
        <w:trPr>
          <w:trHeight w:val="543" w:hRule="atLeast"/>
        </w:trPr>
        <w:tc>
          <w:tcPr>
            <w:tcW w:w="2481" w:type="dxa"/>
            <w:tcBorders>
              <w:left w:val="single" w:color="000000" w:sz="4" w:space="0"/>
              <w:bottom w:val="single" w:color="000000" w:sz="4" w:space="0"/>
              <w:right w:val="single" w:color="948A54" w:sz="4" w:space="0"/>
            </w:tcBorders>
            <w:shd w:val="clear" w:color="auto" w:fill="auto"/>
            <w:noWrap/>
            <w:vAlign w:val="center"/>
          </w:tcPr>
          <w:p w14:paraId="14DC6AC4">
            <w:pPr>
              <w:autoSpaceDE/>
              <w:autoSpaceDN/>
              <w:adjustRightInd/>
              <w:spacing w:line="360" w:lineRule="exact"/>
              <w:jc w:val="center"/>
              <w:rPr>
                <w:rFonts w:ascii="宋体" w:hAnsi="宋体" w:cs="宋体"/>
                <w:sz w:val="28"/>
                <w:szCs w:val="28"/>
                <w:lang w:val="en-US"/>
              </w:rPr>
            </w:pPr>
            <w:r>
              <w:rPr>
                <w:rFonts w:hint="eastAsia" w:ascii="宋体" w:hAnsi="宋体" w:cs="宋体"/>
                <w:sz w:val="28"/>
                <w:szCs w:val="28"/>
                <w:lang w:val="en-US"/>
              </w:rPr>
              <w:t>线管</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6E6167AF">
            <w:pPr>
              <w:widowControl/>
              <w:jc w:val="center"/>
              <w:textAlignment w:val="center"/>
              <w:rPr>
                <w:rFonts w:ascii="宋体" w:hAnsi="宋体" w:cs="宋体"/>
                <w:sz w:val="24"/>
                <w:szCs w:val="24"/>
                <w:lang w:val="en-US"/>
              </w:rPr>
            </w:pPr>
            <w:r>
              <w:rPr>
                <w:rFonts w:hint="eastAsia" w:ascii="宋体" w:hAnsi="宋体" w:cs="宋体"/>
                <w:sz w:val="32"/>
                <w:szCs w:val="32"/>
                <w:lang w:val="en-US"/>
              </w:rPr>
              <w:t>∅</w:t>
            </w:r>
            <w:r>
              <w:rPr>
                <w:rFonts w:hint="eastAsia" w:ascii="宋体" w:hAnsi="宋体" w:cs="宋体"/>
                <w:sz w:val="24"/>
                <w:szCs w:val="24"/>
                <w:lang w:val="en-US"/>
              </w:rPr>
              <w:t>20</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6582CE6E">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200米</w:t>
            </w:r>
          </w:p>
        </w:tc>
      </w:tr>
      <w:tr w14:paraId="3F9EE060">
        <w:tblPrEx>
          <w:tblCellMar>
            <w:top w:w="0" w:type="dxa"/>
            <w:left w:w="108" w:type="dxa"/>
            <w:bottom w:w="0" w:type="dxa"/>
            <w:right w:w="108" w:type="dxa"/>
          </w:tblCellMar>
        </w:tblPrEx>
        <w:trPr>
          <w:trHeight w:val="579"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30E790DC">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灭火系统位置</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42E280E6">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体积立方</w:t>
            </w:r>
            <w:r>
              <w:rPr>
                <w:rFonts w:hint="eastAsia" w:ascii="宋体" w:hAnsi="宋体" w:cs="宋体"/>
                <w:sz w:val="24"/>
                <w:szCs w:val="24"/>
                <w:lang w:val="en-US"/>
              </w:rPr>
              <w:t>m</w:t>
            </w:r>
            <w:r>
              <w:rPr>
                <w:rFonts w:hint="eastAsia" w:ascii="宋体" w:hAnsi="宋体" w:cs="宋体"/>
                <w:sz w:val="24"/>
                <w:szCs w:val="24"/>
                <w:vertAlign w:val="superscript"/>
                <w:lang w:val="en-US"/>
              </w:rPr>
              <w:t>3</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6F79A3E0">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药剂量</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75F5CF51">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型号</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08E1AD1F">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钢瓶数量</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347A30FC">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钢柜数量</w:t>
            </w:r>
          </w:p>
        </w:tc>
      </w:tr>
      <w:tr w14:paraId="3B5687F9">
        <w:tblPrEx>
          <w:tblCellMar>
            <w:top w:w="0" w:type="dxa"/>
            <w:left w:w="108" w:type="dxa"/>
            <w:bottom w:w="0" w:type="dxa"/>
            <w:right w:w="108" w:type="dxa"/>
          </w:tblCellMar>
        </w:tblPrEx>
        <w:trPr>
          <w:trHeight w:val="567"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28CE175E">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7号楼6楼</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410B5029">
            <w:pPr>
              <w:widowControl/>
              <w:jc w:val="center"/>
              <w:textAlignment w:val="center"/>
              <w:rPr>
                <w:rFonts w:ascii="宋体" w:hAnsi="宋体" w:cs="宋体"/>
                <w:kern w:val="2"/>
                <w:sz w:val="24"/>
                <w:szCs w:val="24"/>
                <w:lang w:val="en-US"/>
              </w:rPr>
            </w:pPr>
            <w:r>
              <w:rPr>
                <w:rFonts w:hint="eastAsia" w:ascii="宋体" w:hAnsi="宋体" w:cs="宋体"/>
                <w:kern w:val="2"/>
                <w:sz w:val="24"/>
                <w:szCs w:val="24"/>
                <w:lang w:val="en-US"/>
              </w:rPr>
              <w:t>172</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3EDAA178">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120公斤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3F3411DF">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CQQ120/2.5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362600F3">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1个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197B1AFB">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1个</w:t>
            </w:r>
          </w:p>
        </w:tc>
      </w:tr>
      <w:tr w14:paraId="616D8C21">
        <w:tblPrEx>
          <w:tblCellMar>
            <w:top w:w="0" w:type="dxa"/>
            <w:left w:w="108" w:type="dxa"/>
            <w:bottom w:w="0" w:type="dxa"/>
            <w:right w:w="108" w:type="dxa"/>
          </w:tblCellMar>
        </w:tblPrEx>
        <w:trPr>
          <w:trHeight w:val="571"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32760358">
            <w:pPr>
              <w:widowControl/>
              <w:jc w:val="center"/>
              <w:textAlignment w:val="center"/>
              <w:rPr>
                <w:rFonts w:ascii="宋体" w:hAnsi="宋体" w:cs="宋体"/>
                <w:sz w:val="24"/>
                <w:szCs w:val="24"/>
                <w:lang w:val="en-US"/>
              </w:rPr>
            </w:pPr>
            <w:r>
              <w:rPr>
                <w:rFonts w:hint="eastAsia" w:ascii="宋体" w:hAnsi="宋体" w:cs="宋体"/>
                <w:sz w:val="24"/>
                <w:szCs w:val="24"/>
                <w:lang w:val="en-US"/>
              </w:rPr>
              <w:t>3号楼2楼</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796AFB50">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72</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67500CE1">
            <w:pPr>
              <w:widowControl/>
              <w:jc w:val="center"/>
              <w:textAlignment w:val="center"/>
              <w:rPr>
                <w:rFonts w:ascii="宋体" w:hAnsi="宋体" w:cs="宋体"/>
                <w:sz w:val="24"/>
                <w:szCs w:val="24"/>
                <w:lang w:val="en-US"/>
              </w:rPr>
            </w:pPr>
            <w:r>
              <w:rPr>
                <w:rFonts w:hint="eastAsia" w:ascii="宋体" w:hAnsi="宋体" w:cs="宋体"/>
                <w:sz w:val="24"/>
                <w:szCs w:val="24"/>
                <w:lang w:val="en-US"/>
              </w:rPr>
              <w:t>50公斤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053661E2">
            <w:pPr>
              <w:widowControl/>
              <w:jc w:val="center"/>
              <w:textAlignment w:val="center"/>
              <w:rPr>
                <w:rFonts w:ascii="宋体" w:hAnsi="宋体" w:cs="宋体"/>
                <w:sz w:val="24"/>
                <w:szCs w:val="24"/>
                <w:lang w:val="en-US"/>
              </w:rPr>
            </w:pPr>
            <w:r>
              <w:rPr>
                <w:rFonts w:hint="eastAsia" w:ascii="宋体" w:hAnsi="宋体" w:cs="宋体"/>
                <w:sz w:val="24"/>
                <w:szCs w:val="24"/>
                <w:lang w:val="en-US"/>
              </w:rPr>
              <w:t>CQQ50/2.5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5780FFFD">
            <w:pPr>
              <w:widowControl/>
              <w:jc w:val="center"/>
              <w:textAlignment w:val="center"/>
              <w:rPr>
                <w:rFonts w:ascii="宋体" w:hAnsi="宋体" w:cs="宋体"/>
                <w:sz w:val="24"/>
                <w:szCs w:val="24"/>
                <w:lang w:val="en-US"/>
              </w:rPr>
            </w:pPr>
            <w:r>
              <w:rPr>
                <w:rFonts w:hint="eastAsia" w:ascii="宋体" w:hAnsi="宋体" w:cs="宋体"/>
                <w:sz w:val="24"/>
                <w:szCs w:val="24"/>
                <w:lang w:val="en-US"/>
              </w:rPr>
              <w:t>1个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6E40B2C5">
            <w:pPr>
              <w:widowControl/>
              <w:jc w:val="center"/>
              <w:textAlignment w:val="center"/>
              <w:rPr>
                <w:rFonts w:ascii="宋体" w:hAnsi="宋体" w:cs="宋体"/>
                <w:sz w:val="24"/>
                <w:szCs w:val="24"/>
                <w:lang w:val="en-US"/>
              </w:rPr>
            </w:pPr>
            <w:r>
              <w:rPr>
                <w:rFonts w:hint="eastAsia" w:ascii="宋体" w:hAnsi="宋体" w:cs="宋体"/>
                <w:sz w:val="24"/>
                <w:szCs w:val="24"/>
                <w:lang w:val="en-US"/>
              </w:rPr>
              <w:t>1个</w:t>
            </w:r>
          </w:p>
        </w:tc>
      </w:tr>
      <w:tr w14:paraId="090F71BB">
        <w:tblPrEx>
          <w:tblCellMar>
            <w:top w:w="0" w:type="dxa"/>
            <w:left w:w="108" w:type="dxa"/>
            <w:bottom w:w="0" w:type="dxa"/>
            <w:right w:w="108" w:type="dxa"/>
          </w:tblCellMar>
        </w:tblPrEx>
        <w:trPr>
          <w:trHeight w:val="582"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241D50FE">
            <w:pPr>
              <w:widowControl/>
              <w:jc w:val="center"/>
              <w:textAlignment w:val="center"/>
              <w:rPr>
                <w:rFonts w:ascii="宋体" w:hAnsi="宋体" w:cs="宋体"/>
                <w:sz w:val="24"/>
                <w:szCs w:val="24"/>
                <w:lang w:val="en-US"/>
              </w:rPr>
            </w:pPr>
            <w:r>
              <w:rPr>
                <w:rFonts w:hint="eastAsia" w:ascii="宋体" w:hAnsi="宋体" w:cs="宋体"/>
                <w:sz w:val="24"/>
                <w:szCs w:val="24"/>
                <w:lang w:val="en-US"/>
              </w:rPr>
              <w:t>1号楼2楼</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7F158D88">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56</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6A641C82">
            <w:pPr>
              <w:widowControl/>
              <w:jc w:val="center"/>
              <w:textAlignment w:val="center"/>
              <w:rPr>
                <w:rFonts w:ascii="宋体" w:hAnsi="宋体" w:cs="宋体"/>
                <w:sz w:val="24"/>
                <w:szCs w:val="24"/>
                <w:lang w:val="en-US"/>
              </w:rPr>
            </w:pPr>
            <w:r>
              <w:rPr>
                <w:rFonts w:hint="eastAsia" w:ascii="宋体" w:hAnsi="宋体" w:cs="宋体"/>
                <w:sz w:val="24"/>
                <w:szCs w:val="24"/>
                <w:lang w:val="en-US"/>
              </w:rPr>
              <w:t>40公斤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47492A63">
            <w:pPr>
              <w:widowControl/>
              <w:jc w:val="center"/>
              <w:textAlignment w:val="center"/>
              <w:rPr>
                <w:rFonts w:ascii="宋体" w:hAnsi="宋体" w:cs="宋体"/>
                <w:sz w:val="24"/>
                <w:szCs w:val="24"/>
                <w:lang w:val="en-US"/>
              </w:rPr>
            </w:pPr>
            <w:r>
              <w:rPr>
                <w:rFonts w:hint="eastAsia" w:ascii="宋体" w:hAnsi="宋体" w:cs="宋体"/>
                <w:sz w:val="24"/>
                <w:szCs w:val="24"/>
                <w:lang w:val="en-US"/>
              </w:rPr>
              <w:t>CQQ40/2.5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1A847AED">
            <w:pPr>
              <w:widowControl/>
              <w:jc w:val="center"/>
              <w:textAlignment w:val="center"/>
              <w:rPr>
                <w:rFonts w:ascii="宋体" w:hAnsi="宋体" w:cs="宋体"/>
                <w:sz w:val="24"/>
                <w:szCs w:val="24"/>
                <w:lang w:val="en-US"/>
              </w:rPr>
            </w:pPr>
            <w:r>
              <w:rPr>
                <w:rFonts w:hint="eastAsia" w:ascii="宋体" w:hAnsi="宋体" w:cs="宋体"/>
                <w:sz w:val="24"/>
                <w:szCs w:val="24"/>
                <w:lang w:val="en-US"/>
              </w:rPr>
              <w:t>1个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26ED627C">
            <w:pPr>
              <w:widowControl/>
              <w:jc w:val="center"/>
              <w:textAlignment w:val="center"/>
              <w:rPr>
                <w:rFonts w:ascii="宋体" w:hAnsi="宋体" w:cs="宋体"/>
                <w:sz w:val="24"/>
                <w:szCs w:val="24"/>
                <w:lang w:val="en-US"/>
              </w:rPr>
            </w:pPr>
            <w:r>
              <w:rPr>
                <w:rFonts w:hint="eastAsia" w:ascii="宋体" w:hAnsi="宋体" w:cs="宋体"/>
                <w:sz w:val="24"/>
                <w:szCs w:val="24"/>
                <w:lang w:val="en-US"/>
              </w:rPr>
              <w:t>1个</w:t>
            </w:r>
          </w:p>
        </w:tc>
      </w:tr>
    </w:tbl>
    <w:p w14:paraId="60D1FC81">
      <w:r>
        <w:rPr>
          <w:rFonts w:hint="eastAsia" w:ascii="宋体" w:hAnsi="宋体" w:cs="宋体"/>
          <w:b/>
          <w:bCs/>
          <w:sz w:val="28"/>
          <w:szCs w:val="28"/>
          <w:lang w:val="en-US"/>
        </w:rPr>
        <w:t>信息中心</w:t>
      </w:r>
      <w:r>
        <w:rPr>
          <w:rFonts w:hint="eastAsia" w:ascii="宋体" w:hAnsi="宋体" w:cs="宋体"/>
          <w:b/>
          <w:bCs/>
          <w:color w:val="auto"/>
          <w:sz w:val="28"/>
          <w:szCs w:val="28"/>
          <w:lang w:val="en-US"/>
        </w:rPr>
        <w:t>气体灭火系安装材料</w:t>
      </w:r>
      <w:r>
        <w:rPr>
          <w:rFonts w:hint="eastAsia" w:ascii="宋体" w:hAnsi="宋体" w:cs="宋体"/>
          <w:b/>
          <w:bCs/>
          <w:sz w:val="28"/>
          <w:szCs w:val="28"/>
          <w:lang w:val="en-US"/>
        </w:rPr>
        <w:t>明细</w:t>
      </w:r>
    </w:p>
    <w:p w14:paraId="7A3AC879">
      <w:pPr>
        <w:pStyle w:val="2"/>
        <w:jc w:val="center"/>
      </w:pPr>
      <w:r>
        <w:t>第</w:t>
      </w:r>
      <w:r>
        <w:rPr>
          <w:rFonts w:hint="eastAsia"/>
          <w:lang w:val="en-US"/>
        </w:rPr>
        <w:t>四</w:t>
      </w:r>
      <w:r>
        <w:t>章</w:t>
      </w:r>
      <w:r>
        <w:rPr>
          <w:rFonts w:hint="eastAsia"/>
        </w:rPr>
        <w:t>、</w:t>
      </w:r>
      <w:r>
        <w:t>响应文件的格式</w:t>
      </w:r>
    </w:p>
    <w:p w14:paraId="6D2D3A65">
      <w:pPr>
        <w:spacing w:line="360" w:lineRule="auto"/>
        <w:rPr>
          <w:rFonts w:ascii="宋体" w:hAnsi="宋体" w:cs="仿宋_GB2312"/>
          <w:color w:val="auto"/>
          <w:sz w:val="24"/>
        </w:rPr>
      </w:pPr>
      <w:r>
        <w:rPr>
          <w:rFonts w:hint="eastAsia" w:ascii="宋体" w:hAnsi="宋体" w:cs="仿宋_GB2312"/>
          <w:color w:val="auto"/>
          <w:sz w:val="24"/>
        </w:rPr>
        <w:t>封面：</w:t>
      </w:r>
    </w:p>
    <w:p w14:paraId="27941FFD">
      <w:pPr>
        <w:rPr>
          <w:color w:val="auto"/>
        </w:rPr>
      </w:pPr>
    </w:p>
    <w:p w14:paraId="04780A50">
      <w:pPr>
        <w:rPr>
          <w:color w:val="auto"/>
        </w:rPr>
      </w:pPr>
    </w:p>
    <w:p w14:paraId="6CE296AC">
      <w:pPr>
        <w:rPr>
          <w:color w:val="auto"/>
        </w:rPr>
      </w:pPr>
    </w:p>
    <w:p w14:paraId="5343AE5D">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14F0AA9A">
      <w:pPr>
        <w:rPr>
          <w:color w:val="auto"/>
        </w:rPr>
      </w:pPr>
    </w:p>
    <w:p w14:paraId="5D6F5F0C">
      <w:pPr>
        <w:rPr>
          <w:color w:val="auto"/>
        </w:rPr>
      </w:pPr>
    </w:p>
    <w:p w14:paraId="00260222">
      <w:pPr>
        <w:rPr>
          <w:color w:val="auto"/>
        </w:rPr>
      </w:pPr>
    </w:p>
    <w:p w14:paraId="3881C367">
      <w:pPr>
        <w:rPr>
          <w:color w:val="auto"/>
        </w:rPr>
      </w:pPr>
    </w:p>
    <w:p w14:paraId="196DA53B">
      <w:pPr>
        <w:rPr>
          <w:color w:val="auto"/>
        </w:rPr>
      </w:pPr>
    </w:p>
    <w:p w14:paraId="03BEE23C">
      <w:pPr>
        <w:rPr>
          <w:color w:val="auto"/>
        </w:rPr>
      </w:pPr>
    </w:p>
    <w:p w14:paraId="692942AC">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213322F3">
      <w:pPr>
        <w:jc w:val="center"/>
        <w:rPr>
          <w:color w:val="auto"/>
        </w:rPr>
      </w:pPr>
      <w:r>
        <w:rPr>
          <w:rFonts w:hint="eastAsia" w:ascii="宋体" w:hAnsi="宋体"/>
          <w:b/>
          <w:bCs/>
          <w:color w:val="auto"/>
          <w:sz w:val="22"/>
          <w:szCs w:val="22"/>
        </w:rPr>
        <w:t>（正本/副本）</w:t>
      </w:r>
    </w:p>
    <w:p w14:paraId="17082D3D">
      <w:pPr>
        <w:rPr>
          <w:color w:val="auto"/>
        </w:rPr>
      </w:pPr>
    </w:p>
    <w:p w14:paraId="4B2EF8DB">
      <w:pPr>
        <w:rPr>
          <w:color w:val="auto"/>
        </w:rPr>
      </w:pPr>
    </w:p>
    <w:p w14:paraId="0BE524F1">
      <w:pPr>
        <w:rPr>
          <w:color w:val="auto"/>
        </w:rPr>
      </w:pPr>
    </w:p>
    <w:p w14:paraId="3BC1F73B">
      <w:pPr>
        <w:spacing w:line="360" w:lineRule="auto"/>
        <w:rPr>
          <w:rFonts w:ascii="宋体" w:hAnsi="宋体"/>
          <w:b/>
          <w:bCs/>
          <w:color w:val="auto"/>
          <w:sz w:val="30"/>
          <w:szCs w:val="30"/>
          <w:u w:val="single"/>
        </w:rPr>
      </w:pPr>
    </w:p>
    <w:p w14:paraId="24A8E733">
      <w:pPr>
        <w:ind w:firstLine="602" w:firstLineChars="200"/>
        <w:rPr>
          <w:color w:val="auto"/>
        </w:rPr>
      </w:pPr>
      <w:r>
        <w:rPr>
          <w:rFonts w:hint="eastAsia" w:ascii="宋体" w:hAnsi="宋体"/>
          <w:b/>
          <w:bCs/>
          <w:color w:val="auto"/>
          <w:sz w:val="30"/>
          <w:szCs w:val="30"/>
        </w:rPr>
        <w:t>项目名称：</w:t>
      </w:r>
    </w:p>
    <w:p w14:paraId="6F368630">
      <w:pPr>
        <w:rPr>
          <w:color w:val="auto"/>
        </w:rPr>
      </w:pPr>
    </w:p>
    <w:p w14:paraId="1FAD55B9">
      <w:pPr>
        <w:rPr>
          <w:color w:val="auto"/>
        </w:rPr>
      </w:pPr>
    </w:p>
    <w:p w14:paraId="2E01F26B">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26066DB3">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7E050821">
      <w:pPr>
        <w:rPr>
          <w:color w:val="auto"/>
        </w:rPr>
      </w:pPr>
    </w:p>
    <w:p w14:paraId="226F7D16">
      <w:pPr>
        <w:rPr>
          <w:color w:val="auto"/>
        </w:rPr>
      </w:pPr>
    </w:p>
    <w:p w14:paraId="647806F2">
      <w:pPr>
        <w:rPr>
          <w:color w:val="auto"/>
        </w:rPr>
      </w:pPr>
    </w:p>
    <w:p w14:paraId="3F99DD36">
      <w:pPr>
        <w:rPr>
          <w:color w:val="auto"/>
        </w:rPr>
      </w:pPr>
    </w:p>
    <w:p w14:paraId="6448DE94">
      <w:pPr>
        <w:spacing w:line="360" w:lineRule="auto"/>
        <w:jc w:val="center"/>
        <w:rPr>
          <w:rFonts w:ascii="宋体" w:hAnsi="宋体"/>
          <w:b/>
          <w:bCs/>
          <w:color w:val="auto"/>
          <w:sz w:val="36"/>
        </w:rPr>
      </w:pPr>
      <w:r>
        <w:rPr>
          <w:rFonts w:hint="eastAsia" w:ascii="宋体" w:hAnsi="宋体"/>
          <w:b/>
          <w:bCs/>
          <w:color w:val="auto"/>
          <w:sz w:val="36"/>
        </w:rPr>
        <w:t>响应文件目录</w:t>
      </w:r>
    </w:p>
    <w:p w14:paraId="7AD33D62">
      <w:pPr>
        <w:snapToGrid w:val="0"/>
        <w:spacing w:line="360" w:lineRule="auto"/>
        <w:rPr>
          <w:rFonts w:ascii="宋体" w:hAnsi="宋体" w:cs="宋体"/>
          <w:b/>
          <w:bCs/>
          <w:color w:val="auto"/>
        </w:rPr>
      </w:pPr>
    </w:p>
    <w:p w14:paraId="603D5895">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7B0E9BD8">
      <w:pPr>
        <w:rPr>
          <w:color w:val="auto"/>
        </w:rPr>
      </w:pPr>
    </w:p>
    <w:p w14:paraId="5A98FEF8">
      <w:pPr>
        <w:rPr>
          <w:color w:val="auto"/>
        </w:rPr>
      </w:pPr>
    </w:p>
    <w:p w14:paraId="5AB91CFC">
      <w:pPr>
        <w:rPr>
          <w:color w:val="auto"/>
        </w:rPr>
      </w:pPr>
    </w:p>
    <w:p w14:paraId="2E74354B">
      <w:pPr>
        <w:rPr>
          <w:color w:val="auto"/>
        </w:rPr>
      </w:pPr>
    </w:p>
    <w:p w14:paraId="1BA5C3F6">
      <w:pPr>
        <w:rPr>
          <w:color w:val="auto"/>
        </w:rPr>
      </w:pPr>
    </w:p>
    <w:p w14:paraId="78CEC848">
      <w:pPr>
        <w:rPr>
          <w:color w:val="auto"/>
        </w:rPr>
      </w:pPr>
    </w:p>
    <w:p w14:paraId="6E02DD34">
      <w:pPr>
        <w:rPr>
          <w:color w:val="auto"/>
        </w:rPr>
      </w:pPr>
    </w:p>
    <w:p w14:paraId="79C995B7">
      <w:pPr>
        <w:rPr>
          <w:color w:val="auto"/>
        </w:rPr>
      </w:pPr>
    </w:p>
    <w:p w14:paraId="2B05A54A">
      <w:pPr>
        <w:pStyle w:val="2"/>
        <w:jc w:val="center"/>
        <w:rPr>
          <w:color w:val="auto"/>
        </w:rPr>
      </w:pPr>
    </w:p>
    <w:p w14:paraId="0F610A54">
      <w:pPr>
        <w:rPr>
          <w:color w:val="auto"/>
        </w:rPr>
      </w:pPr>
    </w:p>
    <w:p w14:paraId="512327B4">
      <w:pPr>
        <w:rPr>
          <w:color w:val="auto"/>
        </w:rPr>
      </w:pPr>
    </w:p>
    <w:p w14:paraId="26A19346">
      <w:pPr>
        <w:pStyle w:val="2"/>
        <w:jc w:val="center"/>
        <w:rPr>
          <w:color w:val="auto"/>
        </w:rPr>
      </w:pPr>
      <w:r>
        <w:rPr>
          <w:rFonts w:hint="eastAsia"/>
          <w:color w:val="auto"/>
        </w:rPr>
        <w:t>一、投标函及附件</w:t>
      </w:r>
    </w:p>
    <w:p w14:paraId="07DCDC19">
      <w:pPr>
        <w:pStyle w:val="3"/>
        <w:rPr>
          <w:color w:val="auto"/>
        </w:rPr>
      </w:pPr>
      <w:r>
        <w:rPr>
          <w:rFonts w:hint="eastAsia"/>
          <w:color w:val="auto"/>
        </w:rPr>
        <w:t>（一）投标函</w:t>
      </w:r>
    </w:p>
    <w:p w14:paraId="1EBF207F">
      <w:pPr>
        <w:snapToGrid w:val="0"/>
        <w:spacing w:line="360" w:lineRule="auto"/>
        <w:jc w:val="left"/>
        <w:rPr>
          <w:rFonts w:ascii="宋体" w:hAnsi="宋体" w:cs="宋体"/>
          <w:bCs/>
          <w:color w:val="auto"/>
          <w:sz w:val="24"/>
        </w:rPr>
      </w:pPr>
    </w:p>
    <w:p w14:paraId="246781BB">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59C481F1">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507DA5C7">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207A7EDE">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2C9533E1">
      <w:pPr>
        <w:numPr>
          <w:ilvl w:val="0"/>
          <w:numId w:val="1"/>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185EB086">
      <w:pPr>
        <w:numPr>
          <w:ilvl w:val="0"/>
          <w:numId w:val="1"/>
        </w:numPr>
        <w:snapToGrid w:val="0"/>
        <w:spacing w:line="324" w:lineRule="auto"/>
        <w:rPr>
          <w:rFonts w:ascii="Arial" w:hAnsi="Arial" w:cs="Arial"/>
          <w:b/>
          <w:color w:val="auto"/>
          <w:sz w:val="24"/>
        </w:rPr>
      </w:pPr>
      <w:r>
        <w:rPr>
          <w:rFonts w:hint="eastAsia" w:ascii="Arial" w:hAnsi="Arial" w:cs="Arial"/>
          <w:b/>
          <w:color w:val="auto"/>
          <w:sz w:val="24"/>
        </w:rPr>
        <w:t>重要声明：</w:t>
      </w:r>
    </w:p>
    <w:p w14:paraId="11B4CBA3">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0550C285">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2F4635EB">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43CD5EDF">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522BBAEE">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5F5C5F43">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0A61FD6C">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83756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35220B36">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28EFCB42">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6466A559">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43A8EA1C">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4C48E845">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76392CF2">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1D6A5329">
      <w:pPr>
        <w:numPr>
          <w:ilvl w:val="6"/>
          <w:numId w:val="2"/>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03E6F36C">
      <w:pPr>
        <w:snapToGrid w:val="0"/>
        <w:spacing w:line="360" w:lineRule="auto"/>
        <w:ind w:firstLine="480" w:firstLineChars="200"/>
        <w:jc w:val="left"/>
        <w:rPr>
          <w:rFonts w:ascii="宋体" w:hAnsi="宋体" w:cs="宋体"/>
          <w:color w:val="auto"/>
          <w:sz w:val="24"/>
        </w:rPr>
      </w:pPr>
    </w:p>
    <w:p w14:paraId="61B977C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79C8379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3CF5574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2EBEEF7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5BE52EB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0119711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574ECBBA">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60C4095F">
      <w:pPr>
        <w:rPr>
          <w:color w:val="auto"/>
        </w:rPr>
      </w:pPr>
    </w:p>
    <w:p w14:paraId="0DE9055E">
      <w:pPr>
        <w:rPr>
          <w:color w:val="auto"/>
        </w:rPr>
      </w:pPr>
    </w:p>
    <w:p w14:paraId="3A124EA1">
      <w:pPr>
        <w:rPr>
          <w:color w:val="auto"/>
        </w:rPr>
      </w:pPr>
    </w:p>
    <w:p w14:paraId="4AFDA4DF">
      <w:pPr>
        <w:rPr>
          <w:color w:val="auto"/>
        </w:rPr>
      </w:pPr>
    </w:p>
    <w:p w14:paraId="7FB8C095">
      <w:pPr>
        <w:rPr>
          <w:color w:val="auto"/>
        </w:rPr>
      </w:pPr>
    </w:p>
    <w:p w14:paraId="68765030">
      <w:pPr>
        <w:rPr>
          <w:color w:val="auto"/>
        </w:rPr>
      </w:pPr>
    </w:p>
    <w:p w14:paraId="36A7A267">
      <w:pPr>
        <w:rPr>
          <w:color w:val="auto"/>
        </w:rPr>
      </w:pPr>
    </w:p>
    <w:p w14:paraId="23B7AB25">
      <w:pPr>
        <w:rPr>
          <w:color w:val="auto"/>
        </w:rPr>
      </w:pPr>
    </w:p>
    <w:p w14:paraId="66ACCD60">
      <w:pPr>
        <w:pStyle w:val="3"/>
        <w:rPr>
          <w:color w:val="auto"/>
        </w:rPr>
      </w:pPr>
      <w:r>
        <w:rPr>
          <w:rFonts w:hint="eastAsia"/>
          <w:color w:val="auto"/>
        </w:rPr>
        <w:t xml:space="preserve">（二）法定代表人身份证明 </w:t>
      </w:r>
    </w:p>
    <w:p w14:paraId="19620094">
      <w:pPr>
        <w:widowControl/>
        <w:spacing w:line="360" w:lineRule="auto"/>
        <w:rPr>
          <w:rFonts w:ascii="宋体" w:hAnsi="宋体"/>
          <w:color w:val="auto"/>
        </w:rPr>
      </w:pPr>
    </w:p>
    <w:p w14:paraId="12E1B9A4">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0E43852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5D198B3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20C5079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08F479D7">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442F5876">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29F9A1F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19885B10">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1A002ED0">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19A8116A">
      <w:pPr>
        <w:spacing w:line="360" w:lineRule="auto"/>
        <w:ind w:firstLine="480" w:firstLineChars="200"/>
        <w:rPr>
          <w:rFonts w:ascii="宋体" w:hAnsi="宋体" w:cs="仿宋_GB2312"/>
          <w:color w:val="auto"/>
          <w:sz w:val="24"/>
        </w:rPr>
      </w:pPr>
    </w:p>
    <w:p w14:paraId="56D8B52A">
      <w:pPr>
        <w:widowControl/>
        <w:spacing w:line="360" w:lineRule="auto"/>
        <w:rPr>
          <w:rFonts w:ascii="宋体" w:hAnsi="宋体"/>
          <w:color w:val="auto"/>
        </w:rPr>
      </w:pPr>
    </w:p>
    <w:p w14:paraId="71DE40F1">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1B3D8C8A">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71F39493">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C53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2A35302">
            <w:pPr>
              <w:rPr>
                <w:rFonts w:ascii="宋体" w:hAnsi="宋体" w:cs="Arial"/>
                <w:color w:val="auto"/>
              </w:rPr>
            </w:pPr>
            <w:r>
              <w:rPr>
                <w:rFonts w:hint="eastAsia" w:ascii="宋体" w:hAnsi="宋体" w:cs="仿宋_GB2312"/>
                <w:color w:val="auto"/>
                <w:sz w:val="24"/>
              </w:rPr>
              <w:t>附：法定代表人身份证复印件</w:t>
            </w:r>
          </w:p>
        </w:tc>
      </w:tr>
    </w:tbl>
    <w:p w14:paraId="47BD88F2">
      <w:pPr>
        <w:rPr>
          <w:color w:val="auto"/>
        </w:rPr>
      </w:pPr>
    </w:p>
    <w:p w14:paraId="382A6C9E">
      <w:pPr>
        <w:pStyle w:val="3"/>
        <w:rPr>
          <w:color w:val="auto"/>
        </w:rPr>
      </w:pPr>
    </w:p>
    <w:p w14:paraId="4BE1A71C">
      <w:pPr>
        <w:pStyle w:val="3"/>
        <w:rPr>
          <w:color w:val="auto"/>
        </w:rPr>
      </w:pPr>
      <w:r>
        <w:rPr>
          <w:rFonts w:hint="eastAsia"/>
          <w:color w:val="auto"/>
        </w:rPr>
        <w:t>（三）法定代表人授权书</w:t>
      </w:r>
    </w:p>
    <w:p w14:paraId="079B55A9">
      <w:pPr>
        <w:spacing w:line="360" w:lineRule="auto"/>
        <w:rPr>
          <w:rFonts w:ascii="宋体" w:hAnsi="宋体" w:cs="Arial"/>
          <w:color w:val="auto"/>
        </w:rPr>
      </w:pPr>
    </w:p>
    <w:p w14:paraId="4921CC1C">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6CFEACB1">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145B4599">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3121473C">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1C91C079">
      <w:pPr>
        <w:spacing w:line="360" w:lineRule="auto"/>
        <w:ind w:firstLine="480" w:firstLineChars="200"/>
        <w:rPr>
          <w:rFonts w:ascii="宋体" w:hAnsi="宋体" w:cs="仿宋_GB2312"/>
          <w:color w:val="auto"/>
          <w:sz w:val="24"/>
        </w:rPr>
      </w:pPr>
    </w:p>
    <w:p w14:paraId="4902E197">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7F905967">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473188F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E84F5D4">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716E10C8">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5C01D1C9">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0825B339">
      <w:pPr>
        <w:spacing w:line="300" w:lineRule="auto"/>
        <w:ind w:right="480" w:firstLine="3990" w:firstLineChars="1900"/>
        <w:jc w:val="left"/>
        <w:rPr>
          <w:rFonts w:ascii="宋体" w:hAnsi="宋体" w:cs="Arial"/>
          <w:color w:val="auto"/>
        </w:rPr>
      </w:pPr>
    </w:p>
    <w:p w14:paraId="57A01C9B">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27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4F36F4A">
            <w:pPr>
              <w:rPr>
                <w:rFonts w:ascii="宋体" w:hAnsi="宋体" w:cs="Arial"/>
                <w:color w:val="auto"/>
              </w:rPr>
            </w:pPr>
            <w:r>
              <w:rPr>
                <w:rFonts w:hint="eastAsia" w:ascii="宋体" w:hAnsi="宋体" w:cs="仿宋_GB2312"/>
                <w:color w:val="auto"/>
                <w:sz w:val="24"/>
              </w:rPr>
              <w:t>附：授权代表身份证复印件</w:t>
            </w:r>
          </w:p>
        </w:tc>
      </w:tr>
    </w:tbl>
    <w:p w14:paraId="32D52DCF">
      <w:pPr>
        <w:rPr>
          <w:color w:val="auto"/>
        </w:rPr>
      </w:pPr>
    </w:p>
    <w:p w14:paraId="18E3D365">
      <w:pPr>
        <w:rPr>
          <w:color w:val="auto"/>
        </w:rPr>
      </w:pPr>
    </w:p>
    <w:p w14:paraId="43603862">
      <w:pPr>
        <w:pStyle w:val="2"/>
        <w:jc w:val="center"/>
        <w:rPr>
          <w:color w:val="auto"/>
        </w:rPr>
      </w:pPr>
      <w:r>
        <w:rPr>
          <w:rFonts w:hint="eastAsia"/>
          <w:color w:val="auto"/>
        </w:rPr>
        <w:t>二、设备参数清单</w:t>
      </w:r>
    </w:p>
    <w:p w14:paraId="7C33C54D">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0DBA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6378DB03">
            <w:pPr>
              <w:pStyle w:val="13"/>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46167DC7">
            <w:pPr>
              <w:pStyle w:val="13"/>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2F9EEA4F">
            <w:pPr>
              <w:pStyle w:val="13"/>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1956D57F">
            <w:pPr>
              <w:pStyle w:val="13"/>
              <w:spacing w:line="360" w:lineRule="auto"/>
              <w:jc w:val="center"/>
              <w:rPr>
                <w:color w:val="auto"/>
                <w:lang w:val="en-US"/>
              </w:rPr>
            </w:pPr>
            <w:r>
              <w:rPr>
                <w:rFonts w:hint="eastAsia"/>
                <w:color w:val="auto"/>
                <w:lang w:val="en-US"/>
              </w:rPr>
              <w:t>备注</w:t>
            </w:r>
          </w:p>
        </w:tc>
      </w:tr>
      <w:tr w14:paraId="1349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8275C77">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5C891191">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361FD1B">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BCD58B6">
            <w:pPr>
              <w:pStyle w:val="13"/>
              <w:spacing w:line="360" w:lineRule="auto"/>
              <w:jc w:val="center"/>
              <w:rPr>
                <w:color w:val="auto"/>
                <w:lang w:val="en-US"/>
              </w:rPr>
            </w:pPr>
          </w:p>
        </w:tc>
      </w:tr>
      <w:tr w14:paraId="0CE2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356BFE6">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5C425AD">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E03D514">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E98DDF3">
            <w:pPr>
              <w:pStyle w:val="13"/>
              <w:spacing w:line="360" w:lineRule="auto"/>
              <w:jc w:val="center"/>
              <w:rPr>
                <w:color w:val="auto"/>
                <w:lang w:val="en-US"/>
              </w:rPr>
            </w:pPr>
          </w:p>
        </w:tc>
      </w:tr>
      <w:tr w14:paraId="1FD4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69C5166">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C4CE007">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85AD928">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2F6F6AEC">
            <w:pPr>
              <w:pStyle w:val="13"/>
              <w:spacing w:line="360" w:lineRule="auto"/>
              <w:jc w:val="center"/>
              <w:rPr>
                <w:color w:val="auto"/>
                <w:lang w:val="en-US"/>
              </w:rPr>
            </w:pPr>
          </w:p>
        </w:tc>
      </w:tr>
      <w:tr w14:paraId="0497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4ECACB1">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A29CCFB">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C3D7FD4">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3E11C9D">
            <w:pPr>
              <w:pStyle w:val="13"/>
              <w:spacing w:line="360" w:lineRule="auto"/>
              <w:jc w:val="center"/>
              <w:rPr>
                <w:color w:val="auto"/>
                <w:lang w:val="en-US"/>
              </w:rPr>
            </w:pPr>
          </w:p>
        </w:tc>
      </w:tr>
      <w:tr w14:paraId="354E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203796E">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6E8CCC1">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56F9E8E">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17D9308">
            <w:pPr>
              <w:pStyle w:val="13"/>
              <w:spacing w:line="360" w:lineRule="auto"/>
              <w:jc w:val="center"/>
              <w:rPr>
                <w:color w:val="auto"/>
                <w:lang w:val="en-US"/>
              </w:rPr>
            </w:pPr>
          </w:p>
        </w:tc>
      </w:tr>
      <w:tr w14:paraId="333F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4065A5">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C2D34EB">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3BCA0D9">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C0759A3">
            <w:pPr>
              <w:pStyle w:val="13"/>
              <w:spacing w:line="360" w:lineRule="auto"/>
              <w:jc w:val="center"/>
              <w:rPr>
                <w:color w:val="auto"/>
                <w:lang w:val="en-US"/>
              </w:rPr>
            </w:pPr>
          </w:p>
        </w:tc>
      </w:tr>
      <w:tr w14:paraId="5F13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4D792E6">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062F663">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49A475B">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A99708C">
            <w:pPr>
              <w:pStyle w:val="13"/>
              <w:spacing w:line="360" w:lineRule="auto"/>
              <w:jc w:val="center"/>
              <w:rPr>
                <w:color w:val="auto"/>
                <w:lang w:val="en-US"/>
              </w:rPr>
            </w:pPr>
          </w:p>
        </w:tc>
      </w:tr>
      <w:tr w14:paraId="045A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3BD4AD5">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4B2F4F38">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F1C13D2">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494C518">
            <w:pPr>
              <w:pStyle w:val="13"/>
              <w:spacing w:line="360" w:lineRule="auto"/>
              <w:jc w:val="center"/>
              <w:rPr>
                <w:color w:val="auto"/>
                <w:lang w:val="en-US"/>
              </w:rPr>
            </w:pPr>
          </w:p>
        </w:tc>
      </w:tr>
      <w:tr w14:paraId="279D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F95ADCC">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DD08B2B">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04D51FD">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F4CBE33">
            <w:pPr>
              <w:pStyle w:val="13"/>
              <w:spacing w:line="360" w:lineRule="auto"/>
              <w:jc w:val="center"/>
              <w:rPr>
                <w:color w:val="auto"/>
                <w:lang w:val="en-US"/>
              </w:rPr>
            </w:pPr>
          </w:p>
        </w:tc>
      </w:tr>
      <w:tr w14:paraId="5AF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8C40D81">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032C158">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796BDE1">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80750C9">
            <w:pPr>
              <w:pStyle w:val="13"/>
              <w:spacing w:line="360" w:lineRule="auto"/>
              <w:jc w:val="center"/>
              <w:rPr>
                <w:color w:val="auto"/>
                <w:lang w:val="en-US"/>
              </w:rPr>
            </w:pPr>
          </w:p>
        </w:tc>
      </w:tr>
      <w:tr w14:paraId="6CEE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4C07837">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272B9746">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70DBB0AC">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7D3CC52">
            <w:pPr>
              <w:pStyle w:val="13"/>
              <w:spacing w:line="360" w:lineRule="auto"/>
              <w:jc w:val="center"/>
              <w:rPr>
                <w:color w:val="auto"/>
                <w:lang w:val="en-US"/>
              </w:rPr>
            </w:pPr>
          </w:p>
        </w:tc>
      </w:tr>
      <w:tr w14:paraId="6704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EED3755">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167CA1C8">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F3AEE9C">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018AF58">
            <w:pPr>
              <w:pStyle w:val="13"/>
              <w:spacing w:line="360" w:lineRule="auto"/>
              <w:jc w:val="center"/>
              <w:rPr>
                <w:color w:val="auto"/>
                <w:lang w:val="en-US"/>
              </w:rPr>
            </w:pPr>
          </w:p>
        </w:tc>
      </w:tr>
    </w:tbl>
    <w:p w14:paraId="61A53019">
      <w:pPr>
        <w:spacing w:line="600" w:lineRule="exact"/>
        <w:ind w:firstLine="3307" w:firstLineChars="1575"/>
        <w:jc w:val="left"/>
        <w:rPr>
          <w:color w:val="auto"/>
        </w:rPr>
      </w:pPr>
    </w:p>
    <w:p w14:paraId="42DFB145">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2BE8CF17">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57D0F4EC">
      <w:pPr>
        <w:spacing w:line="600" w:lineRule="exact"/>
        <w:ind w:firstLine="3307" w:firstLineChars="1575"/>
        <w:jc w:val="left"/>
        <w:rPr>
          <w:color w:val="auto"/>
          <w:u w:val="single"/>
        </w:rPr>
      </w:pPr>
      <w:r>
        <w:rPr>
          <w:rFonts w:hint="eastAsia"/>
          <w:color w:val="auto"/>
        </w:rPr>
        <w:t>日期：</w:t>
      </w:r>
    </w:p>
    <w:p w14:paraId="5AB02329">
      <w:pPr>
        <w:rPr>
          <w:color w:val="auto"/>
        </w:rPr>
      </w:pPr>
    </w:p>
    <w:p w14:paraId="4263066A">
      <w:pPr>
        <w:rPr>
          <w:color w:val="auto"/>
        </w:rPr>
      </w:pPr>
    </w:p>
    <w:p w14:paraId="50A22642">
      <w:pPr>
        <w:rPr>
          <w:color w:val="auto"/>
        </w:rPr>
      </w:pPr>
    </w:p>
    <w:p w14:paraId="3C30F61A">
      <w:pPr>
        <w:rPr>
          <w:color w:val="auto"/>
        </w:rPr>
      </w:pPr>
    </w:p>
    <w:p w14:paraId="155B3971">
      <w:pPr>
        <w:rPr>
          <w:color w:val="auto"/>
        </w:rPr>
      </w:pPr>
    </w:p>
    <w:p w14:paraId="02E63C1B">
      <w:pPr>
        <w:rPr>
          <w:color w:val="auto"/>
        </w:rPr>
      </w:pPr>
    </w:p>
    <w:p w14:paraId="6CD45E0C">
      <w:pPr>
        <w:rPr>
          <w:color w:val="auto"/>
        </w:rPr>
      </w:pPr>
    </w:p>
    <w:p w14:paraId="2E7907E6">
      <w:pPr>
        <w:pStyle w:val="2"/>
        <w:jc w:val="center"/>
        <w:rPr>
          <w:color w:val="auto"/>
        </w:rPr>
      </w:pPr>
    </w:p>
    <w:p w14:paraId="1848905F">
      <w:pPr>
        <w:pStyle w:val="2"/>
        <w:jc w:val="center"/>
        <w:rPr>
          <w:color w:val="auto"/>
        </w:rPr>
      </w:pPr>
      <w:r>
        <w:rPr>
          <w:rFonts w:hint="eastAsia"/>
          <w:color w:val="auto"/>
        </w:rPr>
        <w:t>三、报价</w:t>
      </w:r>
      <w:r>
        <w:rPr>
          <w:color w:val="auto"/>
        </w:rPr>
        <w:t>文件</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510C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5186FDA">
            <w:pPr>
              <w:jc w:val="center"/>
              <w:rPr>
                <w:color w:val="auto"/>
                <w:sz w:val="28"/>
              </w:rPr>
            </w:pPr>
            <w:r>
              <w:rPr>
                <w:rFonts w:hint="eastAsia"/>
                <w:color w:val="auto"/>
                <w:sz w:val="28"/>
              </w:rPr>
              <w:t>项目名称</w:t>
            </w:r>
          </w:p>
        </w:tc>
        <w:tc>
          <w:tcPr>
            <w:tcW w:w="6237" w:type="dxa"/>
            <w:vAlign w:val="center"/>
          </w:tcPr>
          <w:p w14:paraId="0A66FBCC">
            <w:pPr>
              <w:spacing w:line="440" w:lineRule="exact"/>
              <w:rPr>
                <w:rFonts w:cs="宋体"/>
                <w:color w:val="auto"/>
                <w:sz w:val="28"/>
              </w:rPr>
            </w:pPr>
          </w:p>
        </w:tc>
      </w:tr>
      <w:tr w14:paraId="03E5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467E536">
            <w:pPr>
              <w:jc w:val="center"/>
              <w:rPr>
                <w:color w:val="auto"/>
                <w:sz w:val="28"/>
              </w:rPr>
            </w:pPr>
            <w:r>
              <w:rPr>
                <w:rFonts w:hint="eastAsia"/>
                <w:color w:val="auto"/>
                <w:sz w:val="28"/>
              </w:rPr>
              <w:t>投标总报价</w:t>
            </w:r>
          </w:p>
        </w:tc>
        <w:tc>
          <w:tcPr>
            <w:tcW w:w="6237" w:type="dxa"/>
            <w:vAlign w:val="center"/>
          </w:tcPr>
          <w:p w14:paraId="4372CA2B">
            <w:pPr>
              <w:jc w:val="left"/>
              <w:rPr>
                <w:color w:val="auto"/>
                <w:sz w:val="28"/>
                <w:u w:val="single"/>
              </w:rPr>
            </w:pPr>
            <w:r>
              <w:rPr>
                <w:rFonts w:hint="eastAsia"/>
                <w:color w:val="auto"/>
                <w:sz w:val="28"/>
              </w:rPr>
              <w:t>人民币（小写）：</w:t>
            </w:r>
            <w:r>
              <w:rPr>
                <w:rFonts w:hint="eastAsia"/>
                <w:color w:val="auto"/>
                <w:sz w:val="28"/>
                <w:u w:val="single"/>
              </w:rPr>
              <w:t xml:space="preserve">                   </w:t>
            </w:r>
          </w:p>
          <w:p w14:paraId="3649D323">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7396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4420E68">
            <w:pPr>
              <w:jc w:val="center"/>
              <w:rPr>
                <w:color w:val="auto"/>
                <w:sz w:val="28"/>
              </w:rPr>
            </w:pPr>
            <w:r>
              <w:rPr>
                <w:rFonts w:hint="eastAsia"/>
                <w:color w:val="auto"/>
                <w:sz w:val="28"/>
              </w:rPr>
              <w:t>质量目标</w:t>
            </w:r>
          </w:p>
        </w:tc>
        <w:tc>
          <w:tcPr>
            <w:tcW w:w="6237" w:type="dxa"/>
            <w:vAlign w:val="center"/>
          </w:tcPr>
          <w:p w14:paraId="1884ECB5">
            <w:pPr>
              <w:pStyle w:val="14"/>
              <w:spacing w:line="280" w:lineRule="exact"/>
              <w:jc w:val="left"/>
              <w:rPr>
                <w:rFonts w:cs="宋体"/>
                <w:color w:val="auto"/>
                <w:sz w:val="28"/>
                <w:szCs w:val="28"/>
              </w:rPr>
            </w:pPr>
          </w:p>
        </w:tc>
      </w:tr>
      <w:tr w14:paraId="7B52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1F4ADE31">
            <w:pPr>
              <w:jc w:val="center"/>
              <w:rPr>
                <w:color w:val="auto"/>
                <w:sz w:val="28"/>
              </w:rPr>
            </w:pPr>
            <w:r>
              <w:rPr>
                <w:rFonts w:hint="eastAsia"/>
                <w:color w:val="auto"/>
                <w:sz w:val="28"/>
              </w:rPr>
              <w:t>合同履行期限（送货期）</w:t>
            </w:r>
          </w:p>
        </w:tc>
        <w:tc>
          <w:tcPr>
            <w:tcW w:w="6237" w:type="dxa"/>
            <w:vAlign w:val="center"/>
          </w:tcPr>
          <w:p w14:paraId="1EA3B268">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3222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A4C801D">
            <w:pPr>
              <w:jc w:val="center"/>
              <w:rPr>
                <w:color w:val="auto"/>
                <w:sz w:val="28"/>
              </w:rPr>
            </w:pPr>
            <w:r>
              <w:rPr>
                <w:rFonts w:hint="eastAsia"/>
                <w:color w:val="auto"/>
                <w:sz w:val="28"/>
              </w:rPr>
              <w:t>质保期</w:t>
            </w:r>
          </w:p>
        </w:tc>
        <w:tc>
          <w:tcPr>
            <w:tcW w:w="6237" w:type="dxa"/>
            <w:vAlign w:val="center"/>
          </w:tcPr>
          <w:p w14:paraId="795B6B3D">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0D5C0A5F">
      <w:pPr>
        <w:rPr>
          <w:color w:val="auto"/>
          <w:sz w:val="28"/>
        </w:rPr>
      </w:pPr>
    </w:p>
    <w:p w14:paraId="698F7729">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09CF1AFB">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232131D3">
      <w:pPr>
        <w:ind w:firstLine="560" w:firstLineChars="200"/>
        <w:rPr>
          <w:color w:val="auto"/>
        </w:rPr>
      </w:pPr>
      <w:r>
        <w:rPr>
          <w:rFonts w:hint="eastAsia"/>
          <w:color w:val="auto"/>
          <w:sz w:val="28"/>
        </w:rPr>
        <w:t>日期：</w:t>
      </w:r>
    </w:p>
    <w:p w14:paraId="29BE9E91">
      <w:pPr>
        <w:rPr>
          <w:color w:val="auto"/>
        </w:rPr>
      </w:pPr>
    </w:p>
    <w:p w14:paraId="24EDC92B">
      <w:pPr>
        <w:rPr>
          <w:color w:val="auto"/>
        </w:rPr>
      </w:pPr>
    </w:p>
    <w:p w14:paraId="1970EF95">
      <w:pPr>
        <w:rPr>
          <w:color w:val="auto"/>
        </w:rPr>
      </w:pPr>
    </w:p>
    <w:p w14:paraId="1921D112">
      <w:pPr>
        <w:rPr>
          <w:color w:val="auto"/>
        </w:rPr>
      </w:pPr>
    </w:p>
    <w:p w14:paraId="5F009557">
      <w:pPr>
        <w:rPr>
          <w:color w:val="auto"/>
        </w:rPr>
      </w:pPr>
    </w:p>
    <w:p w14:paraId="14CA0EFE">
      <w:pPr>
        <w:rPr>
          <w:color w:val="auto"/>
        </w:rPr>
      </w:pPr>
    </w:p>
    <w:p w14:paraId="36BF9F49">
      <w:pPr>
        <w:rPr>
          <w:color w:val="auto"/>
        </w:rPr>
      </w:pPr>
    </w:p>
    <w:p w14:paraId="72A8CD51">
      <w:pPr>
        <w:rPr>
          <w:color w:val="auto"/>
        </w:rPr>
      </w:pPr>
    </w:p>
    <w:p w14:paraId="0FD677E8">
      <w:pPr>
        <w:rPr>
          <w:color w:val="auto"/>
        </w:rPr>
      </w:pPr>
    </w:p>
    <w:p w14:paraId="56A542A7">
      <w:pPr>
        <w:rPr>
          <w:color w:val="auto"/>
        </w:rPr>
      </w:pPr>
    </w:p>
    <w:p w14:paraId="1FD949A3">
      <w:pPr>
        <w:rPr>
          <w:color w:val="auto"/>
        </w:rPr>
      </w:pPr>
    </w:p>
    <w:p w14:paraId="78581802">
      <w:pPr>
        <w:pStyle w:val="2"/>
        <w:jc w:val="center"/>
        <w:rPr>
          <w:color w:val="auto"/>
          <w:lang w:val="en-US"/>
        </w:rPr>
      </w:pPr>
    </w:p>
    <w:p w14:paraId="4162E4A9">
      <w:pPr>
        <w:pStyle w:val="2"/>
        <w:jc w:val="center"/>
        <w:rPr>
          <w:color w:val="auto"/>
        </w:rPr>
      </w:pPr>
      <w:r>
        <w:rPr>
          <w:rFonts w:hint="eastAsia"/>
          <w:color w:val="auto"/>
          <w:lang w:val="en-US"/>
        </w:rPr>
        <w:t>四</w:t>
      </w:r>
      <w:r>
        <w:rPr>
          <w:rFonts w:hint="eastAsia"/>
          <w:color w:val="auto"/>
        </w:rPr>
        <w:t>、供应商认为需要提供的其他资料</w:t>
      </w:r>
    </w:p>
    <w:p w14:paraId="20215D56">
      <w:pPr>
        <w:rPr>
          <w:color w:val="auto"/>
        </w:rPr>
      </w:pPr>
    </w:p>
    <w:p w14:paraId="1CB0E3C3">
      <w:pPr>
        <w:rPr>
          <w:color w:val="auto"/>
        </w:rPr>
      </w:pPr>
    </w:p>
    <w:p w14:paraId="00248299">
      <w:pPr>
        <w:rPr>
          <w:color w:val="auto"/>
        </w:rPr>
      </w:pPr>
    </w:p>
    <w:p w14:paraId="49728F5E">
      <w:pPr>
        <w:rPr>
          <w:color w:val="auto"/>
        </w:rPr>
      </w:pPr>
    </w:p>
    <w:p w14:paraId="3DD6DBE2">
      <w:pPr>
        <w:rPr>
          <w:color w:val="auto"/>
        </w:rPr>
      </w:pPr>
    </w:p>
    <w:p w14:paraId="278E659D">
      <w:pPr>
        <w:rPr>
          <w:color w:val="auto"/>
        </w:rPr>
      </w:pPr>
    </w:p>
    <w:p w14:paraId="1F9319F2">
      <w:pPr>
        <w:rPr>
          <w:color w:val="auto"/>
        </w:rPr>
      </w:pPr>
    </w:p>
    <w:p w14:paraId="477F850E">
      <w:pPr>
        <w:rPr>
          <w:color w:val="auto"/>
        </w:rPr>
      </w:pPr>
    </w:p>
    <w:p w14:paraId="6FDFF9A4">
      <w:pPr>
        <w:rPr>
          <w:color w:val="auto"/>
        </w:rPr>
      </w:pPr>
    </w:p>
    <w:p w14:paraId="33690865">
      <w:pPr>
        <w:rPr>
          <w:color w:val="auto"/>
        </w:rPr>
      </w:pPr>
    </w:p>
    <w:p w14:paraId="0020A712">
      <w:pPr>
        <w:rPr>
          <w:color w:val="auto"/>
        </w:rPr>
      </w:pPr>
    </w:p>
    <w:p w14:paraId="76553F9A">
      <w:pPr>
        <w:rPr>
          <w:color w:val="auto"/>
        </w:rPr>
      </w:pPr>
    </w:p>
    <w:p w14:paraId="780336A4">
      <w:pPr>
        <w:rPr>
          <w:color w:val="auto"/>
        </w:rPr>
      </w:pPr>
    </w:p>
    <w:p w14:paraId="0E765BD5">
      <w:pPr>
        <w:rPr>
          <w:color w:val="auto"/>
        </w:rPr>
      </w:pPr>
    </w:p>
    <w:p w14:paraId="44D0DBB5"/>
    <w:p w14:paraId="5E2E9A60">
      <w:pPr>
        <w:pStyle w:val="2"/>
      </w:pPr>
    </w:p>
    <w:p w14:paraId="3248E195">
      <w:pPr>
        <w:pStyle w:val="4"/>
      </w:pPr>
    </w:p>
    <w:bookmarkEnd w:id="5"/>
    <w:bookmarkEnd w:id="6"/>
    <w:bookmarkEnd w:id="7"/>
    <w:bookmarkEnd w:id="8"/>
    <w:bookmarkEnd w:id="9"/>
    <w:p w14:paraId="47341D49"/>
    <w:p w14:paraId="6689181C"/>
    <w:p w14:paraId="65F605A2"/>
    <w:p w14:paraId="7B0CE22E"/>
    <w:p w14:paraId="33487131"/>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064E"/>
    <w:rsid w:val="000E201D"/>
    <w:rsid w:val="00205EB4"/>
    <w:rsid w:val="0027442F"/>
    <w:rsid w:val="005F43EF"/>
    <w:rsid w:val="007C1613"/>
    <w:rsid w:val="0093333F"/>
    <w:rsid w:val="00A728AC"/>
    <w:rsid w:val="00AF064E"/>
    <w:rsid w:val="00B22145"/>
    <w:rsid w:val="00C3311D"/>
    <w:rsid w:val="37E457D4"/>
    <w:rsid w:val="422778E4"/>
    <w:rsid w:val="50714BF7"/>
    <w:rsid w:val="77FB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6"/>
    <w:uiPriority w:val="0"/>
    <w:pPr>
      <w:tabs>
        <w:tab w:val="center" w:pos="4153"/>
        <w:tab w:val="right" w:pos="8306"/>
      </w:tabs>
      <w:snapToGrid w:val="0"/>
      <w:spacing w:line="240" w:lineRule="atLeast"/>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表格图文"/>
    <w:basedOn w:val="1"/>
    <w:qFormat/>
    <w:uiPriority w:val="0"/>
    <w:pPr>
      <w:spacing w:line="240" w:lineRule="auto"/>
    </w:pPr>
  </w:style>
  <w:style w:type="paragraph" w:customStyle="1" w:styleId="14">
    <w:name w:val="表格文字"/>
    <w:basedOn w:val="1"/>
    <w:qFormat/>
    <w:uiPriority w:val="0"/>
    <w:pPr>
      <w:jc w:val="center"/>
    </w:pPr>
  </w:style>
  <w:style w:type="character" w:customStyle="1" w:styleId="15">
    <w:name w:val="页眉 Char"/>
    <w:basedOn w:val="11"/>
    <w:link w:val="7"/>
    <w:uiPriority w:val="0"/>
    <w:rPr>
      <w:rFonts w:ascii="Times New Roman" w:hAnsi="Times New Roman" w:eastAsia="宋体" w:cs="Times New Roman"/>
      <w:color w:val="000000"/>
      <w:sz w:val="18"/>
      <w:szCs w:val="18"/>
      <w:lang w:val="zh-CN"/>
    </w:rPr>
  </w:style>
  <w:style w:type="character" w:customStyle="1" w:styleId="16">
    <w:name w:val="页脚 Char"/>
    <w:basedOn w:val="11"/>
    <w:link w:val="6"/>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5095</Words>
  <Characters>5381</Characters>
  <Lines>47</Lines>
  <Paragraphs>13</Paragraphs>
  <TotalTime>14</TotalTime>
  <ScaleCrop>false</ScaleCrop>
  <LinksUpToDate>false</LinksUpToDate>
  <CharactersWithSpaces>6255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2025-07-16T02:51:00Z</dcterms:created>
  <dc:creator>Administrator</dc:creator>
  <cp:lastModifiedBy>邵奇</cp:lastModifiedBy>
  <dcterms:modified xsi:type="dcterms:W3CDTF">2025-07-24T07:43:55Z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B5669C85EF7E4B9493A4AD239B6D4E07_12</vt:lpwstr>
  </property>
</Properties>
</file>