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color w:val="000000"/>
          <w:sz w:val="10"/>
          <w:szCs w:val="10"/>
        </w:rPr>
      </w:pPr>
      <w:r>
        <w:rPr>
          <w:rFonts w:hint="eastAsia" w:ascii="宋体" w:hAnsi="宋体"/>
          <w:color w:val="000000"/>
          <w:sz w:val="10"/>
          <w:szCs w:val="10"/>
        </w:rPr>
        <w:t xml:space="preserve">                            </w:t>
      </w:r>
    </w:p>
    <w:p>
      <w:pPr>
        <w:wordWrap w:val="0"/>
        <w:spacing w:line="720" w:lineRule="auto"/>
        <w:jc w:val="right"/>
        <w:rPr>
          <w:rFonts w:ascii="宋体" w:hAnsi="宋体"/>
          <w:b/>
          <w:color w:val="000000"/>
          <w:sz w:val="32"/>
        </w:rPr>
      </w:pPr>
    </w:p>
    <w:p>
      <w:pPr>
        <w:jc w:val="center"/>
        <w:rPr>
          <w:rFonts w:ascii="宋体" w:hAnsi="宋体"/>
          <w:b/>
          <w:bCs/>
          <w:color w:val="000000"/>
          <w:sz w:val="92"/>
          <w:szCs w:val="92"/>
        </w:rPr>
      </w:pPr>
    </w:p>
    <w:p>
      <w:pPr>
        <w:jc w:val="center"/>
        <w:rPr>
          <w:rFonts w:ascii="宋体" w:hAnsi="宋体"/>
          <w:b/>
          <w:bCs/>
          <w:color w:val="000000"/>
          <w:sz w:val="92"/>
          <w:szCs w:val="92"/>
        </w:rPr>
      </w:pPr>
      <w:r>
        <w:rPr>
          <w:rFonts w:hint="eastAsia" w:ascii="宋体" w:hAnsi="宋体"/>
          <w:b/>
          <w:bCs/>
          <w:color w:val="000000"/>
          <w:sz w:val="92"/>
          <w:szCs w:val="92"/>
        </w:rPr>
        <w:t>竞争性谈判文件</w:t>
      </w:r>
    </w:p>
    <w:p>
      <w:pPr>
        <w:spacing w:line="480" w:lineRule="auto"/>
        <w:jc w:val="center"/>
        <w:rPr>
          <w:rFonts w:ascii="宋体" w:hAnsi="宋体"/>
          <w:color w:val="000000"/>
          <w:sz w:val="30"/>
          <w:szCs w:val="30"/>
        </w:rPr>
      </w:pPr>
    </w:p>
    <w:p>
      <w:pPr>
        <w:spacing w:line="480" w:lineRule="auto"/>
        <w:jc w:val="center"/>
        <w:rPr>
          <w:rFonts w:ascii="宋体" w:hAnsi="宋体"/>
          <w:color w:val="000000"/>
          <w:sz w:val="30"/>
          <w:szCs w:val="30"/>
        </w:rPr>
      </w:pPr>
    </w:p>
    <w:p>
      <w:pPr>
        <w:pStyle w:val="8"/>
        <w:tabs>
          <w:tab w:val="left" w:pos="703"/>
        </w:tabs>
        <w:rPr>
          <w:rFonts w:hAnsi="宋体"/>
          <w:color w:val="000000"/>
          <w:sz w:val="24"/>
          <w:szCs w:val="24"/>
        </w:rPr>
      </w:pPr>
    </w:p>
    <w:p>
      <w:pPr>
        <w:pStyle w:val="8"/>
        <w:tabs>
          <w:tab w:val="left" w:pos="703"/>
        </w:tabs>
        <w:rPr>
          <w:rFonts w:hAnsi="宋体"/>
          <w:color w:val="000000"/>
          <w:sz w:val="24"/>
          <w:szCs w:val="24"/>
        </w:rPr>
      </w:pPr>
    </w:p>
    <w:tbl>
      <w:tblPr>
        <w:tblStyle w:val="11"/>
        <w:tblW w:w="80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7" w:type="dxa"/>
          <w:left w:w="57" w:type="dxa"/>
          <w:bottom w:w="57" w:type="dxa"/>
          <w:right w:w="57" w:type="dxa"/>
        </w:tblCellMar>
      </w:tblPr>
      <w:tblGrid>
        <w:gridCol w:w="1514"/>
        <w:gridCol w:w="597"/>
        <w:gridCol w:w="5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rPr>
          <w:trHeight w:val="1164" w:hRule="atLeast"/>
          <w:jc w:val="center"/>
        </w:trPr>
        <w:tc>
          <w:tcPr>
            <w:tcW w:w="2111" w:type="dxa"/>
            <w:gridSpan w:val="2"/>
            <w:vAlign w:val="top"/>
          </w:tcPr>
          <w:p>
            <w:pPr>
              <w:spacing w:before="120" w:after="120"/>
              <w:jc w:val="right"/>
              <w:textAlignment w:val="center"/>
              <w:rPr>
                <w:rFonts w:ascii="宋体" w:hAnsi="宋体" w:cs="宋体"/>
                <w:color w:val="000000"/>
                <w:sz w:val="28"/>
                <w:szCs w:val="36"/>
              </w:rPr>
            </w:pPr>
            <w:r>
              <w:rPr>
                <w:rFonts w:hint="eastAsia" w:ascii="宋体" w:hAnsi="宋体" w:cs="宋体"/>
                <w:color w:val="000000"/>
                <w:sz w:val="28"/>
                <w:szCs w:val="36"/>
              </w:rPr>
              <w:t>项目名称：</w:t>
            </w:r>
          </w:p>
        </w:tc>
        <w:tc>
          <w:tcPr>
            <w:tcW w:w="5946" w:type="dxa"/>
            <w:vAlign w:val="top"/>
          </w:tcPr>
          <w:p>
            <w:pPr>
              <w:spacing w:line="360" w:lineRule="auto"/>
              <w:jc w:val="center"/>
              <w:rPr>
                <w:rFonts w:ascii="仿宋" w:hAnsi="仿宋" w:eastAsia="仿宋" w:cs="仿宋"/>
                <w:b/>
                <w:bCs/>
                <w:color w:val="000000"/>
                <w:sz w:val="28"/>
                <w:szCs w:val="28"/>
              </w:rPr>
            </w:pPr>
            <w:r>
              <w:rPr>
                <w:rFonts w:hint="eastAsia" w:ascii="宋体" w:hAnsi="宋体"/>
                <w:color w:val="000000"/>
                <w:sz w:val="24"/>
              </w:rPr>
              <w:t>黄石市中心医院（普爱院区）3号楼呼吸内科和心血管内科设备带改造工程</w:t>
            </w:r>
          </w:p>
          <w:p>
            <w:pPr>
              <w:spacing w:before="120" w:after="120"/>
              <w:textAlignment w:val="center"/>
              <w:rPr>
                <w:rFonts w:ascii="宋体" w:hAnsi="宋体" w:cs="宋体"/>
                <w:color w:val="000000"/>
                <w:sz w:val="28"/>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rPr>
          <w:trHeight w:val="811" w:hRule="atLeast"/>
          <w:jc w:val="center"/>
        </w:trPr>
        <w:tc>
          <w:tcPr>
            <w:tcW w:w="1514" w:type="dxa"/>
            <w:vAlign w:val="top"/>
          </w:tcPr>
          <w:p>
            <w:pPr>
              <w:spacing w:before="120" w:after="120"/>
              <w:jc w:val="right"/>
              <w:textAlignment w:val="center"/>
              <w:rPr>
                <w:rFonts w:ascii="宋体" w:hAnsi="宋体" w:cs="宋体"/>
                <w:color w:val="000000"/>
                <w:sz w:val="28"/>
                <w:szCs w:val="36"/>
              </w:rPr>
            </w:pPr>
            <w:r>
              <w:rPr>
                <w:rFonts w:hint="eastAsia" w:ascii="宋体" w:hAnsi="宋体" w:cs="宋体"/>
                <w:color w:val="000000"/>
                <w:sz w:val="28"/>
                <w:szCs w:val="36"/>
              </w:rPr>
              <w:t>采购内容：</w:t>
            </w:r>
          </w:p>
        </w:tc>
        <w:tc>
          <w:tcPr>
            <w:tcW w:w="6543" w:type="dxa"/>
            <w:gridSpan w:val="2"/>
            <w:vAlign w:val="top"/>
          </w:tcPr>
          <w:p>
            <w:pPr>
              <w:spacing w:before="120" w:after="120"/>
              <w:textAlignment w:val="center"/>
              <w:rPr>
                <w:rFonts w:ascii="宋体" w:hAnsi="宋体" w:cs="宋体"/>
                <w:color w:val="000000"/>
                <w:sz w:val="28"/>
                <w:szCs w:val="36"/>
              </w:rPr>
            </w:pPr>
            <w:r>
              <w:rPr>
                <w:rFonts w:hint="eastAsia" w:ascii="宋体" w:hAnsi="宋体"/>
                <w:color w:val="000000"/>
                <w:sz w:val="24"/>
              </w:rPr>
              <w:t>3号楼呼吸内科和心血管内科设备带改造工程</w:t>
            </w:r>
          </w:p>
        </w:tc>
      </w:tr>
    </w:tbl>
    <w:p>
      <w:pPr>
        <w:pStyle w:val="8"/>
        <w:tabs>
          <w:tab w:val="left" w:pos="703"/>
        </w:tabs>
        <w:spacing w:line="360" w:lineRule="auto"/>
        <w:rPr>
          <w:rFonts w:hAnsi="宋体" w:cs="宋体"/>
          <w:color w:val="000000"/>
          <w:kern w:val="21"/>
          <w:sz w:val="24"/>
          <w:szCs w:val="24"/>
        </w:rPr>
      </w:pPr>
    </w:p>
    <w:p>
      <w:pPr>
        <w:pStyle w:val="8"/>
        <w:tabs>
          <w:tab w:val="left" w:pos="703"/>
        </w:tabs>
        <w:spacing w:line="360" w:lineRule="auto"/>
        <w:rPr>
          <w:rFonts w:hAnsi="宋体" w:cs="宋体"/>
          <w:color w:val="000000"/>
          <w:kern w:val="21"/>
          <w:sz w:val="24"/>
          <w:szCs w:val="24"/>
        </w:rPr>
      </w:pPr>
    </w:p>
    <w:p>
      <w:pPr>
        <w:pStyle w:val="8"/>
        <w:tabs>
          <w:tab w:val="left" w:pos="703"/>
        </w:tabs>
        <w:spacing w:line="360" w:lineRule="auto"/>
        <w:rPr>
          <w:rFonts w:hAnsi="宋体" w:cs="宋体"/>
          <w:color w:val="000000"/>
          <w:kern w:val="21"/>
          <w:sz w:val="24"/>
          <w:szCs w:val="24"/>
        </w:rPr>
      </w:pPr>
    </w:p>
    <w:tbl>
      <w:tblPr>
        <w:tblStyle w:val="11"/>
        <w:tblW w:w="77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704" w:type="dxa"/>
            <w:vAlign w:val="top"/>
          </w:tcPr>
          <w:p>
            <w:pPr>
              <w:spacing w:before="120" w:after="120"/>
              <w:textAlignment w:val="center"/>
              <w:rPr>
                <w:rFonts w:ascii="宋体" w:hAnsi="宋体" w:cs="宋体"/>
                <w:color w:val="000000"/>
                <w:sz w:val="28"/>
                <w:szCs w:val="36"/>
              </w:rPr>
            </w:pPr>
            <w:r>
              <w:rPr>
                <w:rFonts w:hint="eastAsia" w:ascii="宋体" w:hAnsi="宋体" w:cs="宋体"/>
                <w:color w:val="000000"/>
                <w:sz w:val="28"/>
                <w:szCs w:val="36"/>
              </w:rPr>
              <w:t>采购人：</w:t>
            </w:r>
            <w:r>
              <w:rPr>
                <w:rFonts w:hint="eastAsia" w:ascii="宋体" w:hAnsi="宋体"/>
                <w:color w:val="000000"/>
                <w:sz w:val="24"/>
              </w:rPr>
              <w:t>黄石市中心医院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704" w:type="dxa"/>
            <w:vAlign w:val="top"/>
          </w:tcPr>
          <w:p>
            <w:pPr>
              <w:spacing w:before="120" w:after="120"/>
              <w:textAlignment w:val="center"/>
              <w:rPr>
                <w:rFonts w:ascii="宋体" w:hAnsi="宋体" w:cs="宋体"/>
                <w:color w:val="000000"/>
                <w:sz w:val="28"/>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704" w:type="dxa"/>
            <w:vAlign w:val="top"/>
          </w:tcPr>
          <w:p>
            <w:pPr>
              <w:spacing w:before="120" w:after="120"/>
              <w:textAlignment w:val="center"/>
              <w:rPr>
                <w:rFonts w:ascii="宋体" w:hAnsi="宋体" w:cs="宋体"/>
                <w:color w:val="000000"/>
                <w:sz w:val="28"/>
                <w:szCs w:val="36"/>
              </w:rPr>
            </w:pPr>
            <w:r>
              <w:rPr>
                <w:rFonts w:hint="eastAsia" w:ascii="宋体" w:hAnsi="宋体" w:cs="宋体"/>
                <w:color w:val="000000"/>
                <w:sz w:val="28"/>
                <w:szCs w:val="36"/>
              </w:rPr>
              <w:t>编制时间：2023年</w:t>
            </w:r>
            <w:r>
              <w:rPr>
                <w:rFonts w:hint="eastAsia" w:ascii="宋体" w:hAnsi="宋体" w:cs="宋体"/>
                <w:color w:val="000000"/>
                <w:sz w:val="28"/>
                <w:szCs w:val="36"/>
                <w:lang w:val="en-US" w:eastAsia="zh-CN"/>
              </w:rPr>
              <w:t>5</w:t>
            </w:r>
            <w:r>
              <w:rPr>
                <w:rFonts w:hint="eastAsia" w:ascii="宋体" w:hAnsi="宋体" w:cs="宋体"/>
                <w:color w:val="000000"/>
                <w:sz w:val="28"/>
                <w:szCs w:val="36"/>
              </w:rPr>
              <w:t>月</w:t>
            </w:r>
          </w:p>
        </w:tc>
      </w:tr>
    </w:tbl>
    <w:p>
      <w:pPr>
        <w:pStyle w:val="10"/>
        <w:jc w:val="center"/>
        <w:rPr>
          <w:b/>
          <w:color w:val="000000"/>
          <w:sz w:val="21"/>
          <w:szCs w:val="36"/>
        </w:rPr>
      </w:pPr>
    </w:p>
    <w:p>
      <w:pPr>
        <w:pStyle w:val="10"/>
        <w:spacing w:line="360" w:lineRule="auto"/>
        <w:rPr>
          <w:color w:val="000000"/>
        </w:rPr>
      </w:pPr>
      <w:r>
        <w:rPr>
          <w:rFonts w:hint="eastAsia"/>
          <w:color w:val="000000"/>
        </w:rPr>
        <w:t xml:space="preserve">   </w:t>
      </w:r>
    </w:p>
    <w:p>
      <w:pPr>
        <w:pStyle w:val="10"/>
        <w:spacing w:line="360" w:lineRule="auto"/>
        <w:rPr>
          <w:color w:val="000000"/>
        </w:rPr>
      </w:pPr>
    </w:p>
    <w:p>
      <w:pPr>
        <w:pStyle w:val="10"/>
        <w:spacing w:line="360" w:lineRule="auto"/>
        <w:rPr>
          <w:color w:val="000000"/>
        </w:rPr>
        <w:sectPr>
          <w:headerReference r:id="rId3" w:type="default"/>
          <w:footerReference r:id="rId4" w:type="default"/>
          <w:pgSz w:w="11907" w:h="16840"/>
          <w:pgMar w:top="1021" w:right="1247" w:bottom="1134" w:left="1644" w:header="907" w:footer="907" w:gutter="0"/>
          <w:pgNumType w:start="1"/>
          <w:cols w:space="720" w:num="1"/>
          <w:titlePg/>
          <w:docGrid w:linePitch="312" w:charSpace="0"/>
        </w:sectPr>
      </w:pPr>
    </w:p>
    <w:p>
      <w:pPr>
        <w:pStyle w:val="3"/>
        <w:rPr>
          <w:color w:val="000000"/>
        </w:rPr>
      </w:pPr>
      <w:bookmarkStart w:id="0" w:name="_Toc535814464"/>
      <w:bookmarkStart w:id="1" w:name="_Toc136229088"/>
      <w:bookmarkStart w:id="2" w:name="_Toc535815709"/>
      <w:bookmarkStart w:id="3" w:name="_Toc120411791"/>
      <w:bookmarkStart w:id="4" w:name="_Toc28925"/>
    </w:p>
    <w:p>
      <w:pPr>
        <w:pStyle w:val="3"/>
        <w:rPr>
          <w:color w:val="000000"/>
        </w:rPr>
      </w:pPr>
      <w:r>
        <w:rPr>
          <w:color w:val="000000"/>
        </w:rPr>
        <w:t xml:space="preserve">第一章  </w:t>
      </w:r>
      <w:r>
        <w:rPr>
          <w:rFonts w:hint="eastAsia"/>
          <w:color w:val="000000"/>
        </w:rPr>
        <w:t>谈判公告</w:t>
      </w:r>
      <w:bookmarkEnd w:id="0"/>
      <w:bookmarkEnd w:id="1"/>
      <w:bookmarkEnd w:id="2"/>
      <w:bookmarkEnd w:id="3"/>
      <w:bookmarkEnd w:id="4"/>
    </w:p>
    <w:p>
      <w:pPr>
        <w:spacing w:line="520" w:lineRule="exact"/>
        <w:rPr>
          <w:color w:val="000000"/>
        </w:rPr>
      </w:pPr>
    </w:p>
    <w:p>
      <w:pPr>
        <w:spacing w:line="500" w:lineRule="exact"/>
        <w:ind w:firstLine="480" w:firstLineChars="200"/>
        <w:rPr>
          <w:rFonts w:ascii="宋体" w:hAnsi="宋体"/>
          <w:color w:val="000000"/>
          <w:sz w:val="24"/>
        </w:rPr>
      </w:pPr>
      <w:r>
        <w:rPr>
          <w:rFonts w:hint="eastAsia" w:ascii="宋体" w:hAnsi="宋体"/>
          <w:color w:val="000000"/>
          <w:sz w:val="24"/>
        </w:rPr>
        <w:t>黄石市中心医院拟对黄石市中心医院（普爱院区）3号楼呼吸内科和心血管内科设备带改造工程以竞争性谈判采购，欢迎符合资格条件的潜在供应商参与谈判。</w:t>
      </w:r>
    </w:p>
    <w:p>
      <w:pPr>
        <w:spacing w:line="500" w:lineRule="exact"/>
        <w:ind w:firstLine="480" w:firstLineChars="200"/>
        <w:rPr>
          <w:rFonts w:ascii="宋体" w:hAnsi="宋体"/>
          <w:color w:val="000000"/>
          <w:sz w:val="24"/>
        </w:rPr>
      </w:pPr>
      <w:r>
        <w:rPr>
          <w:rFonts w:hint="eastAsia" w:ascii="宋体" w:hAnsi="宋体"/>
          <w:color w:val="000000"/>
          <w:sz w:val="24"/>
        </w:rPr>
        <w:t>一、项目基本情况</w:t>
      </w:r>
    </w:p>
    <w:p>
      <w:pPr>
        <w:spacing w:line="500" w:lineRule="exact"/>
        <w:ind w:left="2100" w:leftChars="200" w:hanging="1680" w:hangingChars="700"/>
        <w:rPr>
          <w:rFonts w:ascii="宋体" w:hAnsi="宋体"/>
          <w:color w:val="000000"/>
          <w:sz w:val="24"/>
        </w:rPr>
      </w:pPr>
      <w:r>
        <w:rPr>
          <w:rFonts w:hint="eastAsia" w:ascii="宋体" w:hAnsi="宋体"/>
          <w:color w:val="000000"/>
          <w:sz w:val="24"/>
        </w:rPr>
        <w:t>1、项目名称：黄石市中心医院（普爱院区）3号楼呼吸内科和心血管内科设备带改造工程</w:t>
      </w:r>
    </w:p>
    <w:p>
      <w:pPr>
        <w:spacing w:line="500" w:lineRule="exact"/>
        <w:ind w:firstLine="480" w:firstLineChars="200"/>
        <w:rPr>
          <w:rFonts w:ascii="宋体" w:hAnsi="宋体"/>
          <w:color w:val="000000"/>
          <w:sz w:val="24"/>
        </w:rPr>
      </w:pPr>
      <w:r>
        <w:rPr>
          <w:rFonts w:hint="eastAsia" w:ascii="宋体" w:hAnsi="宋体"/>
          <w:color w:val="000000"/>
          <w:sz w:val="24"/>
        </w:rPr>
        <w:t>2、采购方式：竞争性谈判</w:t>
      </w:r>
    </w:p>
    <w:p>
      <w:pPr>
        <w:spacing w:line="500" w:lineRule="exact"/>
        <w:ind w:firstLine="480" w:firstLineChars="200"/>
        <w:rPr>
          <w:rFonts w:ascii="宋体" w:hAnsi="宋体"/>
          <w:color w:val="000000"/>
          <w:sz w:val="24"/>
        </w:rPr>
      </w:pPr>
      <w:r>
        <w:rPr>
          <w:rFonts w:hint="eastAsia" w:ascii="宋体" w:hAnsi="宋体"/>
          <w:color w:val="000000"/>
          <w:sz w:val="24"/>
        </w:rPr>
        <w:t>3、最高限价：14.37万元</w:t>
      </w:r>
    </w:p>
    <w:p>
      <w:pPr>
        <w:spacing w:line="500" w:lineRule="exact"/>
        <w:ind w:left="420" w:leftChars="200"/>
        <w:rPr>
          <w:rFonts w:ascii="宋体" w:hAnsi="宋体"/>
          <w:color w:val="000000"/>
          <w:sz w:val="24"/>
        </w:rPr>
      </w:pPr>
      <w:r>
        <w:rPr>
          <w:rFonts w:hint="eastAsia" w:ascii="宋体" w:hAnsi="宋体"/>
          <w:color w:val="000000"/>
          <w:sz w:val="24"/>
        </w:rPr>
        <w:t xml:space="preserve">4、采购需求：3号楼呼吸内科和心血管内科设备带改造工程详见工程量清单。 </w:t>
      </w:r>
    </w:p>
    <w:p>
      <w:pPr>
        <w:spacing w:line="500" w:lineRule="exact"/>
        <w:ind w:firstLine="480" w:firstLineChars="200"/>
        <w:rPr>
          <w:rFonts w:ascii="宋体" w:hAnsi="宋体"/>
          <w:color w:val="000000"/>
          <w:sz w:val="24"/>
        </w:rPr>
      </w:pPr>
      <w:r>
        <w:rPr>
          <w:rFonts w:hint="eastAsia" w:ascii="宋体" w:hAnsi="宋体"/>
          <w:color w:val="000000"/>
          <w:sz w:val="24"/>
        </w:rPr>
        <w:t>5、计划工期： 25 日历天</w:t>
      </w:r>
    </w:p>
    <w:p>
      <w:pPr>
        <w:spacing w:line="500" w:lineRule="exact"/>
        <w:ind w:firstLine="480" w:firstLineChars="200"/>
        <w:rPr>
          <w:color w:val="000000"/>
        </w:rPr>
      </w:pPr>
      <w:r>
        <w:rPr>
          <w:rFonts w:hint="eastAsia" w:ascii="宋体" w:hAnsi="宋体"/>
          <w:color w:val="000000"/>
          <w:sz w:val="24"/>
        </w:rPr>
        <w:t>6、本项目不接受联合体响应</w:t>
      </w:r>
    </w:p>
    <w:p>
      <w:pPr>
        <w:spacing w:line="500" w:lineRule="exact"/>
        <w:ind w:firstLine="480" w:firstLineChars="200"/>
        <w:rPr>
          <w:color w:val="000000"/>
        </w:rPr>
      </w:pPr>
      <w:r>
        <w:rPr>
          <w:rFonts w:hint="eastAsia" w:ascii="宋体" w:hAnsi="宋体"/>
          <w:color w:val="000000"/>
          <w:sz w:val="24"/>
        </w:rPr>
        <w:t>7、施工质量要求与验收标准：必须符合现行国家有关工程施工质量验收规范和标准的要求</w:t>
      </w:r>
    </w:p>
    <w:p>
      <w:pPr>
        <w:spacing w:line="500" w:lineRule="exact"/>
        <w:ind w:firstLine="480" w:firstLineChars="200"/>
        <w:rPr>
          <w:rFonts w:ascii="宋体" w:hAnsi="宋体"/>
          <w:color w:val="000000"/>
          <w:sz w:val="24"/>
        </w:rPr>
      </w:pPr>
      <w:r>
        <w:rPr>
          <w:rFonts w:hint="eastAsia" w:ascii="宋体" w:hAnsi="宋体"/>
          <w:color w:val="000000"/>
          <w:sz w:val="24"/>
        </w:rPr>
        <w:t>二、申请人的资格要求</w:t>
      </w:r>
    </w:p>
    <w:p>
      <w:pPr>
        <w:spacing w:line="500" w:lineRule="exact"/>
        <w:ind w:firstLine="480" w:firstLineChars="200"/>
        <w:rPr>
          <w:rFonts w:ascii="宋体" w:hAnsi="宋体"/>
          <w:color w:val="000000"/>
          <w:sz w:val="24"/>
        </w:rPr>
      </w:pPr>
      <w:r>
        <w:rPr>
          <w:rFonts w:hint="eastAsia" w:ascii="宋体" w:hAnsi="宋体"/>
          <w:color w:val="000000"/>
          <w:sz w:val="24"/>
        </w:rPr>
        <w:t>1、投标人须是在中华人民共和国境内注册的独立法人，取得营业执照（三证合一），且所投服务在其经营范围内；</w:t>
      </w:r>
    </w:p>
    <w:p>
      <w:pPr>
        <w:spacing w:line="500" w:lineRule="exact"/>
        <w:ind w:firstLine="480" w:firstLineChars="200"/>
        <w:rPr>
          <w:rFonts w:ascii="宋体" w:hAnsi="宋体"/>
          <w:color w:val="000000"/>
          <w:sz w:val="24"/>
        </w:rPr>
      </w:pPr>
      <w:r>
        <w:rPr>
          <w:rFonts w:hint="eastAsia" w:ascii="宋体" w:hAnsi="宋体"/>
          <w:color w:val="000000"/>
          <w:sz w:val="24"/>
        </w:rPr>
        <w:t>2、投标供应商须具备医疗器械经营许可证</w:t>
      </w:r>
      <w:r>
        <w:rPr>
          <w:rFonts w:hint="eastAsia" w:ascii="宋体" w:hAnsi="宋体"/>
          <w:color w:val="000000"/>
          <w:sz w:val="24"/>
          <w:lang w:val="en-US" w:eastAsia="zh-CN"/>
        </w:rPr>
        <w:t>或</w:t>
      </w:r>
      <w:r>
        <w:rPr>
          <w:rFonts w:hint="eastAsia" w:ascii="宋体" w:hAnsi="宋体"/>
          <w:color w:val="000000"/>
          <w:sz w:val="24"/>
        </w:rPr>
        <w:t>医疗器械备案证，特种设备作业证；</w:t>
      </w:r>
    </w:p>
    <w:p>
      <w:pPr>
        <w:spacing w:line="500" w:lineRule="exact"/>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、法人证明或法人委托书（非法人投标）：</w:t>
      </w:r>
    </w:p>
    <w:p>
      <w:pPr>
        <w:spacing w:line="500" w:lineRule="exact"/>
        <w:ind w:firstLine="480" w:firstLineChars="200"/>
        <w:rPr>
          <w:rFonts w:ascii="宋体" w:hAnsi="宋体"/>
          <w:color w:val="000000"/>
          <w:sz w:val="24"/>
        </w:rPr>
      </w:pPr>
      <w:r>
        <w:rPr>
          <w:rFonts w:hint="eastAsia" w:ascii="宋体" w:hAnsi="宋体"/>
          <w:color w:val="000000"/>
          <w:sz w:val="24"/>
        </w:rPr>
        <w:t xml:space="preserve"> 由法人代表参加的，需提供身份证复印件。由取得授权的代理人参加投标，则应提供法定代表人授权书原件和身份证复印件及代理人身份证复印件；</w:t>
      </w:r>
    </w:p>
    <w:p>
      <w:pPr>
        <w:spacing w:line="500" w:lineRule="exact"/>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、具有履行合同所必需的设备和专业技术能力，提供正常的售后服务及备品和备件服务；</w:t>
      </w:r>
    </w:p>
    <w:p>
      <w:pPr>
        <w:spacing w:line="500" w:lineRule="exact"/>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.供应商须提供2022年1月1日至今任意3个月依法缴纳税收和社会保障资金的证明材料；</w:t>
      </w:r>
    </w:p>
    <w:p>
      <w:pPr>
        <w:spacing w:line="500" w:lineRule="exact"/>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.供应商近三年（2019年11月至今）须至少完成过一项单项金额12万元及以上的类似项目，须提供中标通知书或合同或验收证明等相关证明材料。</w:t>
      </w:r>
    </w:p>
    <w:p>
      <w:pPr>
        <w:spacing w:line="500" w:lineRule="exact"/>
        <w:ind w:firstLine="480" w:firstLineChars="200"/>
        <w:rPr>
          <w:rFonts w:ascii="宋体" w:hAnsi="宋体"/>
          <w:color w:val="000000"/>
          <w:sz w:val="24"/>
        </w:rPr>
      </w:pPr>
      <w:r>
        <w:rPr>
          <w:rFonts w:hint="eastAsia" w:ascii="宋体" w:hAnsi="宋体"/>
          <w:color w:val="000000"/>
          <w:sz w:val="24"/>
        </w:rPr>
        <w:t xml:space="preserve"> </w:t>
      </w:r>
    </w:p>
    <w:p>
      <w:pPr>
        <w:spacing w:line="500" w:lineRule="exact"/>
        <w:ind w:firstLine="480" w:firstLineChars="200"/>
        <w:rPr>
          <w:rFonts w:ascii="宋体" w:hAnsi="宋体"/>
          <w:color w:val="000000"/>
          <w:sz w:val="24"/>
        </w:rPr>
      </w:pPr>
    </w:p>
    <w:p>
      <w:pPr>
        <w:spacing w:line="500" w:lineRule="exact"/>
        <w:ind w:firstLine="480" w:firstLineChars="200"/>
        <w:rPr>
          <w:rFonts w:ascii="宋体" w:hAnsi="宋体"/>
          <w:color w:val="000000"/>
          <w:sz w:val="24"/>
        </w:rPr>
      </w:pPr>
      <w:r>
        <w:rPr>
          <w:rFonts w:hint="eastAsia" w:ascii="宋体" w:hAnsi="宋体"/>
          <w:color w:val="000000"/>
          <w:sz w:val="24"/>
        </w:rPr>
        <w:t>8、投标人应在近三年内（不足三年按公司成立时起）经营活动中无重大违法记录，提供声明函；</w:t>
      </w:r>
    </w:p>
    <w:p>
      <w:pPr>
        <w:spacing w:line="500" w:lineRule="exact"/>
        <w:ind w:firstLine="480" w:firstLineChars="200"/>
        <w:rPr>
          <w:rFonts w:ascii="宋体" w:hAnsi="宋体"/>
          <w:color w:val="000000"/>
          <w:sz w:val="24"/>
        </w:rPr>
      </w:pPr>
      <w:r>
        <w:rPr>
          <w:rFonts w:hint="eastAsia" w:ascii="宋体" w:hAnsi="宋体"/>
          <w:color w:val="000000"/>
          <w:sz w:val="24"/>
        </w:rPr>
        <w:t>9、信誉及诚信要求:应具有良好的商业信誉，未被“信用中国”网站(www.creditchina. gov.cn)列入失信被执行人、重大税收违法案件当事人名单(本信用信息查询的截止时点为投标截止时间，投标人在信用信息查询截止时点(含)之前存在本条所述不良信用记录的,投标无效)；</w:t>
      </w:r>
    </w:p>
    <w:p>
      <w:pPr>
        <w:spacing w:line="500" w:lineRule="exact"/>
        <w:ind w:firstLine="480" w:firstLineChars="200"/>
        <w:rPr>
          <w:rFonts w:ascii="宋体" w:hAnsi="宋体"/>
          <w:color w:val="000000"/>
          <w:sz w:val="24"/>
        </w:rPr>
      </w:pPr>
      <w:r>
        <w:rPr>
          <w:rFonts w:hint="eastAsia" w:ascii="宋体" w:hAnsi="宋体"/>
          <w:color w:val="000000"/>
          <w:sz w:val="24"/>
        </w:rPr>
        <w:t>10、本项目不接受联合体投标。</w:t>
      </w:r>
    </w:p>
    <w:p>
      <w:pPr>
        <w:spacing w:line="500" w:lineRule="exact"/>
        <w:ind w:firstLine="480" w:firstLineChars="200"/>
        <w:rPr>
          <w:rFonts w:ascii="宋体" w:hAnsi="宋体"/>
          <w:color w:val="000000"/>
          <w:sz w:val="24"/>
        </w:rPr>
      </w:pPr>
      <w:r>
        <w:rPr>
          <w:rFonts w:hint="eastAsia" w:ascii="宋体" w:hAnsi="宋体"/>
          <w:color w:val="000000"/>
          <w:sz w:val="24"/>
        </w:rPr>
        <w:t>四、报名时间</w:t>
      </w:r>
    </w:p>
    <w:p>
      <w:pPr>
        <w:spacing w:line="500" w:lineRule="exact"/>
        <w:ind w:firstLine="480" w:firstLineChars="200"/>
        <w:rPr>
          <w:rFonts w:ascii="宋体" w:hAnsi="宋体"/>
          <w:color w:val="000000"/>
          <w:sz w:val="24"/>
        </w:rPr>
      </w:pPr>
      <w:r>
        <w:rPr>
          <w:rFonts w:hint="eastAsia" w:ascii="宋体" w:hAnsi="宋体"/>
          <w:color w:val="000000"/>
          <w:sz w:val="24"/>
        </w:rPr>
        <w:t>（一）送达地点：黄石市天津路141号黄石市中心医院8号楼819室</w:t>
      </w:r>
    </w:p>
    <w:p>
      <w:pPr>
        <w:spacing w:line="500" w:lineRule="exact"/>
        <w:ind w:firstLine="480" w:firstLineChars="200"/>
        <w:rPr>
          <w:rFonts w:ascii="宋体" w:hAnsi="宋体"/>
          <w:color w:val="000000"/>
          <w:sz w:val="24"/>
        </w:rPr>
      </w:pPr>
      <w:r>
        <w:rPr>
          <w:rFonts w:hint="eastAsia" w:ascii="宋体" w:hAnsi="宋体"/>
          <w:color w:val="000000"/>
          <w:sz w:val="24"/>
        </w:rPr>
        <w:t xml:space="preserve">（二）截止时间：2023年 </w:t>
      </w:r>
      <w:r>
        <w:rPr>
          <w:rFonts w:hint="eastAsia" w:ascii="宋体" w:hAnsi="宋体"/>
          <w:color w:val="000000"/>
          <w:sz w:val="24"/>
          <w:lang w:val="en-US" w:eastAsia="zh-CN"/>
        </w:rPr>
        <w:t>5</w:t>
      </w:r>
      <w:r>
        <w:rPr>
          <w:rFonts w:hint="eastAsia" w:ascii="宋体" w:hAnsi="宋体"/>
          <w:color w:val="000000"/>
          <w:sz w:val="24"/>
        </w:rPr>
        <w:t xml:space="preserve"> 月 </w:t>
      </w:r>
      <w:r>
        <w:rPr>
          <w:rFonts w:hint="eastAsia" w:ascii="宋体" w:hAnsi="宋体"/>
          <w:color w:val="000000"/>
          <w:sz w:val="24"/>
          <w:lang w:val="en-US" w:eastAsia="zh-CN"/>
        </w:rPr>
        <w:t>26</w:t>
      </w:r>
      <w:r>
        <w:rPr>
          <w:rFonts w:hint="eastAsia" w:ascii="宋体" w:hAnsi="宋体"/>
          <w:color w:val="000000"/>
          <w:sz w:val="24"/>
        </w:rPr>
        <w:t xml:space="preserve"> 日</w:t>
      </w:r>
      <w:r>
        <w:rPr>
          <w:rFonts w:hint="eastAsia" w:ascii="宋体" w:hAnsi="宋体"/>
          <w:color w:val="000000"/>
          <w:sz w:val="24"/>
          <w:lang w:val="en-US" w:eastAsia="zh-CN"/>
        </w:rPr>
        <w:t>下午5</w:t>
      </w:r>
      <w:r>
        <w:rPr>
          <w:rFonts w:hint="eastAsia" w:ascii="宋体" w:hAnsi="宋体"/>
          <w:color w:val="000000"/>
          <w:sz w:val="24"/>
        </w:rPr>
        <w:t xml:space="preserve"> 时（北京时间）</w:t>
      </w:r>
    </w:p>
    <w:p>
      <w:pPr>
        <w:spacing w:line="500" w:lineRule="exact"/>
        <w:ind w:firstLine="480" w:firstLineChars="200"/>
        <w:rPr>
          <w:rFonts w:ascii="宋体" w:hAnsi="宋体"/>
          <w:color w:val="000000"/>
          <w:sz w:val="24"/>
        </w:rPr>
      </w:pPr>
      <w:r>
        <w:rPr>
          <w:rFonts w:hint="eastAsia" w:ascii="宋体" w:hAnsi="宋体"/>
          <w:color w:val="000000"/>
          <w:sz w:val="24"/>
        </w:rPr>
        <w:t>五、谈判地点及时间：另行通知</w:t>
      </w:r>
    </w:p>
    <w:p>
      <w:pPr>
        <w:spacing w:line="500" w:lineRule="exact"/>
        <w:ind w:firstLine="480" w:firstLineChars="200"/>
        <w:rPr>
          <w:rFonts w:ascii="宋体" w:hAnsi="宋体"/>
          <w:color w:val="000000"/>
          <w:sz w:val="24"/>
        </w:rPr>
      </w:pPr>
      <w:r>
        <w:rPr>
          <w:rFonts w:hint="eastAsia" w:ascii="宋体" w:hAnsi="宋体"/>
          <w:color w:val="000000"/>
          <w:sz w:val="24"/>
        </w:rPr>
        <w:t>六、联系事项</w:t>
      </w:r>
      <w:bookmarkStart w:id="68" w:name="_GoBack"/>
      <w:bookmarkEnd w:id="68"/>
    </w:p>
    <w:p>
      <w:pPr>
        <w:widowControl/>
        <w:spacing w:line="360" w:lineRule="auto"/>
        <w:ind w:firstLine="482"/>
        <w:jc w:val="left"/>
        <w:rPr>
          <w:rFonts w:ascii="宋体" w:hAnsi="宋体" w:cs="宋体"/>
          <w:bCs/>
          <w:color w:val="000000"/>
          <w:kern w:val="0"/>
          <w:sz w:val="24"/>
        </w:rPr>
      </w:pPr>
      <w:r>
        <w:rPr>
          <w:rFonts w:hint="eastAsia" w:ascii="宋体" w:hAnsi="宋体" w:cs="宋体"/>
          <w:bCs/>
          <w:color w:val="000000"/>
          <w:kern w:val="0"/>
          <w:sz w:val="24"/>
        </w:rPr>
        <w:t>采购人联系方式：</w:t>
      </w:r>
    </w:p>
    <w:p>
      <w:pPr>
        <w:widowControl/>
        <w:spacing w:line="360" w:lineRule="auto"/>
        <w:ind w:firstLine="482"/>
        <w:jc w:val="left"/>
        <w:rPr>
          <w:rFonts w:ascii="宋体" w:hAnsi="宋体" w:cs="宋体"/>
          <w:bCs/>
          <w:color w:val="000000"/>
          <w:kern w:val="0"/>
          <w:sz w:val="24"/>
        </w:rPr>
      </w:pPr>
      <w:r>
        <w:rPr>
          <w:rFonts w:hint="eastAsia" w:ascii="宋体" w:hAnsi="宋体" w:cs="宋体"/>
          <w:bCs/>
          <w:color w:val="000000"/>
          <w:kern w:val="0"/>
          <w:sz w:val="24"/>
        </w:rPr>
        <w:t>名 称：</w:t>
      </w:r>
      <w:r>
        <w:rPr>
          <w:rFonts w:hint="eastAsia" w:ascii="宋体" w:hAnsi="宋体" w:cs="宋体"/>
          <w:bCs/>
          <w:color w:val="000000"/>
          <w:kern w:val="0"/>
          <w:sz w:val="24"/>
          <w:lang w:val="zh-CN"/>
        </w:rPr>
        <w:t>黄石市中心医院</w:t>
      </w:r>
    </w:p>
    <w:p>
      <w:pPr>
        <w:widowControl/>
        <w:spacing w:line="360" w:lineRule="auto"/>
        <w:ind w:firstLine="482"/>
        <w:jc w:val="left"/>
        <w:rPr>
          <w:rFonts w:ascii="宋体" w:hAnsi="宋体" w:cs="宋体"/>
          <w:bCs/>
          <w:color w:val="000000"/>
          <w:kern w:val="0"/>
          <w:sz w:val="24"/>
        </w:rPr>
      </w:pPr>
      <w:r>
        <w:rPr>
          <w:rFonts w:hint="eastAsia" w:ascii="宋体" w:hAnsi="宋体" w:cs="宋体"/>
          <w:bCs/>
          <w:color w:val="000000"/>
          <w:kern w:val="0"/>
          <w:sz w:val="24"/>
        </w:rPr>
        <w:t>地 址：</w:t>
      </w:r>
      <w:r>
        <w:rPr>
          <w:rFonts w:hint="eastAsia" w:ascii="宋体" w:hAnsi="宋体" w:cs="宋体"/>
          <w:bCs/>
          <w:color w:val="000000"/>
          <w:kern w:val="0"/>
          <w:sz w:val="24"/>
          <w:lang w:val="zh-CN"/>
        </w:rPr>
        <w:t>黄石市黄石港区天津路141号</w:t>
      </w:r>
    </w:p>
    <w:p>
      <w:pPr>
        <w:widowControl/>
        <w:spacing w:line="360" w:lineRule="auto"/>
        <w:ind w:firstLine="482"/>
        <w:jc w:val="left"/>
        <w:rPr>
          <w:rFonts w:ascii="宋体" w:hAnsi="宋体" w:cs="宋体"/>
          <w:bCs/>
          <w:color w:val="000000"/>
          <w:kern w:val="0"/>
          <w:sz w:val="24"/>
        </w:rPr>
      </w:pPr>
      <w:r>
        <w:rPr>
          <w:rFonts w:hint="eastAsia" w:ascii="宋体" w:hAnsi="宋体" w:cs="宋体"/>
          <w:bCs/>
          <w:color w:val="000000"/>
          <w:kern w:val="0"/>
          <w:sz w:val="24"/>
        </w:rPr>
        <w:t>联 系 人：邵奇</w:t>
      </w:r>
    </w:p>
    <w:p>
      <w:pPr>
        <w:widowControl/>
        <w:spacing w:line="360" w:lineRule="auto"/>
        <w:ind w:firstLine="482"/>
        <w:jc w:val="left"/>
        <w:rPr>
          <w:rFonts w:ascii="宋体" w:hAnsi="宋体" w:cs="宋体"/>
          <w:bCs/>
          <w:color w:val="000000"/>
          <w:kern w:val="0"/>
          <w:sz w:val="24"/>
        </w:rPr>
      </w:pPr>
      <w:r>
        <w:rPr>
          <w:rFonts w:hint="eastAsia" w:ascii="宋体" w:hAnsi="宋体" w:cs="宋体"/>
          <w:bCs/>
          <w:color w:val="000000"/>
          <w:kern w:val="0"/>
          <w:sz w:val="24"/>
        </w:rPr>
        <w:t>电 话：0714-6256679</w:t>
      </w:r>
    </w:p>
    <w:p>
      <w:pPr>
        <w:widowControl/>
        <w:spacing w:line="360" w:lineRule="auto"/>
        <w:ind w:firstLine="482"/>
        <w:jc w:val="left"/>
        <w:rPr>
          <w:rFonts w:ascii="宋体" w:hAnsi="宋体" w:cs="宋体"/>
          <w:color w:val="000000"/>
          <w:sz w:val="24"/>
        </w:rPr>
      </w:pPr>
      <w:r>
        <w:rPr>
          <w:rFonts w:hint="eastAsia" w:ascii="宋体" w:hAnsi="宋体" w:cs="宋体"/>
          <w:b/>
          <w:color w:val="000000"/>
          <w:kern w:val="0"/>
          <w:sz w:val="24"/>
        </w:rPr>
        <w:t>七、信息发布媒体</w:t>
      </w:r>
    </w:p>
    <w:p>
      <w:pPr>
        <w:pStyle w:val="7"/>
        <w:ind w:firstLine="480" w:firstLineChars="200"/>
        <w:rPr>
          <w:rFonts w:ascii="宋体" w:hAnsi="宋体" w:cs="宋体"/>
          <w:color w:val="000000"/>
          <w:kern w:val="0"/>
        </w:rPr>
      </w:pPr>
      <w:r>
        <w:rPr>
          <w:rFonts w:hint="eastAsia" w:ascii="宋体" w:hAnsi="宋体" w:cs="宋体"/>
          <w:color w:val="000000"/>
          <w:kern w:val="0"/>
          <w:lang w:val="zh-CN"/>
        </w:rPr>
        <w:t>黄石市中心医院</w:t>
      </w:r>
      <w:r>
        <w:rPr>
          <w:rFonts w:hint="eastAsia" w:ascii="宋体" w:hAnsi="宋体" w:cs="宋体"/>
          <w:color w:val="000000"/>
          <w:kern w:val="0"/>
        </w:rPr>
        <w:t>官网（http://www.edonghealthcare.com/）</w:t>
      </w:r>
    </w:p>
    <w:p>
      <w:pPr>
        <w:pStyle w:val="7"/>
        <w:ind w:firstLine="480" w:firstLineChars="200"/>
        <w:rPr>
          <w:rFonts w:ascii="宋体" w:hAnsi="宋体" w:cs="宋体"/>
          <w:color w:val="000000"/>
          <w:kern w:val="0"/>
        </w:rPr>
      </w:pPr>
    </w:p>
    <w:p>
      <w:pPr>
        <w:pStyle w:val="7"/>
        <w:ind w:firstLine="480" w:firstLineChars="200"/>
        <w:rPr>
          <w:rFonts w:ascii="宋体" w:hAnsi="宋体" w:cs="宋体"/>
          <w:color w:val="000000"/>
          <w:kern w:val="0"/>
        </w:rPr>
      </w:pPr>
    </w:p>
    <w:p>
      <w:pPr>
        <w:widowControl/>
        <w:spacing w:line="360" w:lineRule="auto"/>
        <w:jc w:val="right"/>
        <w:rPr>
          <w:rFonts w:ascii="宋体" w:hAnsi="宋体" w:cs="宋体"/>
          <w:color w:val="000000"/>
          <w:sz w:val="24"/>
        </w:rPr>
      </w:pPr>
      <w:r>
        <w:rPr>
          <w:rFonts w:hint="eastAsia" w:ascii="宋体" w:hAnsi="宋体" w:cs="宋体"/>
          <w:color w:val="000000"/>
          <w:kern w:val="0"/>
          <w:sz w:val="24"/>
          <w:lang w:val="zh-CN"/>
        </w:rPr>
        <w:t>黄石市中心医院</w:t>
      </w:r>
    </w:p>
    <w:p>
      <w:pPr>
        <w:widowControl/>
        <w:spacing w:line="360" w:lineRule="auto"/>
        <w:jc w:val="center"/>
        <w:rPr>
          <w:rFonts w:ascii="宋体" w:hAnsi="宋体" w:cs="宋体"/>
          <w:b/>
          <w:bCs/>
          <w:color w:val="000000"/>
          <w:kern w:val="0"/>
          <w:sz w:val="32"/>
          <w:szCs w:val="32"/>
        </w:rPr>
      </w:pPr>
      <w:r>
        <w:rPr>
          <w:rFonts w:hint="eastAsia" w:ascii="宋体" w:hAnsi="宋体" w:cs="宋体"/>
          <w:color w:val="000000"/>
          <w:kern w:val="0"/>
          <w:sz w:val="24"/>
        </w:rPr>
        <w:t xml:space="preserve">                                                     2023 年 </w:t>
      </w:r>
      <w:r>
        <w:rPr>
          <w:rFonts w:hint="eastAsia" w:ascii="宋体" w:hAnsi="宋体" w:cs="宋体"/>
          <w:color w:val="000000"/>
          <w:kern w:val="0"/>
          <w:sz w:val="24"/>
          <w:lang w:val="en-US" w:eastAsia="zh-CN"/>
        </w:rPr>
        <w:t>4</w:t>
      </w:r>
      <w:r>
        <w:rPr>
          <w:rFonts w:hint="eastAsia" w:ascii="宋体" w:hAnsi="宋体" w:cs="宋体"/>
          <w:color w:val="000000"/>
          <w:kern w:val="0"/>
          <w:sz w:val="24"/>
        </w:rPr>
        <w:t xml:space="preserve"> 月</w:t>
      </w:r>
      <w:bookmarkStart w:id="5" w:name="_Toc120411792"/>
      <w:bookmarkStart w:id="6" w:name="_Toc136229089"/>
      <w:r>
        <w:rPr>
          <w:rFonts w:hint="eastAsia" w:ascii="宋体" w:hAnsi="宋体" w:cs="宋体"/>
          <w:color w:val="000000"/>
          <w:kern w:val="0"/>
          <w:sz w:val="24"/>
        </w:rPr>
        <w:t xml:space="preserve"> </w:t>
      </w:r>
      <w:r>
        <w:rPr>
          <w:rFonts w:hint="eastAsia" w:ascii="宋体" w:hAnsi="宋体" w:cs="宋体"/>
          <w:color w:val="000000"/>
          <w:kern w:val="0"/>
          <w:sz w:val="24"/>
          <w:lang w:val="en-US" w:eastAsia="zh-CN"/>
        </w:rPr>
        <w:t>27</w:t>
      </w:r>
      <w:r>
        <w:rPr>
          <w:rFonts w:hint="eastAsia" w:ascii="宋体" w:hAnsi="宋体" w:cs="宋体"/>
          <w:color w:val="000000"/>
          <w:kern w:val="0"/>
          <w:sz w:val="24"/>
        </w:rPr>
        <w:t xml:space="preserve"> 日</w:t>
      </w:r>
      <w:r>
        <w:rPr>
          <w:color w:val="000000"/>
        </w:rPr>
        <w:br w:type="page"/>
      </w:r>
      <w:bookmarkStart w:id="7" w:name="_Toc10386"/>
      <w:r>
        <w:rPr>
          <w:b/>
          <w:bCs/>
          <w:color w:val="000000"/>
          <w:sz w:val="32"/>
          <w:szCs w:val="32"/>
        </w:rPr>
        <w:t>第二章  供应商须知</w:t>
      </w:r>
      <w:bookmarkEnd w:id="5"/>
      <w:bookmarkEnd w:id="6"/>
      <w:bookmarkEnd w:id="7"/>
    </w:p>
    <w:p>
      <w:pPr>
        <w:pStyle w:val="4"/>
        <w:rPr>
          <w:color w:val="000000"/>
        </w:rPr>
      </w:pPr>
      <w:bookmarkStart w:id="8" w:name="_Toc8390"/>
      <w:r>
        <w:rPr>
          <w:rFonts w:hint="eastAsia"/>
          <w:color w:val="000000"/>
        </w:rPr>
        <w:t>供应商须知前附表</w:t>
      </w:r>
      <w:bookmarkEnd w:id="8"/>
    </w:p>
    <w:p>
      <w:pPr>
        <w:pStyle w:val="7"/>
        <w:spacing w:line="318" w:lineRule="auto"/>
        <w:ind w:right="85" w:firstLine="480" w:firstLineChars="200"/>
        <w:rPr>
          <w:color w:val="000000"/>
        </w:rPr>
      </w:pPr>
      <w:r>
        <w:rPr>
          <w:rFonts w:hint="eastAsia"/>
          <w:color w:val="000000"/>
        </w:rPr>
        <w:t>供应商</w:t>
      </w:r>
      <w:r>
        <w:rPr>
          <w:color w:val="000000"/>
        </w:rPr>
        <w:t>应</w:t>
      </w:r>
      <w:r>
        <w:rPr>
          <w:color w:val="000000"/>
          <w:spacing w:val="-3"/>
        </w:rPr>
        <w:t>仔</w:t>
      </w:r>
      <w:r>
        <w:rPr>
          <w:color w:val="000000"/>
        </w:rPr>
        <w:t>细</w:t>
      </w:r>
      <w:r>
        <w:rPr>
          <w:color w:val="000000"/>
          <w:spacing w:val="-3"/>
        </w:rPr>
        <w:t>阅</w:t>
      </w:r>
      <w:r>
        <w:rPr>
          <w:color w:val="000000"/>
        </w:rPr>
        <w:t>读</w:t>
      </w:r>
      <w:r>
        <w:rPr>
          <w:color w:val="000000"/>
          <w:spacing w:val="-3"/>
        </w:rPr>
        <w:t>本</w:t>
      </w:r>
      <w:r>
        <w:rPr>
          <w:color w:val="000000"/>
        </w:rPr>
        <w:t>谈判文件</w:t>
      </w:r>
      <w:r>
        <w:rPr>
          <w:color w:val="000000"/>
          <w:spacing w:val="-3"/>
        </w:rPr>
        <w:t>的</w:t>
      </w:r>
      <w:r>
        <w:rPr>
          <w:color w:val="000000"/>
        </w:rPr>
        <w:t>第</w:t>
      </w:r>
      <w:r>
        <w:rPr>
          <w:color w:val="000000"/>
          <w:spacing w:val="-3"/>
        </w:rPr>
        <w:t>二</w:t>
      </w:r>
      <w:r>
        <w:rPr>
          <w:color w:val="000000"/>
        </w:rPr>
        <w:t>章</w:t>
      </w:r>
      <w:r>
        <w:rPr>
          <w:color w:val="000000"/>
          <w:spacing w:val="-3"/>
        </w:rPr>
        <w:t>“</w:t>
      </w:r>
      <w:r>
        <w:rPr>
          <w:rFonts w:hint="eastAsia"/>
          <w:color w:val="000000"/>
        </w:rPr>
        <w:t>供应商</w:t>
      </w:r>
      <w:r>
        <w:rPr>
          <w:color w:val="000000"/>
          <w:spacing w:val="-3"/>
        </w:rPr>
        <w:t>须</w:t>
      </w:r>
      <w:r>
        <w:rPr>
          <w:color w:val="000000"/>
        </w:rPr>
        <w:t>知</w:t>
      </w:r>
      <w:r>
        <w:rPr>
          <w:color w:val="000000"/>
          <w:spacing w:val="-3"/>
        </w:rPr>
        <w:t>”</w:t>
      </w:r>
      <w:r>
        <w:rPr>
          <w:color w:val="000000"/>
          <w:spacing w:val="-89"/>
        </w:rPr>
        <w:t>，</w:t>
      </w:r>
      <w:r>
        <w:rPr>
          <w:color w:val="000000"/>
          <w:spacing w:val="-3"/>
        </w:rPr>
        <w:t>下</w:t>
      </w:r>
      <w:r>
        <w:rPr>
          <w:color w:val="000000"/>
        </w:rPr>
        <w:t>面</w:t>
      </w:r>
      <w:r>
        <w:rPr>
          <w:color w:val="000000"/>
          <w:spacing w:val="-3"/>
        </w:rPr>
        <w:t>所</w:t>
      </w:r>
      <w:r>
        <w:rPr>
          <w:color w:val="000000"/>
        </w:rPr>
        <w:t>列</w:t>
      </w:r>
      <w:r>
        <w:rPr>
          <w:color w:val="000000"/>
          <w:spacing w:val="-3"/>
        </w:rPr>
        <w:t>资</w:t>
      </w:r>
      <w:r>
        <w:rPr>
          <w:color w:val="000000"/>
        </w:rPr>
        <w:t>料</w:t>
      </w:r>
      <w:r>
        <w:rPr>
          <w:color w:val="000000"/>
          <w:spacing w:val="-3"/>
        </w:rPr>
        <w:t>是</w:t>
      </w:r>
      <w:r>
        <w:rPr>
          <w:color w:val="000000"/>
        </w:rPr>
        <w:t>对</w:t>
      </w:r>
      <w:r>
        <w:rPr>
          <w:color w:val="000000"/>
          <w:spacing w:val="-3"/>
        </w:rPr>
        <w:t>“</w:t>
      </w:r>
      <w:r>
        <w:rPr>
          <w:rFonts w:hint="eastAsia"/>
          <w:color w:val="000000"/>
        </w:rPr>
        <w:t>供应商</w:t>
      </w:r>
      <w:r>
        <w:rPr>
          <w:color w:val="000000"/>
        </w:rPr>
        <w:t>须</w:t>
      </w:r>
      <w:r>
        <w:rPr>
          <w:color w:val="000000"/>
          <w:spacing w:val="-3"/>
        </w:rPr>
        <w:t>知</w:t>
      </w:r>
      <w:r>
        <w:rPr>
          <w:color w:val="000000"/>
        </w:rPr>
        <w:t>” 的具</w:t>
      </w:r>
      <w:r>
        <w:rPr>
          <w:color w:val="000000"/>
          <w:spacing w:val="-3"/>
        </w:rPr>
        <w:t>体</w:t>
      </w:r>
      <w:r>
        <w:rPr>
          <w:color w:val="000000"/>
        </w:rPr>
        <w:t>补</w:t>
      </w:r>
      <w:r>
        <w:rPr>
          <w:color w:val="000000"/>
          <w:spacing w:val="-3"/>
        </w:rPr>
        <w:t>充</w:t>
      </w:r>
      <w:r>
        <w:rPr>
          <w:color w:val="000000"/>
        </w:rPr>
        <w:t>和</w:t>
      </w:r>
      <w:r>
        <w:rPr>
          <w:color w:val="000000"/>
          <w:spacing w:val="-3"/>
        </w:rPr>
        <w:t>说</w:t>
      </w:r>
      <w:r>
        <w:rPr>
          <w:color w:val="000000"/>
        </w:rPr>
        <w:t>明</w:t>
      </w:r>
      <w:r>
        <w:rPr>
          <w:color w:val="000000"/>
          <w:spacing w:val="-3"/>
        </w:rPr>
        <w:t>。</w:t>
      </w:r>
      <w:r>
        <w:rPr>
          <w:color w:val="000000"/>
        </w:rPr>
        <w:t>如</w:t>
      </w:r>
      <w:r>
        <w:rPr>
          <w:color w:val="000000"/>
          <w:spacing w:val="-3"/>
        </w:rPr>
        <w:t>有</w:t>
      </w:r>
      <w:r>
        <w:rPr>
          <w:color w:val="000000"/>
        </w:rPr>
        <w:t>矛盾</w:t>
      </w:r>
      <w:r>
        <w:rPr>
          <w:color w:val="000000"/>
          <w:spacing w:val="-3"/>
        </w:rPr>
        <w:t>，</w:t>
      </w:r>
      <w:r>
        <w:rPr>
          <w:color w:val="000000"/>
        </w:rPr>
        <w:t>应</w:t>
      </w:r>
      <w:r>
        <w:rPr>
          <w:color w:val="000000"/>
          <w:spacing w:val="-3"/>
        </w:rPr>
        <w:t>以</w:t>
      </w:r>
      <w:r>
        <w:rPr>
          <w:color w:val="000000"/>
        </w:rPr>
        <w:t>本</w:t>
      </w:r>
      <w:r>
        <w:rPr>
          <w:color w:val="000000"/>
          <w:spacing w:val="-3"/>
        </w:rPr>
        <w:t>表</w:t>
      </w:r>
      <w:r>
        <w:rPr>
          <w:color w:val="000000"/>
        </w:rPr>
        <w:t>为</w:t>
      </w:r>
      <w:r>
        <w:rPr>
          <w:color w:val="000000"/>
          <w:spacing w:val="-3"/>
        </w:rPr>
        <w:t>准</w:t>
      </w:r>
      <w:r>
        <w:rPr>
          <w:color w:val="000000"/>
        </w:rPr>
        <w:t>。</w:t>
      </w:r>
    </w:p>
    <w:tbl>
      <w:tblPr>
        <w:tblStyle w:val="11"/>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560" w:lineRule="exact"/>
              <w:jc w:val="center"/>
              <w:rPr>
                <w:rFonts w:ascii="宋体" w:hAnsi="宋体"/>
                <w:color w:val="000000"/>
                <w:sz w:val="24"/>
              </w:rPr>
            </w:pPr>
            <w:r>
              <w:rPr>
                <w:rFonts w:hint="eastAsia" w:ascii="宋体" w:hAnsi="宋体"/>
                <w:color w:val="000000"/>
                <w:sz w:val="24"/>
              </w:rPr>
              <w:t>条款号</w:t>
            </w:r>
          </w:p>
        </w:tc>
        <w:tc>
          <w:tcPr>
            <w:tcW w:w="1954" w:type="dxa"/>
            <w:gridSpan w:val="2"/>
            <w:vAlign w:val="center"/>
          </w:tcPr>
          <w:p>
            <w:pPr>
              <w:spacing w:line="560" w:lineRule="exact"/>
              <w:jc w:val="center"/>
              <w:rPr>
                <w:rFonts w:ascii="宋体" w:hAnsi="宋体"/>
                <w:color w:val="000000"/>
                <w:sz w:val="24"/>
              </w:rPr>
            </w:pPr>
            <w:r>
              <w:rPr>
                <w:rFonts w:hint="eastAsia" w:ascii="宋体" w:hAnsi="宋体"/>
                <w:color w:val="000000"/>
                <w:sz w:val="24"/>
              </w:rPr>
              <w:t>项目</w:t>
            </w:r>
          </w:p>
        </w:tc>
        <w:tc>
          <w:tcPr>
            <w:tcW w:w="7063" w:type="dxa"/>
            <w:vAlign w:val="center"/>
          </w:tcPr>
          <w:p>
            <w:pPr>
              <w:spacing w:line="560" w:lineRule="exact"/>
              <w:jc w:val="center"/>
              <w:rPr>
                <w:rFonts w:ascii="宋体" w:hAnsi="宋体"/>
                <w:color w:val="000000"/>
                <w:sz w:val="24"/>
              </w:rPr>
            </w:pPr>
            <w:r>
              <w:rPr>
                <w:rFonts w:hint="eastAsia" w:ascii="宋体" w:hAnsi="宋体"/>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color w:val="000000"/>
                <w:kern w:val="2"/>
                <w:sz w:val="21"/>
                <w:szCs w:val="21"/>
                <w:lang w:eastAsia="zh-CN"/>
              </w:rPr>
            </w:pPr>
            <w:r>
              <w:rPr>
                <w:rFonts w:ascii="宋体" w:hAnsi="宋体"/>
                <w:color w:val="000000"/>
                <w:kern w:val="2"/>
                <w:sz w:val="21"/>
                <w:szCs w:val="21"/>
                <w:lang w:eastAsia="zh-CN"/>
              </w:rPr>
              <w:t>1.1</w:t>
            </w:r>
          </w:p>
        </w:tc>
        <w:tc>
          <w:tcPr>
            <w:tcW w:w="1954" w:type="dxa"/>
            <w:gridSpan w:val="2"/>
            <w:vAlign w:val="center"/>
          </w:tcPr>
          <w:p>
            <w:pPr>
              <w:pStyle w:val="14"/>
              <w:spacing w:line="320" w:lineRule="exact"/>
              <w:jc w:val="center"/>
              <w:rPr>
                <w:rFonts w:ascii="宋体" w:hAnsi="宋体"/>
                <w:color w:val="000000"/>
                <w:kern w:val="2"/>
                <w:sz w:val="21"/>
                <w:szCs w:val="21"/>
                <w:lang w:eastAsia="zh-CN"/>
              </w:rPr>
            </w:pPr>
            <w:r>
              <w:rPr>
                <w:rFonts w:ascii="宋体" w:hAnsi="宋体"/>
                <w:color w:val="000000"/>
                <w:kern w:val="2"/>
                <w:sz w:val="21"/>
                <w:szCs w:val="21"/>
                <w:lang w:eastAsia="zh-CN"/>
              </w:rPr>
              <w:t>采购人</w:t>
            </w:r>
          </w:p>
        </w:tc>
        <w:tc>
          <w:tcPr>
            <w:tcW w:w="7063" w:type="dxa"/>
            <w:vAlign w:val="center"/>
          </w:tcPr>
          <w:p>
            <w:pPr>
              <w:spacing w:line="300" w:lineRule="exact"/>
              <w:rPr>
                <w:rFonts w:ascii="宋体" w:hAnsi="宋体"/>
                <w:color w:val="000000"/>
                <w:szCs w:val="21"/>
              </w:rPr>
            </w:pPr>
            <w:r>
              <w:rPr>
                <w:rFonts w:hint="eastAsia" w:ascii="宋体" w:hAnsi="宋体"/>
                <w:color w:val="000000"/>
                <w:szCs w:val="21"/>
              </w:rPr>
              <w:t>黄石市</w:t>
            </w:r>
            <w:r>
              <w:rPr>
                <w:rFonts w:hint="eastAsia" w:ascii="宋体" w:hAnsi="宋体"/>
                <w:color w:val="000000"/>
                <w:sz w:val="24"/>
              </w:rPr>
              <w:t>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color w:val="000000"/>
                <w:kern w:val="2"/>
                <w:sz w:val="21"/>
                <w:szCs w:val="21"/>
                <w:lang w:eastAsia="zh-CN"/>
              </w:rPr>
            </w:pPr>
            <w:r>
              <w:rPr>
                <w:rFonts w:ascii="宋体" w:hAnsi="宋体"/>
                <w:color w:val="000000"/>
                <w:kern w:val="2"/>
                <w:sz w:val="21"/>
                <w:szCs w:val="21"/>
                <w:lang w:eastAsia="zh-CN"/>
              </w:rPr>
              <w:t>1.</w:t>
            </w:r>
            <w:r>
              <w:rPr>
                <w:rFonts w:hint="eastAsia" w:ascii="宋体" w:hAnsi="宋体"/>
                <w:color w:val="000000"/>
                <w:kern w:val="2"/>
                <w:sz w:val="21"/>
                <w:szCs w:val="21"/>
                <w:lang w:eastAsia="zh-CN"/>
              </w:rPr>
              <w:t>4</w:t>
            </w:r>
          </w:p>
        </w:tc>
        <w:tc>
          <w:tcPr>
            <w:tcW w:w="1954" w:type="dxa"/>
            <w:gridSpan w:val="2"/>
            <w:vAlign w:val="center"/>
          </w:tcPr>
          <w:p>
            <w:pPr>
              <w:pStyle w:val="14"/>
              <w:spacing w:line="320" w:lineRule="exact"/>
              <w:jc w:val="center"/>
              <w:rPr>
                <w:rFonts w:ascii="宋体" w:hAnsi="宋体"/>
                <w:color w:val="000000"/>
                <w:kern w:val="2"/>
                <w:sz w:val="21"/>
                <w:szCs w:val="21"/>
                <w:lang w:eastAsia="zh-CN"/>
              </w:rPr>
            </w:pPr>
            <w:r>
              <w:rPr>
                <w:rFonts w:ascii="宋体" w:hAnsi="宋体"/>
                <w:color w:val="000000"/>
                <w:kern w:val="2"/>
                <w:sz w:val="21"/>
                <w:szCs w:val="21"/>
                <w:lang w:eastAsia="zh-CN"/>
              </w:rPr>
              <w:t>项目名称</w:t>
            </w:r>
          </w:p>
        </w:tc>
        <w:tc>
          <w:tcPr>
            <w:tcW w:w="7063" w:type="dxa"/>
            <w:vAlign w:val="center"/>
          </w:tcPr>
          <w:p>
            <w:pPr>
              <w:spacing w:line="500" w:lineRule="exact"/>
              <w:ind w:left="84" w:leftChars="40"/>
              <w:rPr>
                <w:rFonts w:ascii="宋体" w:hAnsi="宋体"/>
                <w:color w:val="000000"/>
                <w:sz w:val="24"/>
              </w:rPr>
            </w:pPr>
            <w:r>
              <w:rPr>
                <w:rFonts w:hint="eastAsia" w:ascii="宋体" w:hAnsi="宋体"/>
                <w:color w:val="000000"/>
                <w:sz w:val="24"/>
              </w:rPr>
              <w:t>黄石市中心医院（普爱院区）3号楼呼吸内科和心血管内科设备带改造工程</w:t>
            </w:r>
          </w:p>
          <w:p>
            <w:pPr>
              <w:widowControl/>
              <w:spacing w:line="360" w:lineRule="auto"/>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color w:val="000000"/>
                <w:kern w:val="2"/>
                <w:sz w:val="21"/>
                <w:szCs w:val="21"/>
                <w:lang w:eastAsia="zh-CN"/>
              </w:rPr>
            </w:pPr>
            <w:r>
              <w:rPr>
                <w:rFonts w:ascii="宋体" w:hAnsi="宋体"/>
                <w:color w:val="000000"/>
                <w:kern w:val="2"/>
                <w:sz w:val="21"/>
                <w:szCs w:val="21"/>
                <w:lang w:eastAsia="zh-CN"/>
              </w:rPr>
              <w:t>1.</w:t>
            </w:r>
            <w:r>
              <w:rPr>
                <w:rFonts w:hint="eastAsia" w:ascii="宋体" w:hAnsi="宋体"/>
                <w:color w:val="000000"/>
                <w:kern w:val="2"/>
                <w:sz w:val="21"/>
                <w:szCs w:val="21"/>
                <w:lang w:eastAsia="zh-CN"/>
              </w:rPr>
              <w:t>5</w:t>
            </w:r>
          </w:p>
        </w:tc>
        <w:tc>
          <w:tcPr>
            <w:tcW w:w="1954" w:type="dxa"/>
            <w:gridSpan w:val="2"/>
            <w:vAlign w:val="center"/>
          </w:tcPr>
          <w:p>
            <w:pPr>
              <w:pStyle w:val="14"/>
              <w:spacing w:line="320" w:lineRule="exact"/>
              <w:jc w:val="center"/>
              <w:rPr>
                <w:rFonts w:ascii="宋体" w:hAnsi="宋体"/>
                <w:color w:val="000000"/>
                <w:kern w:val="2"/>
                <w:sz w:val="21"/>
                <w:szCs w:val="21"/>
                <w:lang w:eastAsia="zh-CN"/>
              </w:rPr>
            </w:pPr>
            <w:r>
              <w:rPr>
                <w:rFonts w:ascii="宋体" w:hAnsi="宋体"/>
                <w:color w:val="000000"/>
                <w:kern w:val="2"/>
                <w:sz w:val="21"/>
                <w:szCs w:val="21"/>
                <w:lang w:eastAsia="zh-CN"/>
              </w:rPr>
              <w:t>项目地点</w:t>
            </w:r>
          </w:p>
        </w:tc>
        <w:tc>
          <w:tcPr>
            <w:tcW w:w="7063" w:type="dxa"/>
            <w:vAlign w:val="center"/>
          </w:tcPr>
          <w:p>
            <w:pPr>
              <w:spacing w:line="300" w:lineRule="exact"/>
              <w:rPr>
                <w:rFonts w:ascii="宋体" w:hAnsi="宋体"/>
                <w:color w:val="000000"/>
                <w:szCs w:val="21"/>
              </w:rPr>
            </w:pPr>
            <w:r>
              <w:rPr>
                <w:rFonts w:hint="eastAsia" w:ascii="宋体" w:hAnsi="宋体"/>
                <w:color w:val="000000"/>
                <w:szCs w:val="21"/>
              </w:rPr>
              <w:t>黄石市</w:t>
            </w:r>
            <w:r>
              <w:rPr>
                <w:rFonts w:hint="eastAsia" w:ascii="宋体" w:hAnsi="宋体"/>
                <w:color w:val="000000"/>
                <w:sz w:val="24"/>
              </w:rPr>
              <w:t>中心医院（普爱院区）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color w:val="000000"/>
                <w:kern w:val="2"/>
                <w:sz w:val="21"/>
                <w:szCs w:val="21"/>
                <w:lang w:eastAsia="zh-CN"/>
              </w:rPr>
            </w:pPr>
            <w:r>
              <w:rPr>
                <w:rFonts w:ascii="宋体" w:hAnsi="宋体"/>
                <w:color w:val="000000"/>
                <w:kern w:val="2"/>
                <w:sz w:val="21"/>
                <w:szCs w:val="21"/>
                <w:lang w:eastAsia="zh-CN"/>
              </w:rPr>
              <w:t>1.</w:t>
            </w:r>
            <w:r>
              <w:rPr>
                <w:rFonts w:hint="eastAsia" w:ascii="宋体" w:hAnsi="宋体"/>
                <w:color w:val="000000"/>
                <w:kern w:val="2"/>
                <w:sz w:val="21"/>
                <w:szCs w:val="21"/>
                <w:lang w:eastAsia="zh-CN"/>
              </w:rPr>
              <w:t>6</w:t>
            </w:r>
          </w:p>
        </w:tc>
        <w:tc>
          <w:tcPr>
            <w:tcW w:w="1954" w:type="dxa"/>
            <w:gridSpan w:val="2"/>
            <w:vAlign w:val="center"/>
          </w:tcPr>
          <w:p>
            <w:pPr>
              <w:pStyle w:val="14"/>
              <w:spacing w:line="320" w:lineRule="exact"/>
              <w:jc w:val="center"/>
              <w:rPr>
                <w:rFonts w:ascii="宋体" w:hAnsi="宋体"/>
                <w:color w:val="000000"/>
                <w:kern w:val="2"/>
                <w:sz w:val="21"/>
                <w:szCs w:val="21"/>
                <w:lang w:eastAsia="zh-CN"/>
              </w:rPr>
            </w:pPr>
            <w:r>
              <w:rPr>
                <w:rFonts w:ascii="宋体" w:hAnsi="宋体"/>
                <w:color w:val="000000"/>
                <w:kern w:val="2"/>
                <w:sz w:val="21"/>
                <w:szCs w:val="21"/>
                <w:lang w:eastAsia="zh-CN"/>
              </w:rPr>
              <w:t>项目内容</w:t>
            </w:r>
          </w:p>
        </w:tc>
        <w:tc>
          <w:tcPr>
            <w:tcW w:w="7063" w:type="dxa"/>
            <w:vAlign w:val="center"/>
          </w:tcPr>
          <w:p>
            <w:pPr>
              <w:spacing w:line="500" w:lineRule="exact"/>
              <w:ind w:left="84" w:leftChars="40"/>
              <w:rPr>
                <w:rFonts w:ascii="宋体" w:hAnsi="宋体"/>
                <w:color w:val="000000"/>
                <w:sz w:val="24"/>
              </w:rPr>
            </w:pPr>
            <w:r>
              <w:rPr>
                <w:rFonts w:hint="eastAsia" w:ascii="宋体" w:hAnsi="宋体"/>
                <w:color w:val="000000"/>
                <w:sz w:val="24"/>
              </w:rPr>
              <w:t>3号楼呼吸内科和心血管内科设备带改造工程</w:t>
            </w:r>
          </w:p>
          <w:p>
            <w:pPr>
              <w:spacing w:line="3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color w:val="000000"/>
                <w:kern w:val="2"/>
                <w:sz w:val="21"/>
                <w:szCs w:val="21"/>
                <w:lang w:eastAsia="zh-CN"/>
              </w:rPr>
            </w:pPr>
            <w:r>
              <w:rPr>
                <w:rFonts w:ascii="宋体" w:hAnsi="宋体"/>
                <w:color w:val="000000"/>
                <w:kern w:val="2"/>
                <w:sz w:val="21"/>
                <w:szCs w:val="21"/>
                <w:lang w:eastAsia="zh-CN"/>
              </w:rPr>
              <w:t>2.1</w:t>
            </w:r>
          </w:p>
        </w:tc>
        <w:tc>
          <w:tcPr>
            <w:tcW w:w="1954" w:type="dxa"/>
            <w:gridSpan w:val="2"/>
            <w:vAlign w:val="center"/>
          </w:tcPr>
          <w:p>
            <w:pPr>
              <w:pStyle w:val="14"/>
              <w:spacing w:line="320" w:lineRule="exact"/>
              <w:jc w:val="center"/>
              <w:rPr>
                <w:rFonts w:ascii="宋体" w:hAnsi="宋体"/>
                <w:color w:val="000000"/>
                <w:kern w:val="2"/>
                <w:sz w:val="21"/>
                <w:szCs w:val="21"/>
                <w:lang w:eastAsia="zh-CN"/>
              </w:rPr>
            </w:pPr>
            <w:r>
              <w:rPr>
                <w:rFonts w:ascii="宋体" w:hAnsi="宋体"/>
                <w:color w:val="000000"/>
                <w:kern w:val="2"/>
                <w:sz w:val="21"/>
                <w:szCs w:val="21"/>
                <w:lang w:eastAsia="zh-CN"/>
              </w:rPr>
              <w:t>资金来源</w:t>
            </w:r>
          </w:p>
        </w:tc>
        <w:tc>
          <w:tcPr>
            <w:tcW w:w="7063" w:type="dxa"/>
            <w:vAlign w:val="center"/>
          </w:tcPr>
          <w:p>
            <w:pPr>
              <w:spacing w:line="300" w:lineRule="exact"/>
              <w:rPr>
                <w:rFonts w:ascii="宋体" w:hAnsi="宋体"/>
                <w:color w:val="000000"/>
                <w:szCs w:val="21"/>
              </w:rPr>
            </w:pPr>
            <w:r>
              <w:rPr>
                <w:rFonts w:hint="eastAsia" w:ascii="宋体" w:hAnsi="宋体"/>
                <w:color w:val="000000"/>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color w:val="000000"/>
                <w:kern w:val="2"/>
                <w:sz w:val="21"/>
                <w:szCs w:val="21"/>
                <w:lang w:eastAsia="zh-CN"/>
              </w:rPr>
            </w:pPr>
            <w:r>
              <w:rPr>
                <w:rFonts w:ascii="宋体" w:hAnsi="宋体"/>
                <w:color w:val="000000"/>
                <w:kern w:val="2"/>
                <w:sz w:val="21"/>
                <w:szCs w:val="21"/>
                <w:lang w:eastAsia="zh-CN"/>
              </w:rPr>
              <w:t>2.2</w:t>
            </w:r>
          </w:p>
        </w:tc>
        <w:tc>
          <w:tcPr>
            <w:tcW w:w="1954" w:type="dxa"/>
            <w:gridSpan w:val="2"/>
            <w:vAlign w:val="center"/>
          </w:tcPr>
          <w:p>
            <w:pPr>
              <w:pStyle w:val="14"/>
              <w:spacing w:line="320" w:lineRule="exact"/>
              <w:jc w:val="center"/>
              <w:rPr>
                <w:rFonts w:ascii="宋体" w:hAnsi="宋体"/>
                <w:color w:val="000000"/>
                <w:kern w:val="2"/>
                <w:sz w:val="21"/>
                <w:szCs w:val="21"/>
                <w:lang w:eastAsia="zh-CN"/>
              </w:rPr>
            </w:pPr>
            <w:r>
              <w:rPr>
                <w:rFonts w:ascii="宋体" w:hAnsi="宋体"/>
                <w:color w:val="000000"/>
                <w:kern w:val="2"/>
                <w:sz w:val="21"/>
                <w:szCs w:val="21"/>
                <w:lang w:eastAsia="zh-CN"/>
              </w:rPr>
              <w:t>资金落实情况</w:t>
            </w:r>
          </w:p>
        </w:tc>
        <w:tc>
          <w:tcPr>
            <w:tcW w:w="7063" w:type="dxa"/>
            <w:vAlign w:val="center"/>
          </w:tcPr>
          <w:p>
            <w:pPr>
              <w:spacing w:line="300" w:lineRule="exact"/>
              <w:rPr>
                <w:rFonts w:ascii="宋体" w:hAnsi="宋体"/>
                <w:color w:val="000000"/>
                <w:szCs w:val="21"/>
              </w:rPr>
            </w:pPr>
            <w:r>
              <w:rPr>
                <w:rFonts w:hint="eastAsia" w:ascii="宋体" w:hAnsi="宋体"/>
                <w:color w:val="000000"/>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olor w:val="000000"/>
                <w:szCs w:val="21"/>
              </w:rPr>
            </w:pPr>
            <w:r>
              <w:rPr>
                <w:rFonts w:hint="eastAsia" w:ascii="宋体" w:hAnsi="宋体" w:cs="宋体"/>
                <w:color w:val="000000"/>
                <w:szCs w:val="21"/>
              </w:rPr>
              <w:t>3</w:t>
            </w:r>
            <w:r>
              <w:rPr>
                <w:rFonts w:ascii="宋体" w:hAnsi="宋体" w:cs="宋体"/>
                <w:color w:val="000000"/>
                <w:szCs w:val="21"/>
              </w:rPr>
              <w:t>.1</w:t>
            </w:r>
          </w:p>
        </w:tc>
        <w:tc>
          <w:tcPr>
            <w:tcW w:w="1954" w:type="dxa"/>
            <w:gridSpan w:val="2"/>
            <w:vAlign w:val="center"/>
          </w:tcPr>
          <w:p>
            <w:pPr>
              <w:spacing w:line="320" w:lineRule="exact"/>
              <w:jc w:val="center"/>
              <w:rPr>
                <w:rFonts w:ascii="宋体" w:hAnsi="宋体"/>
                <w:color w:val="000000"/>
                <w:szCs w:val="21"/>
              </w:rPr>
            </w:pPr>
            <w:r>
              <w:rPr>
                <w:rFonts w:hint="eastAsia" w:ascii="宋体" w:hAnsi="宋体"/>
                <w:color w:val="000000"/>
                <w:szCs w:val="21"/>
              </w:rPr>
              <w:t>供应商资格要求</w:t>
            </w:r>
          </w:p>
        </w:tc>
        <w:tc>
          <w:tcPr>
            <w:tcW w:w="7063" w:type="dxa"/>
            <w:vAlign w:val="center"/>
          </w:tcPr>
          <w:p>
            <w:pPr>
              <w:pStyle w:val="14"/>
              <w:spacing w:line="320" w:lineRule="exact"/>
              <w:rPr>
                <w:rFonts w:ascii="宋体" w:hAnsi="宋体"/>
                <w:color w:val="000000"/>
                <w:kern w:val="2"/>
                <w:sz w:val="21"/>
                <w:szCs w:val="21"/>
                <w:lang w:eastAsia="zh-CN"/>
              </w:rPr>
            </w:pPr>
            <w:r>
              <w:rPr>
                <w:rFonts w:hint="eastAsia" w:ascii="宋体" w:hAnsi="宋体"/>
                <w:color w:val="000000"/>
                <w:kern w:val="2"/>
                <w:sz w:val="21"/>
                <w:szCs w:val="21"/>
                <w:lang w:eastAsia="zh-CN"/>
              </w:rPr>
              <w:t>详见第一章采购邀请“二、供应商资格要求”</w:t>
            </w:r>
            <w:r>
              <w:rPr>
                <w:rFonts w:ascii="宋体" w:hAnsi="宋体"/>
                <w:color w:val="000000"/>
                <w:kern w:val="2"/>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color w:val="000000"/>
                <w:kern w:val="2"/>
                <w:sz w:val="21"/>
                <w:szCs w:val="21"/>
                <w:lang w:eastAsia="zh-CN"/>
              </w:rPr>
            </w:pPr>
            <w:r>
              <w:rPr>
                <w:rFonts w:hint="eastAsia" w:ascii="宋体" w:hAnsi="宋体"/>
                <w:color w:val="000000"/>
                <w:kern w:val="2"/>
                <w:sz w:val="21"/>
                <w:szCs w:val="21"/>
                <w:lang w:eastAsia="zh-CN"/>
              </w:rPr>
              <w:t>3.2</w:t>
            </w:r>
          </w:p>
        </w:tc>
        <w:tc>
          <w:tcPr>
            <w:tcW w:w="1954" w:type="dxa"/>
            <w:gridSpan w:val="2"/>
            <w:vAlign w:val="center"/>
          </w:tcPr>
          <w:p>
            <w:pPr>
              <w:spacing w:line="320" w:lineRule="exact"/>
              <w:jc w:val="center"/>
              <w:rPr>
                <w:rFonts w:ascii="宋体" w:hAnsi="宋体"/>
                <w:color w:val="000000"/>
                <w:szCs w:val="21"/>
              </w:rPr>
            </w:pPr>
            <w:r>
              <w:rPr>
                <w:rFonts w:hint="eastAsia" w:ascii="宋体" w:hAnsi="宋体"/>
                <w:color w:val="000000"/>
                <w:szCs w:val="21"/>
              </w:rPr>
              <w:t>是否接受联合体</w:t>
            </w:r>
          </w:p>
        </w:tc>
        <w:tc>
          <w:tcPr>
            <w:tcW w:w="7063" w:type="dxa"/>
            <w:vAlign w:val="center"/>
          </w:tcPr>
          <w:p>
            <w:pPr>
              <w:autoSpaceDE w:val="0"/>
              <w:autoSpaceDN w:val="0"/>
              <w:adjustRightInd w:val="0"/>
              <w:spacing w:line="300" w:lineRule="exact"/>
              <w:jc w:val="left"/>
              <w:rPr>
                <w:rFonts w:ascii="宋体" w:hAnsi="宋体"/>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ascii="宋体" w:hAnsi="宋体"/>
                <w:color w:val="000000"/>
                <w:szCs w:val="21"/>
              </w:rPr>
              <w:t>不接受</w:t>
            </w:r>
          </w:p>
          <w:p>
            <w:pPr>
              <w:autoSpaceDE w:val="0"/>
              <w:autoSpaceDN w:val="0"/>
              <w:adjustRightInd w:val="0"/>
              <w:spacing w:line="300" w:lineRule="exact"/>
              <w:jc w:val="left"/>
              <w:rPr>
                <w:rFonts w:ascii="宋体" w:hAnsi="宋体"/>
                <w:color w:val="000000"/>
                <w:szCs w:val="21"/>
              </w:rPr>
            </w:pPr>
            <w:r>
              <w:rPr>
                <w:rFonts w:hint="eastAsia" w:ascii="宋体" w:hAnsi="宋体"/>
                <w:color w:val="000000"/>
                <w:szCs w:val="21"/>
              </w:rPr>
              <w:t>□接受</w:t>
            </w:r>
            <w:r>
              <w:rPr>
                <w:rFonts w:ascii="宋体" w:hAnsi="宋体"/>
                <w:color w:val="000000"/>
                <w:szCs w:val="21"/>
              </w:rPr>
              <w:t>，</w:t>
            </w:r>
            <w:r>
              <w:rPr>
                <w:rFonts w:hint="eastAsia" w:ascii="宋体" w:hAnsi="宋体"/>
                <w:color w:val="000000"/>
                <w:szCs w:val="21"/>
              </w:rPr>
              <w:t>基本</w:t>
            </w:r>
            <w:r>
              <w:rPr>
                <w:rFonts w:ascii="宋体" w:hAnsi="宋体"/>
                <w:color w:val="000000"/>
                <w:szCs w:val="21"/>
              </w:rPr>
              <w:t xml:space="preserve">要求： </w:t>
            </w:r>
            <w:r>
              <w:rPr>
                <w:rFonts w:hint="eastAsia" w:ascii="宋体" w:hAnsi="宋体"/>
                <w:color w:val="000000"/>
                <w:szCs w:val="21"/>
              </w:rPr>
              <w:t>提供</w:t>
            </w:r>
            <w:r>
              <w:rPr>
                <w:rFonts w:ascii="宋体" w:hAnsi="宋体"/>
                <w:color w:val="000000"/>
                <w:szCs w:val="21"/>
              </w:rPr>
              <w:t>联合体协议</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cs="宋体"/>
                <w:color w:val="000000"/>
                <w:sz w:val="21"/>
                <w:szCs w:val="21"/>
                <w:lang w:eastAsia="zh-CN"/>
              </w:rPr>
            </w:pPr>
            <w:r>
              <w:rPr>
                <w:rFonts w:hint="eastAsia" w:ascii="宋体" w:hAnsi="宋体" w:cs="宋体"/>
                <w:color w:val="000000"/>
                <w:sz w:val="21"/>
                <w:szCs w:val="21"/>
                <w:lang w:eastAsia="zh-CN"/>
              </w:rPr>
              <w:t>3</w:t>
            </w:r>
            <w:r>
              <w:rPr>
                <w:rFonts w:ascii="宋体" w:hAnsi="宋体" w:cs="宋体"/>
                <w:color w:val="000000"/>
                <w:sz w:val="21"/>
                <w:szCs w:val="21"/>
              </w:rPr>
              <w:t>.</w:t>
            </w:r>
            <w:r>
              <w:rPr>
                <w:rFonts w:hint="eastAsia" w:ascii="宋体" w:hAnsi="宋体" w:cs="宋体"/>
                <w:color w:val="000000"/>
                <w:sz w:val="21"/>
                <w:szCs w:val="21"/>
                <w:lang w:eastAsia="zh-CN"/>
              </w:rPr>
              <w:t>3</w:t>
            </w:r>
          </w:p>
        </w:tc>
        <w:tc>
          <w:tcPr>
            <w:tcW w:w="1954" w:type="dxa"/>
            <w:gridSpan w:val="2"/>
            <w:vAlign w:val="center"/>
          </w:tcPr>
          <w:p>
            <w:pPr>
              <w:pStyle w:val="14"/>
              <w:spacing w:line="320" w:lineRule="exact"/>
              <w:ind w:right="8"/>
              <w:jc w:val="center"/>
              <w:rPr>
                <w:rFonts w:ascii="宋体" w:hAnsi="宋体" w:cs="宋体"/>
                <w:color w:val="000000"/>
                <w:sz w:val="21"/>
                <w:szCs w:val="21"/>
                <w:lang w:eastAsia="zh-CN"/>
              </w:rPr>
            </w:pPr>
            <w:r>
              <w:rPr>
                <w:rFonts w:hint="eastAsia" w:ascii="宋体" w:hAnsi="宋体" w:cs="宋体"/>
                <w:color w:val="000000"/>
                <w:sz w:val="21"/>
                <w:szCs w:val="21"/>
                <w:lang w:eastAsia="zh-CN"/>
              </w:rPr>
              <w:t>对供应商资格限制的法定条款</w:t>
            </w:r>
          </w:p>
        </w:tc>
        <w:tc>
          <w:tcPr>
            <w:tcW w:w="7063" w:type="dxa"/>
            <w:vAlign w:val="top"/>
          </w:tcPr>
          <w:p>
            <w:pPr>
              <w:pStyle w:val="14"/>
              <w:spacing w:line="300" w:lineRule="exact"/>
              <w:rPr>
                <w:rFonts w:ascii="宋体" w:hAnsi="宋体" w:cs="宋体"/>
                <w:color w:val="000000"/>
                <w:sz w:val="21"/>
                <w:szCs w:val="21"/>
                <w:lang w:eastAsia="zh-CN"/>
              </w:rPr>
            </w:pPr>
            <w:r>
              <w:rPr>
                <w:rFonts w:hint="eastAsia" w:ascii="宋体" w:hAnsi="宋体" w:cs="宋体"/>
                <w:color w:val="000000"/>
                <w:sz w:val="21"/>
                <w:szCs w:val="21"/>
                <w:lang w:eastAsia="zh-CN"/>
              </w:rPr>
              <w:t>1.</w:t>
            </w:r>
            <w:r>
              <w:rPr>
                <w:rFonts w:ascii="宋体" w:hAnsi="宋体" w:cs="宋体"/>
                <w:color w:val="000000"/>
                <w:sz w:val="21"/>
                <w:szCs w:val="21"/>
                <w:lang w:eastAsia="zh-CN"/>
              </w:rPr>
              <w:t>单位</w:t>
            </w:r>
            <w:r>
              <w:rPr>
                <w:rFonts w:ascii="宋体" w:hAnsi="宋体" w:cs="宋体"/>
                <w:color w:val="000000"/>
                <w:spacing w:val="-3"/>
                <w:sz w:val="21"/>
                <w:szCs w:val="21"/>
                <w:lang w:eastAsia="zh-CN"/>
              </w:rPr>
              <w:t>负</w:t>
            </w:r>
            <w:r>
              <w:rPr>
                <w:rFonts w:ascii="宋体" w:hAnsi="宋体" w:cs="宋体"/>
                <w:color w:val="000000"/>
                <w:sz w:val="21"/>
                <w:szCs w:val="21"/>
                <w:lang w:eastAsia="zh-CN"/>
              </w:rPr>
              <w:t>责</w:t>
            </w:r>
            <w:r>
              <w:rPr>
                <w:rFonts w:ascii="宋体" w:hAnsi="宋体" w:cs="宋体"/>
                <w:color w:val="000000"/>
                <w:spacing w:val="-3"/>
                <w:sz w:val="21"/>
                <w:szCs w:val="21"/>
                <w:lang w:eastAsia="zh-CN"/>
              </w:rPr>
              <w:t>人</w:t>
            </w:r>
            <w:r>
              <w:rPr>
                <w:rFonts w:ascii="宋体" w:hAnsi="宋体" w:cs="宋体"/>
                <w:color w:val="000000"/>
                <w:sz w:val="21"/>
                <w:szCs w:val="21"/>
                <w:lang w:eastAsia="zh-CN"/>
              </w:rPr>
              <w:t>为</w:t>
            </w:r>
            <w:r>
              <w:rPr>
                <w:rFonts w:ascii="宋体" w:hAnsi="宋体" w:cs="宋体"/>
                <w:color w:val="000000"/>
                <w:spacing w:val="-3"/>
                <w:sz w:val="21"/>
                <w:szCs w:val="21"/>
                <w:lang w:eastAsia="zh-CN"/>
              </w:rPr>
              <w:t>同</w:t>
            </w:r>
            <w:r>
              <w:rPr>
                <w:rFonts w:ascii="宋体" w:hAnsi="宋体" w:cs="宋体"/>
                <w:color w:val="000000"/>
                <w:sz w:val="21"/>
                <w:szCs w:val="21"/>
                <w:lang w:eastAsia="zh-CN"/>
              </w:rPr>
              <w:t>一</w:t>
            </w:r>
            <w:r>
              <w:rPr>
                <w:rFonts w:ascii="宋体" w:hAnsi="宋体" w:cs="宋体"/>
                <w:color w:val="000000"/>
                <w:spacing w:val="-3"/>
                <w:sz w:val="21"/>
                <w:szCs w:val="21"/>
                <w:lang w:eastAsia="zh-CN"/>
              </w:rPr>
              <w:t>人</w:t>
            </w:r>
            <w:r>
              <w:rPr>
                <w:rFonts w:ascii="宋体" w:hAnsi="宋体" w:cs="宋体"/>
                <w:color w:val="000000"/>
                <w:sz w:val="21"/>
                <w:szCs w:val="21"/>
                <w:lang w:eastAsia="zh-CN"/>
              </w:rPr>
              <w:t>或</w:t>
            </w:r>
            <w:r>
              <w:rPr>
                <w:rFonts w:ascii="宋体" w:hAnsi="宋体" w:cs="宋体"/>
                <w:color w:val="000000"/>
                <w:spacing w:val="-3"/>
                <w:sz w:val="21"/>
                <w:szCs w:val="21"/>
                <w:lang w:eastAsia="zh-CN"/>
              </w:rPr>
              <w:t>者</w:t>
            </w:r>
            <w:r>
              <w:rPr>
                <w:rFonts w:ascii="宋体" w:hAnsi="宋体" w:cs="宋体"/>
                <w:color w:val="000000"/>
                <w:sz w:val="21"/>
                <w:szCs w:val="21"/>
                <w:lang w:eastAsia="zh-CN"/>
              </w:rPr>
              <w:t>存在</w:t>
            </w:r>
            <w:r>
              <w:rPr>
                <w:rFonts w:ascii="宋体" w:hAnsi="宋体" w:cs="宋体"/>
                <w:color w:val="000000"/>
                <w:spacing w:val="-3"/>
                <w:sz w:val="21"/>
                <w:szCs w:val="21"/>
                <w:lang w:eastAsia="zh-CN"/>
              </w:rPr>
              <w:t>直</w:t>
            </w:r>
            <w:r>
              <w:rPr>
                <w:rFonts w:ascii="宋体" w:hAnsi="宋体" w:cs="宋体"/>
                <w:color w:val="000000"/>
                <w:sz w:val="21"/>
                <w:szCs w:val="21"/>
                <w:lang w:eastAsia="zh-CN"/>
              </w:rPr>
              <w:t>接</w:t>
            </w:r>
            <w:r>
              <w:rPr>
                <w:rFonts w:ascii="宋体" w:hAnsi="宋体" w:cs="宋体"/>
                <w:color w:val="000000"/>
                <w:spacing w:val="-3"/>
                <w:sz w:val="21"/>
                <w:szCs w:val="21"/>
                <w:lang w:eastAsia="zh-CN"/>
              </w:rPr>
              <w:t>控</w:t>
            </w:r>
            <w:r>
              <w:rPr>
                <w:rFonts w:ascii="宋体" w:hAnsi="宋体" w:cs="宋体"/>
                <w:color w:val="000000"/>
                <w:sz w:val="21"/>
                <w:szCs w:val="21"/>
                <w:lang w:eastAsia="zh-CN"/>
              </w:rPr>
              <w:t>股</w:t>
            </w:r>
            <w:r>
              <w:rPr>
                <w:rFonts w:ascii="宋体" w:hAnsi="宋体" w:cs="宋体"/>
                <w:color w:val="000000"/>
                <w:spacing w:val="-3"/>
                <w:sz w:val="21"/>
                <w:szCs w:val="21"/>
                <w:lang w:eastAsia="zh-CN"/>
              </w:rPr>
              <w:t>、</w:t>
            </w:r>
            <w:r>
              <w:rPr>
                <w:rFonts w:ascii="宋体" w:hAnsi="宋体" w:cs="宋体"/>
                <w:color w:val="000000"/>
                <w:sz w:val="21"/>
                <w:szCs w:val="21"/>
                <w:lang w:eastAsia="zh-CN"/>
              </w:rPr>
              <w:t>管</w:t>
            </w:r>
            <w:r>
              <w:rPr>
                <w:rFonts w:ascii="宋体" w:hAnsi="宋体" w:cs="宋体"/>
                <w:color w:val="000000"/>
                <w:spacing w:val="-3"/>
                <w:sz w:val="21"/>
                <w:szCs w:val="21"/>
                <w:lang w:eastAsia="zh-CN"/>
              </w:rPr>
              <w:t>理</w:t>
            </w:r>
            <w:r>
              <w:rPr>
                <w:rFonts w:ascii="宋体" w:hAnsi="宋体" w:cs="宋体"/>
                <w:color w:val="000000"/>
                <w:sz w:val="21"/>
                <w:szCs w:val="21"/>
                <w:lang w:eastAsia="zh-CN"/>
              </w:rPr>
              <w:t>关</w:t>
            </w:r>
            <w:r>
              <w:rPr>
                <w:rFonts w:ascii="宋体" w:hAnsi="宋体" w:cs="宋体"/>
                <w:color w:val="000000"/>
                <w:spacing w:val="-3"/>
                <w:sz w:val="21"/>
                <w:szCs w:val="21"/>
                <w:lang w:eastAsia="zh-CN"/>
              </w:rPr>
              <w:t>系</w:t>
            </w:r>
            <w:r>
              <w:rPr>
                <w:rFonts w:ascii="宋体" w:hAnsi="宋体" w:cs="宋体"/>
                <w:color w:val="000000"/>
                <w:sz w:val="21"/>
                <w:szCs w:val="21"/>
                <w:lang w:eastAsia="zh-CN"/>
              </w:rPr>
              <w:t>的不</w:t>
            </w:r>
            <w:r>
              <w:rPr>
                <w:rFonts w:ascii="宋体" w:hAnsi="宋体" w:cs="宋体"/>
                <w:color w:val="000000"/>
                <w:spacing w:val="-3"/>
                <w:sz w:val="21"/>
                <w:szCs w:val="21"/>
                <w:lang w:eastAsia="zh-CN"/>
              </w:rPr>
              <w:t>同</w:t>
            </w:r>
            <w:r>
              <w:rPr>
                <w:rFonts w:ascii="宋体" w:hAnsi="宋体" w:cs="宋体"/>
                <w:color w:val="000000"/>
                <w:sz w:val="21"/>
                <w:szCs w:val="21"/>
                <w:lang w:eastAsia="zh-CN"/>
              </w:rPr>
              <w:t>供应商</w:t>
            </w:r>
            <w:r>
              <w:rPr>
                <w:rFonts w:ascii="宋体" w:hAnsi="宋体" w:cs="宋体"/>
                <w:color w:val="000000"/>
                <w:spacing w:val="-3"/>
                <w:sz w:val="21"/>
                <w:szCs w:val="21"/>
                <w:lang w:eastAsia="zh-CN"/>
              </w:rPr>
              <w:t>，</w:t>
            </w:r>
            <w:r>
              <w:rPr>
                <w:rFonts w:ascii="宋体" w:hAnsi="宋体" w:cs="宋体"/>
                <w:color w:val="000000"/>
                <w:sz w:val="21"/>
                <w:szCs w:val="21"/>
                <w:lang w:eastAsia="zh-CN"/>
              </w:rPr>
              <w:t>不</w:t>
            </w:r>
            <w:r>
              <w:rPr>
                <w:rFonts w:ascii="宋体" w:hAnsi="宋体" w:cs="宋体"/>
                <w:color w:val="000000"/>
                <w:spacing w:val="-3"/>
                <w:sz w:val="21"/>
                <w:szCs w:val="21"/>
                <w:lang w:eastAsia="zh-CN"/>
              </w:rPr>
              <w:t>得</w:t>
            </w:r>
            <w:r>
              <w:rPr>
                <w:rFonts w:ascii="宋体" w:hAnsi="宋体" w:cs="宋体"/>
                <w:color w:val="000000"/>
                <w:sz w:val="21"/>
                <w:szCs w:val="21"/>
                <w:lang w:eastAsia="zh-CN"/>
              </w:rPr>
              <w:t>参</w:t>
            </w:r>
            <w:r>
              <w:rPr>
                <w:rFonts w:ascii="宋体" w:hAnsi="宋体" w:cs="宋体"/>
                <w:color w:val="000000"/>
                <w:spacing w:val="-3"/>
                <w:sz w:val="21"/>
                <w:szCs w:val="21"/>
                <w:lang w:eastAsia="zh-CN"/>
              </w:rPr>
              <w:t>加</w:t>
            </w:r>
            <w:r>
              <w:rPr>
                <w:rFonts w:ascii="宋体" w:hAnsi="宋体" w:cs="宋体"/>
                <w:color w:val="000000"/>
                <w:sz w:val="21"/>
                <w:szCs w:val="21"/>
                <w:lang w:eastAsia="zh-CN"/>
              </w:rPr>
              <w:t>同</w:t>
            </w:r>
            <w:r>
              <w:rPr>
                <w:rFonts w:ascii="宋体" w:hAnsi="宋体" w:cs="宋体"/>
                <w:color w:val="000000"/>
                <w:spacing w:val="-3"/>
                <w:sz w:val="21"/>
                <w:szCs w:val="21"/>
                <w:lang w:eastAsia="zh-CN"/>
              </w:rPr>
              <w:t>一</w:t>
            </w:r>
            <w:r>
              <w:rPr>
                <w:rFonts w:ascii="宋体" w:hAnsi="宋体" w:cs="宋体"/>
                <w:color w:val="000000"/>
                <w:sz w:val="21"/>
                <w:szCs w:val="21"/>
                <w:lang w:eastAsia="zh-CN"/>
              </w:rPr>
              <w:t>合</w:t>
            </w:r>
            <w:r>
              <w:rPr>
                <w:rFonts w:ascii="宋体" w:hAnsi="宋体" w:cs="宋体"/>
                <w:color w:val="000000"/>
                <w:spacing w:val="-3"/>
                <w:sz w:val="21"/>
                <w:szCs w:val="21"/>
                <w:lang w:eastAsia="zh-CN"/>
              </w:rPr>
              <w:t>同</w:t>
            </w:r>
            <w:r>
              <w:rPr>
                <w:rFonts w:ascii="宋体" w:hAnsi="宋体" w:cs="宋体"/>
                <w:color w:val="000000"/>
                <w:sz w:val="21"/>
                <w:szCs w:val="21"/>
                <w:lang w:eastAsia="zh-CN"/>
              </w:rPr>
              <w:t>项下</w:t>
            </w:r>
            <w:r>
              <w:rPr>
                <w:rFonts w:ascii="宋体" w:hAnsi="宋体" w:cs="宋体"/>
                <w:color w:val="000000"/>
                <w:spacing w:val="-3"/>
                <w:sz w:val="21"/>
                <w:szCs w:val="21"/>
                <w:lang w:eastAsia="zh-CN"/>
              </w:rPr>
              <w:t>的</w:t>
            </w:r>
            <w:r>
              <w:rPr>
                <w:rFonts w:ascii="宋体" w:hAnsi="宋体" w:cs="宋体"/>
                <w:color w:val="000000"/>
                <w:sz w:val="21"/>
                <w:szCs w:val="21"/>
                <w:lang w:eastAsia="zh-CN"/>
              </w:rPr>
              <w:t>政</w:t>
            </w:r>
            <w:r>
              <w:rPr>
                <w:rFonts w:ascii="宋体" w:hAnsi="宋体" w:cs="宋体"/>
                <w:color w:val="000000"/>
                <w:spacing w:val="-3"/>
                <w:sz w:val="21"/>
                <w:szCs w:val="21"/>
                <w:lang w:eastAsia="zh-CN"/>
              </w:rPr>
              <w:t>府</w:t>
            </w:r>
            <w:r>
              <w:rPr>
                <w:rFonts w:ascii="宋体" w:hAnsi="宋体" w:cs="宋体"/>
                <w:color w:val="000000"/>
                <w:sz w:val="21"/>
                <w:szCs w:val="21"/>
                <w:lang w:eastAsia="zh-CN"/>
              </w:rPr>
              <w:t>采</w:t>
            </w:r>
            <w:r>
              <w:rPr>
                <w:rFonts w:ascii="宋体" w:hAnsi="宋体" w:cs="宋体"/>
                <w:color w:val="000000"/>
                <w:spacing w:val="-3"/>
                <w:sz w:val="21"/>
                <w:szCs w:val="21"/>
                <w:lang w:eastAsia="zh-CN"/>
              </w:rPr>
              <w:t>购</w:t>
            </w:r>
            <w:r>
              <w:rPr>
                <w:rFonts w:ascii="宋体" w:hAnsi="宋体" w:cs="宋体"/>
                <w:color w:val="000000"/>
                <w:sz w:val="21"/>
                <w:szCs w:val="21"/>
                <w:lang w:eastAsia="zh-CN"/>
              </w:rPr>
              <w:t>活</w:t>
            </w:r>
            <w:r>
              <w:rPr>
                <w:rFonts w:ascii="宋体" w:hAnsi="宋体" w:cs="宋体"/>
                <w:color w:val="000000"/>
                <w:spacing w:val="-2"/>
                <w:sz w:val="21"/>
                <w:szCs w:val="21"/>
                <w:lang w:eastAsia="zh-CN"/>
              </w:rPr>
              <w:t>动</w:t>
            </w:r>
            <w:r>
              <w:rPr>
                <w:rFonts w:hint="eastAsia" w:ascii="宋体" w:hAnsi="宋体" w:cs="宋体"/>
                <w:color w:val="000000"/>
                <w:sz w:val="21"/>
                <w:szCs w:val="21"/>
                <w:lang w:eastAsia="zh-CN"/>
              </w:rPr>
              <w:t xml:space="preserve">。 </w:t>
            </w:r>
          </w:p>
          <w:p>
            <w:pPr>
              <w:pStyle w:val="14"/>
              <w:spacing w:line="300" w:lineRule="exact"/>
              <w:rPr>
                <w:rFonts w:ascii="宋体" w:hAnsi="宋体" w:cs="宋体"/>
                <w:color w:val="000000"/>
                <w:sz w:val="21"/>
                <w:szCs w:val="21"/>
                <w:lang w:eastAsia="zh-CN"/>
              </w:rPr>
            </w:pPr>
            <w:r>
              <w:rPr>
                <w:rFonts w:hint="eastAsia" w:ascii="宋体" w:hAnsi="宋体" w:cs="宋体"/>
                <w:color w:val="000000"/>
                <w:sz w:val="21"/>
                <w:szCs w:val="21"/>
                <w:lang w:eastAsia="zh-CN"/>
              </w:rPr>
              <w:t>2.除单一来源采购项目外，为采购项目提供整体设计、规范编制或者项目管理、监理、检测等服务的供应商，不得再参加该采购项目的其他采购活动。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olor w:val="000000"/>
                <w:szCs w:val="21"/>
              </w:rPr>
            </w:pPr>
            <w:r>
              <w:rPr>
                <w:rFonts w:hint="eastAsia" w:ascii="宋体" w:hAnsi="宋体" w:cs="宋体"/>
                <w:color w:val="000000"/>
                <w:szCs w:val="21"/>
              </w:rPr>
              <w:t>5</w:t>
            </w:r>
            <w:r>
              <w:rPr>
                <w:rFonts w:ascii="宋体" w:hAnsi="宋体" w:cs="宋体"/>
                <w:color w:val="000000"/>
                <w:szCs w:val="21"/>
              </w:rPr>
              <w:t>.</w:t>
            </w:r>
            <w:r>
              <w:rPr>
                <w:rFonts w:hint="eastAsia" w:ascii="宋体" w:hAnsi="宋体" w:cs="宋体"/>
                <w:color w:val="000000"/>
                <w:szCs w:val="21"/>
              </w:rPr>
              <w:t>1</w:t>
            </w:r>
          </w:p>
        </w:tc>
        <w:tc>
          <w:tcPr>
            <w:tcW w:w="1954" w:type="dxa"/>
            <w:gridSpan w:val="2"/>
            <w:vAlign w:val="center"/>
          </w:tcPr>
          <w:p>
            <w:pPr>
              <w:spacing w:line="320" w:lineRule="exact"/>
              <w:jc w:val="center"/>
              <w:rPr>
                <w:rFonts w:ascii="宋体" w:hAnsi="宋体"/>
                <w:color w:val="000000"/>
                <w:szCs w:val="21"/>
              </w:rPr>
            </w:pPr>
            <w:r>
              <w:rPr>
                <w:rFonts w:hint="eastAsia" w:ascii="宋体" w:hAnsi="宋体"/>
                <w:color w:val="000000"/>
                <w:szCs w:val="21"/>
              </w:rPr>
              <w:t>现场考察</w:t>
            </w:r>
          </w:p>
        </w:tc>
        <w:tc>
          <w:tcPr>
            <w:tcW w:w="7063" w:type="dxa"/>
            <w:vAlign w:val="center"/>
          </w:tcPr>
          <w:p>
            <w:pPr>
              <w:spacing w:line="300" w:lineRule="exact"/>
              <w:jc w:val="left"/>
              <w:rPr>
                <w:rFonts w:ascii="宋体" w:hAnsi="宋体"/>
                <w:color w:val="000000"/>
                <w:szCs w:val="21"/>
              </w:rPr>
            </w:pPr>
            <w:r>
              <w:rPr>
                <w:rFonts w:ascii="宋体" w:hAnsi="宋体"/>
                <w:b/>
                <w:color w:val="000000"/>
                <w:szCs w:val="21"/>
              </w:rPr>
              <w:fldChar w:fldCharType="begin"/>
            </w:r>
            <w:r>
              <w:rPr>
                <w:rFonts w:ascii="宋体" w:hAnsi="宋体"/>
                <w:b/>
                <w:color w:val="000000"/>
                <w:szCs w:val="21"/>
              </w:rPr>
              <w:instrText xml:space="preserve"> </w:instrText>
            </w:r>
            <w:r>
              <w:rPr>
                <w:rFonts w:hint="eastAsia" w:ascii="宋体" w:hAnsi="宋体"/>
                <w:b/>
                <w:color w:val="000000"/>
                <w:szCs w:val="21"/>
              </w:rPr>
              <w:instrText xml:space="preserve">eq \o\ac(□,</w:instrText>
            </w:r>
            <w:r>
              <w:rPr>
                <w:rFonts w:hint="eastAsia" w:ascii="宋体" w:hAnsi="宋体"/>
                <w:b/>
                <w:color w:val="000000"/>
                <w:position w:val="2"/>
                <w:szCs w:val="21"/>
              </w:rPr>
              <w:instrText xml:space="preserve">√</w:instrText>
            </w:r>
            <w:r>
              <w:rPr>
                <w:rFonts w:hint="eastAsia" w:ascii="宋体" w:hAnsi="宋体"/>
                <w:b/>
                <w:color w:val="000000"/>
                <w:szCs w:val="21"/>
              </w:rPr>
              <w:instrText xml:space="preserve">)</w:instrText>
            </w:r>
            <w:r>
              <w:rPr>
                <w:rFonts w:ascii="宋体" w:hAnsi="宋体"/>
                <w:b/>
                <w:color w:val="000000"/>
                <w:szCs w:val="21"/>
              </w:rPr>
              <w:fldChar w:fldCharType="end"/>
            </w:r>
            <w:r>
              <w:rPr>
                <w:rFonts w:hint="eastAsia" w:ascii="宋体" w:hAnsi="宋体"/>
                <w:color w:val="000000"/>
                <w:szCs w:val="21"/>
              </w:rPr>
              <w:t>不组织，供应商自行踏勘</w:t>
            </w:r>
          </w:p>
          <w:p>
            <w:pPr>
              <w:spacing w:line="300" w:lineRule="exact"/>
              <w:jc w:val="left"/>
              <w:rPr>
                <w:rFonts w:ascii="宋体" w:hAnsi="宋体"/>
                <w:color w:val="000000"/>
                <w:szCs w:val="21"/>
              </w:rPr>
            </w:pPr>
            <w:r>
              <w:rPr>
                <w:rFonts w:hint="eastAsia" w:ascii="宋体" w:hAnsi="宋体"/>
                <w:color w:val="000000"/>
                <w:szCs w:val="21"/>
              </w:rPr>
              <w:t>□组织</w:t>
            </w:r>
          </w:p>
          <w:p>
            <w:pPr>
              <w:spacing w:line="300" w:lineRule="exact"/>
              <w:jc w:val="left"/>
              <w:rPr>
                <w:rFonts w:ascii="宋体" w:hAnsi="宋体"/>
                <w:color w:val="000000"/>
                <w:szCs w:val="21"/>
              </w:rPr>
            </w:pPr>
            <w:r>
              <w:rPr>
                <w:rFonts w:hint="eastAsia" w:ascii="宋体" w:hAnsi="宋体"/>
                <w:color w:val="000000"/>
                <w:szCs w:val="21"/>
              </w:rPr>
              <w:t>考察时间：20XX年XX月XX日9：00时</w:t>
            </w:r>
          </w:p>
          <w:p>
            <w:pPr>
              <w:spacing w:line="300" w:lineRule="exact"/>
              <w:jc w:val="left"/>
              <w:rPr>
                <w:rFonts w:ascii="宋体" w:hAnsi="宋体"/>
                <w:color w:val="000000"/>
                <w:szCs w:val="21"/>
              </w:rPr>
            </w:pPr>
            <w:r>
              <w:rPr>
                <w:rFonts w:hint="eastAsia" w:ascii="宋体" w:hAnsi="宋体"/>
                <w:color w:val="000000"/>
                <w:szCs w:val="21"/>
              </w:rPr>
              <w:t>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16.1</w:t>
            </w:r>
          </w:p>
        </w:tc>
        <w:tc>
          <w:tcPr>
            <w:tcW w:w="1954" w:type="dxa"/>
            <w:gridSpan w:val="2"/>
            <w:vAlign w:val="center"/>
          </w:tcPr>
          <w:p>
            <w:pPr>
              <w:adjustRightInd w:val="0"/>
              <w:snapToGrid w:val="0"/>
              <w:spacing w:line="320" w:lineRule="exact"/>
              <w:jc w:val="center"/>
              <w:rPr>
                <w:rFonts w:ascii="宋体" w:hAnsi="宋体" w:cs="宋体"/>
                <w:color w:val="000000"/>
                <w:szCs w:val="21"/>
              </w:rPr>
            </w:pPr>
            <w:r>
              <w:rPr>
                <w:rFonts w:hint="eastAsia" w:ascii="宋体" w:hAnsi="宋体" w:cs="宋体"/>
                <w:color w:val="000000"/>
                <w:szCs w:val="21"/>
              </w:rPr>
              <w:t>谈判有效期</w:t>
            </w:r>
          </w:p>
        </w:tc>
        <w:tc>
          <w:tcPr>
            <w:tcW w:w="7063" w:type="dxa"/>
            <w:vAlign w:val="center"/>
          </w:tcPr>
          <w:p>
            <w:pPr>
              <w:adjustRightInd w:val="0"/>
              <w:snapToGrid w:val="0"/>
              <w:spacing w:line="300" w:lineRule="exact"/>
              <w:rPr>
                <w:rFonts w:ascii="宋体" w:hAnsi="宋体" w:cs="宋体"/>
                <w:color w:val="000000"/>
                <w:szCs w:val="21"/>
              </w:rPr>
            </w:pPr>
            <w:r>
              <w:rPr>
                <w:rFonts w:hint="eastAsia" w:ascii="宋体" w:hAnsi="宋体" w:cs="宋体"/>
                <w:color w:val="000000"/>
                <w:szCs w:val="21"/>
              </w:rPr>
              <w:t>从开标之日起六十（60）日历天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17.1</w:t>
            </w:r>
          </w:p>
        </w:tc>
        <w:tc>
          <w:tcPr>
            <w:tcW w:w="1954" w:type="dxa"/>
            <w:gridSpan w:val="2"/>
            <w:vAlign w:val="center"/>
          </w:tcPr>
          <w:p>
            <w:pPr>
              <w:spacing w:line="320" w:lineRule="exact"/>
              <w:jc w:val="center"/>
              <w:rPr>
                <w:rFonts w:ascii="宋体" w:hAnsi="宋体" w:cs="宋体"/>
                <w:color w:val="000000"/>
                <w:szCs w:val="21"/>
              </w:rPr>
            </w:pPr>
            <w:r>
              <w:rPr>
                <w:rFonts w:hint="eastAsia" w:ascii="宋体" w:hAnsi="宋体" w:cs="宋体"/>
                <w:color w:val="000000"/>
                <w:szCs w:val="21"/>
              </w:rPr>
              <w:t>谈判保证金</w:t>
            </w:r>
          </w:p>
        </w:tc>
        <w:tc>
          <w:tcPr>
            <w:tcW w:w="7063" w:type="dxa"/>
            <w:vAlign w:val="center"/>
          </w:tcPr>
          <w:p>
            <w:pPr>
              <w:spacing w:line="300" w:lineRule="exact"/>
              <w:jc w:val="left"/>
              <w:rPr>
                <w:rFonts w:ascii="宋体" w:hAnsi="宋体" w:cs="宋体"/>
                <w:color w:val="000000"/>
                <w:szCs w:val="21"/>
              </w:rPr>
            </w:pPr>
            <w:r>
              <w:rPr>
                <w:rFonts w:ascii="宋体" w:hAnsi="宋体"/>
                <w:b/>
                <w:color w:val="000000"/>
                <w:szCs w:val="21"/>
              </w:rPr>
              <w:fldChar w:fldCharType="begin"/>
            </w:r>
            <w:r>
              <w:rPr>
                <w:rFonts w:ascii="宋体" w:hAnsi="宋体"/>
                <w:b/>
                <w:color w:val="000000"/>
                <w:szCs w:val="21"/>
              </w:rPr>
              <w:instrText xml:space="preserve"> </w:instrText>
            </w:r>
            <w:r>
              <w:rPr>
                <w:rFonts w:hint="eastAsia" w:ascii="宋体" w:hAnsi="宋体"/>
                <w:b/>
                <w:color w:val="000000"/>
                <w:szCs w:val="21"/>
              </w:rPr>
              <w:instrText xml:space="preserve">eq \o\ac(□,</w:instrText>
            </w:r>
            <w:r>
              <w:rPr>
                <w:rFonts w:hint="eastAsia" w:ascii="宋体" w:hAnsi="宋体"/>
                <w:b/>
                <w:color w:val="000000"/>
                <w:position w:val="2"/>
                <w:szCs w:val="21"/>
              </w:rPr>
              <w:instrText xml:space="preserve">√</w:instrText>
            </w:r>
            <w:r>
              <w:rPr>
                <w:rFonts w:hint="eastAsia" w:ascii="宋体" w:hAnsi="宋体"/>
                <w:b/>
                <w:color w:val="000000"/>
                <w:szCs w:val="21"/>
              </w:rPr>
              <w:instrText xml:space="preserve">)</w:instrText>
            </w:r>
            <w:r>
              <w:rPr>
                <w:rFonts w:ascii="宋体" w:hAnsi="宋体"/>
                <w:b/>
                <w:color w:val="000000"/>
                <w:szCs w:val="21"/>
              </w:rPr>
              <w:fldChar w:fldCharType="end"/>
            </w:r>
            <w:r>
              <w:rPr>
                <w:rFonts w:hint="eastAsia" w:ascii="宋体" w:hAnsi="宋体" w:cs="宋体"/>
                <w:color w:val="000000"/>
                <w:szCs w:val="21"/>
              </w:rPr>
              <w:t>不收取</w:t>
            </w:r>
          </w:p>
          <w:p>
            <w:pPr>
              <w:spacing w:line="300" w:lineRule="exact"/>
              <w:jc w:val="left"/>
              <w:rPr>
                <w:rFonts w:ascii="宋体" w:hAnsi="宋体" w:cs="宋体"/>
                <w:color w:val="000000"/>
                <w:szCs w:val="21"/>
              </w:rPr>
            </w:pPr>
            <w:r>
              <w:rPr>
                <w:rFonts w:hint="eastAsia" w:ascii="宋体" w:hAnsi="宋体" w:cs="宋体"/>
                <w:color w:val="000000"/>
                <w:szCs w:val="21"/>
              </w:rPr>
              <w:t>□收取，保证金金额</w:t>
            </w:r>
            <w:r>
              <w:rPr>
                <w:rFonts w:hint="eastAsia" w:ascii="宋体" w:hAnsi="宋体" w:cs="宋体"/>
                <w:color w:val="000000"/>
                <w:szCs w:val="21"/>
                <w:u w:val="single"/>
              </w:rPr>
              <w:t xml:space="preserve"> / </w:t>
            </w:r>
            <w:r>
              <w:rPr>
                <w:rFonts w:hint="eastAsia" w:ascii="宋体" w:hAnsi="宋体" w:cs="宋体"/>
                <w:color w:val="00000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18.1</w:t>
            </w:r>
          </w:p>
        </w:tc>
        <w:tc>
          <w:tcPr>
            <w:tcW w:w="1954" w:type="dxa"/>
            <w:gridSpan w:val="2"/>
            <w:vAlign w:val="center"/>
          </w:tcPr>
          <w:p>
            <w:pPr>
              <w:spacing w:line="320" w:lineRule="exact"/>
              <w:jc w:val="center"/>
              <w:rPr>
                <w:rFonts w:ascii="宋体" w:hAnsi="宋体" w:cs="宋体"/>
                <w:color w:val="000000"/>
                <w:szCs w:val="21"/>
              </w:rPr>
            </w:pPr>
            <w:r>
              <w:rPr>
                <w:rFonts w:hint="eastAsia" w:ascii="宋体" w:hAnsi="宋体" w:cs="宋体"/>
                <w:color w:val="000000"/>
                <w:szCs w:val="21"/>
              </w:rPr>
              <w:t>是否允许备选方案</w:t>
            </w:r>
          </w:p>
        </w:tc>
        <w:tc>
          <w:tcPr>
            <w:tcW w:w="7063" w:type="dxa"/>
            <w:vAlign w:val="center"/>
          </w:tcPr>
          <w:p>
            <w:pPr>
              <w:spacing w:line="300" w:lineRule="exact"/>
              <w:jc w:val="left"/>
              <w:rPr>
                <w:rFonts w:ascii="宋体" w:hAnsi="宋体" w:cs="宋体"/>
                <w:color w:val="000000"/>
                <w:szCs w:val="21"/>
              </w:rPr>
            </w:pPr>
            <w:r>
              <w:rPr>
                <w:rFonts w:ascii="宋体" w:hAnsi="宋体"/>
                <w:b/>
                <w:color w:val="000000"/>
                <w:szCs w:val="21"/>
              </w:rPr>
              <w:fldChar w:fldCharType="begin"/>
            </w:r>
            <w:r>
              <w:rPr>
                <w:rFonts w:ascii="宋体" w:hAnsi="宋体"/>
                <w:b/>
                <w:color w:val="000000"/>
                <w:szCs w:val="21"/>
              </w:rPr>
              <w:instrText xml:space="preserve"> </w:instrText>
            </w:r>
            <w:r>
              <w:rPr>
                <w:rFonts w:hint="eastAsia" w:ascii="宋体" w:hAnsi="宋体"/>
                <w:b/>
                <w:color w:val="000000"/>
                <w:szCs w:val="21"/>
              </w:rPr>
              <w:instrText xml:space="preserve">eq \o\ac(□,</w:instrText>
            </w:r>
            <w:r>
              <w:rPr>
                <w:rFonts w:hint="eastAsia" w:ascii="宋体" w:hAnsi="宋体"/>
                <w:b/>
                <w:color w:val="000000"/>
                <w:position w:val="2"/>
                <w:szCs w:val="21"/>
              </w:rPr>
              <w:instrText xml:space="preserve">√</w:instrText>
            </w:r>
            <w:r>
              <w:rPr>
                <w:rFonts w:hint="eastAsia" w:ascii="宋体" w:hAnsi="宋体"/>
                <w:b/>
                <w:color w:val="000000"/>
                <w:szCs w:val="21"/>
              </w:rPr>
              <w:instrText xml:space="preserve">)</w:instrText>
            </w:r>
            <w:r>
              <w:rPr>
                <w:rFonts w:ascii="宋体" w:hAnsi="宋体"/>
                <w:b/>
                <w:color w:val="000000"/>
                <w:szCs w:val="21"/>
              </w:rPr>
              <w:fldChar w:fldCharType="end"/>
            </w:r>
            <w:r>
              <w:rPr>
                <w:rFonts w:hint="eastAsia" w:ascii="宋体" w:hAnsi="宋体" w:cs="宋体"/>
                <w:color w:val="000000"/>
                <w:szCs w:val="21"/>
              </w:rPr>
              <w:t>不允许</w:t>
            </w:r>
          </w:p>
          <w:p>
            <w:pPr>
              <w:spacing w:line="300" w:lineRule="exact"/>
              <w:jc w:val="left"/>
              <w:rPr>
                <w:rFonts w:ascii="宋体" w:hAnsi="宋体" w:cs="宋体"/>
                <w:color w:val="000000"/>
                <w:szCs w:val="21"/>
              </w:rPr>
            </w:pPr>
            <w:r>
              <w:rPr>
                <w:rFonts w:hint="eastAsia" w:ascii="宋体" w:hAnsi="宋体" w:cs="宋体"/>
                <w:color w:val="000000"/>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19.3</w:t>
            </w:r>
          </w:p>
        </w:tc>
        <w:tc>
          <w:tcPr>
            <w:tcW w:w="1954" w:type="dxa"/>
            <w:gridSpan w:val="2"/>
            <w:vAlign w:val="center"/>
          </w:tcPr>
          <w:p>
            <w:pPr>
              <w:spacing w:line="320" w:lineRule="exact"/>
              <w:jc w:val="center"/>
              <w:rPr>
                <w:rFonts w:ascii="宋体" w:hAnsi="宋体" w:cs="宋体"/>
                <w:color w:val="000000"/>
                <w:szCs w:val="21"/>
              </w:rPr>
            </w:pPr>
            <w:r>
              <w:rPr>
                <w:rFonts w:hint="eastAsia" w:ascii="宋体" w:hAnsi="宋体" w:cs="宋体"/>
                <w:color w:val="000000"/>
                <w:szCs w:val="21"/>
              </w:rPr>
              <w:t>响应文件份数</w:t>
            </w:r>
          </w:p>
        </w:tc>
        <w:tc>
          <w:tcPr>
            <w:tcW w:w="7063" w:type="dxa"/>
            <w:vAlign w:val="center"/>
          </w:tcPr>
          <w:p>
            <w:pPr>
              <w:spacing w:line="300" w:lineRule="exact"/>
              <w:rPr>
                <w:rFonts w:ascii="宋体" w:hAnsi="宋体" w:cs="宋体"/>
                <w:color w:val="000000"/>
                <w:szCs w:val="21"/>
              </w:rPr>
            </w:pPr>
            <w:r>
              <w:rPr>
                <w:rFonts w:ascii="宋体" w:hAnsi="宋体" w:cs="宋体"/>
                <w:color w:val="000000"/>
                <w:szCs w:val="21"/>
              </w:rPr>
              <w:t>正本一份、副本</w:t>
            </w:r>
            <w:r>
              <w:rPr>
                <w:rFonts w:hint="eastAsia" w:ascii="宋体" w:hAnsi="宋体" w:cs="宋体"/>
                <w:color w:val="000000"/>
                <w:szCs w:val="21"/>
              </w:rPr>
              <w:t>三</w:t>
            </w:r>
            <w:r>
              <w:rPr>
                <w:rFonts w:ascii="宋体" w:hAnsi="宋体" w:cs="宋体"/>
                <w:color w:val="000000"/>
                <w:szCs w:val="21"/>
              </w:rPr>
              <w:t>份</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20.1</w:t>
            </w:r>
          </w:p>
        </w:tc>
        <w:tc>
          <w:tcPr>
            <w:tcW w:w="1954" w:type="dxa"/>
            <w:gridSpan w:val="2"/>
            <w:vAlign w:val="center"/>
          </w:tcPr>
          <w:p>
            <w:pPr>
              <w:spacing w:line="320" w:lineRule="exact"/>
              <w:jc w:val="center"/>
              <w:rPr>
                <w:rFonts w:ascii="宋体" w:hAnsi="宋体" w:cs="宋体"/>
                <w:color w:val="000000"/>
                <w:szCs w:val="21"/>
              </w:rPr>
            </w:pPr>
            <w:r>
              <w:rPr>
                <w:rFonts w:hint="eastAsia" w:ascii="宋体" w:hAnsi="宋体" w:cs="宋体"/>
                <w:color w:val="000000"/>
                <w:szCs w:val="21"/>
              </w:rPr>
              <w:t>响应文件装订要求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pPr>
              <w:autoSpaceDE w:val="0"/>
              <w:autoSpaceDN w:val="0"/>
              <w:adjustRightInd w:val="0"/>
              <w:ind w:firstLine="207" w:firstLineChars="98"/>
              <w:jc w:val="left"/>
              <w:rPr>
                <w:rFonts w:ascii="宋体" w:hAnsi="宋体" w:cs="宋体"/>
                <w:color w:val="000000"/>
                <w:kern w:val="0"/>
                <w:szCs w:val="21"/>
              </w:rPr>
            </w:pPr>
            <w:r>
              <w:rPr>
                <w:rFonts w:ascii="宋体" w:hAnsi="宋体"/>
                <w:b/>
                <w:color w:val="000000"/>
                <w:szCs w:val="21"/>
              </w:rPr>
              <w:fldChar w:fldCharType="begin"/>
            </w:r>
            <w:r>
              <w:rPr>
                <w:rFonts w:ascii="宋体" w:hAnsi="宋体"/>
                <w:b/>
                <w:color w:val="000000"/>
                <w:szCs w:val="21"/>
              </w:rPr>
              <w:instrText xml:space="preserve"> </w:instrText>
            </w:r>
            <w:r>
              <w:rPr>
                <w:rFonts w:hint="eastAsia" w:ascii="宋体" w:hAnsi="宋体"/>
                <w:b/>
                <w:color w:val="000000"/>
                <w:szCs w:val="21"/>
              </w:rPr>
              <w:instrText xml:space="preserve">eq \o\ac(□,</w:instrText>
            </w:r>
            <w:r>
              <w:rPr>
                <w:rFonts w:hint="eastAsia" w:ascii="宋体" w:hAnsi="宋体"/>
                <w:b/>
                <w:color w:val="000000"/>
                <w:position w:val="2"/>
                <w:szCs w:val="21"/>
              </w:rPr>
              <w:instrText xml:space="preserve">√</w:instrText>
            </w:r>
            <w:r>
              <w:rPr>
                <w:rFonts w:hint="eastAsia" w:ascii="宋体" w:hAnsi="宋体"/>
                <w:b/>
                <w:color w:val="000000"/>
                <w:szCs w:val="21"/>
              </w:rPr>
              <w:instrText xml:space="preserve">)</w:instrText>
            </w:r>
            <w:r>
              <w:rPr>
                <w:rFonts w:ascii="宋体" w:hAnsi="宋体"/>
                <w:b/>
                <w:color w:val="000000"/>
                <w:szCs w:val="21"/>
              </w:rPr>
              <w:fldChar w:fldCharType="end"/>
            </w:r>
            <w:r>
              <w:rPr>
                <w:rFonts w:ascii="宋体" w:hAnsi="宋体" w:cs="宋体"/>
                <w:color w:val="000000"/>
                <w:kern w:val="0"/>
                <w:szCs w:val="21"/>
              </w:rPr>
              <w:t>装订成一册</w:t>
            </w:r>
          </w:p>
          <w:p>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color w:val="000000"/>
                <w:szCs w:val="21"/>
              </w:rPr>
              <w:t>□</w:t>
            </w:r>
            <w:r>
              <w:rPr>
                <w:rFonts w:ascii="宋体" w:hAnsi="宋体" w:cs="宋体"/>
                <w:color w:val="000000"/>
                <w:kern w:val="0"/>
                <w:szCs w:val="21"/>
              </w:rPr>
              <w:t>分册装订，共分册，分别为：</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jc w:val="left"/>
              <w:rPr>
                <w:rFonts w:ascii="宋体" w:hAnsi="宋体" w:cs="宋体"/>
                <w:color w:val="000000"/>
                <w:szCs w:val="21"/>
              </w:rPr>
            </w:pPr>
            <w:r>
              <w:rPr>
                <w:rFonts w:hint="eastAsia" w:ascii="宋体" w:hAnsi="宋体" w:cs="宋体"/>
                <w:color w:val="000000"/>
                <w:szCs w:val="21"/>
              </w:rPr>
              <w:t>3.多包谈判装订要求：（本项目不适用）</w:t>
            </w:r>
          </w:p>
          <w:p>
            <w:pPr>
              <w:autoSpaceDE w:val="0"/>
              <w:autoSpaceDN w:val="0"/>
              <w:adjustRightInd w:val="0"/>
              <w:ind w:firstLine="205" w:firstLineChars="98"/>
              <w:jc w:val="left"/>
              <w:rPr>
                <w:rFonts w:ascii="宋体" w:hAnsi="宋体" w:cs="宋体"/>
                <w:color w:val="000000"/>
                <w:kern w:val="0"/>
                <w:szCs w:val="21"/>
              </w:rPr>
            </w:pPr>
            <w:r>
              <w:rPr>
                <w:rFonts w:ascii="宋体" w:hAnsi="宋体"/>
                <w:bCs/>
                <w:color w:val="000000"/>
                <w:szCs w:val="21"/>
              </w:rPr>
              <w:fldChar w:fldCharType="begin"/>
            </w:r>
            <w:r>
              <w:rPr>
                <w:rFonts w:ascii="宋体" w:hAnsi="宋体"/>
                <w:bCs/>
                <w:color w:val="000000"/>
                <w:szCs w:val="21"/>
              </w:rPr>
              <w:instrText xml:space="preserve"> </w:instrText>
            </w:r>
            <w:r>
              <w:rPr>
                <w:rFonts w:hint="eastAsia" w:ascii="宋体" w:hAnsi="宋体"/>
                <w:bCs/>
                <w:color w:val="000000"/>
                <w:szCs w:val="21"/>
              </w:rPr>
              <w:instrText xml:space="preserve">eq \o\ac(□)</w:instrText>
            </w:r>
            <w:r>
              <w:rPr>
                <w:rFonts w:ascii="宋体" w:hAnsi="宋体"/>
                <w:bCs/>
                <w:color w:val="000000"/>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color w:val="000000"/>
                <w:szCs w:val="21"/>
              </w:rPr>
              <w:t>□</w:t>
            </w:r>
            <w:r>
              <w:rPr>
                <w:rFonts w:ascii="宋体" w:hAnsi="宋体" w:cs="宋体"/>
                <w:color w:val="000000"/>
                <w:kern w:val="0"/>
                <w:szCs w:val="21"/>
              </w:rPr>
              <w:t>装订成一册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20.2</w:t>
            </w:r>
          </w:p>
        </w:tc>
        <w:tc>
          <w:tcPr>
            <w:tcW w:w="1954" w:type="dxa"/>
            <w:gridSpan w:val="2"/>
            <w:vAlign w:val="center"/>
          </w:tcPr>
          <w:p>
            <w:pPr>
              <w:spacing w:line="320" w:lineRule="exact"/>
              <w:jc w:val="center"/>
              <w:rPr>
                <w:rFonts w:ascii="宋体" w:hAnsi="宋体" w:cs="宋体"/>
                <w:color w:val="000000"/>
                <w:szCs w:val="21"/>
              </w:rPr>
            </w:pPr>
            <w:r>
              <w:rPr>
                <w:rFonts w:hint="eastAsia" w:ascii="宋体" w:hAnsi="宋体" w:cs="宋体"/>
                <w:color w:val="000000"/>
                <w:szCs w:val="21"/>
              </w:rPr>
              <w:t>响应文件密封要求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20.3</w:t>
            </w:r>
          </w:p>
        </w:tc>
        <w:tc>
          <w:tcPr>
            <w:tcW w:w="1954" w:type="dxa"/>
            <w:gridSpan w:val="2"/>
            <w:vAlign w:val="center"/>
          </w:tcPr>
          <w:p>
            <w:pPr>
              <w:spacing w:line="320" w:lineRule="exact"/>
              <w:jc w:val="center"/>
              <w:rPr>
                <w:rFonts w:ascii="宋体" w:hAnsi="宋体" w:cs="宋体"/>
                <w:color w:val="000000"/>
                <w:szCs w:val="21"/>
              </w:rPr>
            </w:pPr>
            <w:r>
              <w:rPr>
                <w:rFonts w:hint="eastAsia" w:ascii="宋体" w:hAnsi="宋体" w:cs="宋体"/>
                <w:color w:val="000000"/>
                <w:szCs w:val="21"/>
              </w:rPr>
              <w:t>响应文件封装的封面标记要求</w:t>
            </w:r>
          </w:p>
        </w:tc>
        <w:tc>
          <w:tcPr>
            <w:tcW w:w="7063" w:type="dxa"/>
            <w:vAlign w:val="center"/>
          </w:tcPr>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pPr>
              <w:autoSpaceDE w:val="0"/>
              <w:autoSpaceDN w:val="0"/>
              <w:adjustRightInd w:val="0"/>
              <w:jc w:val="left"/>
              <w:rPr>
                <w:rFonts w:ascii="宋体" w:cs="宋体"/>
                <w:color w:val="000000"/>
              </w:rPr>
            </w:pPr>
            <w:r>
              <w:rPr>
                <w:rFonts w:hint="eastAsia" w:ascii="宋体" w:hAnsi="宋体" w:cs="宋体"/>
                <w:color w:val="000000"/>
                <w:kern w:val="0"/>
                <w:szCs w:val="21"/>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21.1</w:t>
            </w:r>
          </w:p>
        </w:tc>
        <w:tc>
          <w:tcPr>
            <w:tcW w:w="1954" w:type="dxa"/>
            <w:gridSpan w:val="2"/>
            <w:vAlign w:val="center"/>
          </w:tcPr>
          <w:p>
            <w:pPr>
              <w:spacing w:line="320" w:lineRule="exact"/>
              <w:jc w:val="center"/>
              <w:rPr>
                <w:rFonts w:ascii="宋体" w:hAnsi="宋体" w:cs="宋体"/>
                <w:color w:val="000000"/>
                <w:szCs w:val="21"/>
              </w:rPr>
            </w:pPr>
            <w:r>
              <w:rPr>
                <w:rFonts w:hint="eastAsia" w:ascii="宋体" w:hAnsi="宋体" w:cs="宋体"/>
                <w:color w:val="000000"/>
                <w:szCs w:val="21"/>
              </w:rPr>
              <w:t>响应文件提交截止时间、地点</w:t>
            </w:r>
          </w:p>
        </w:tc>
        <w:tc>
          <w:tcPr>
            <w:tcW w:w="7063" w:type="dxa"/>
            <w:vAlign w:val="center"/>
          </w:tcPr>
          <w:p>
            <w:pPr>
              <w:spacing w:line="300" w:lineRule="exact"/>
              <w:rPr>
                <w:rFonts w:ascii="宋体" w:hAnsi="宋体" w:cs="宋体"/>
                <w:color w:val="000000"/>
                <w:szCs w:val="21"/>
              </w:rPr>
            </w:pPr>
            <w:r>
              <w:rPr>
                <w:rFonts w:hint="eastAsia" w:ascii="宋体" w:hAnsi="宋体" w:cs="宋体"/>
                <w:color w:val="000000"/>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24.1</w:t>
            </w:r>
          </w:p>
        </w:tc>
        <w:tc>
          <w:tcPr>
            <w:tcW w:w="1954" w:type="dxa"/>
            <w:gridSpan w:val="2"/>
            <w:vAlign w:val="center"/>
          </w:tcPr>
          <w:p>
            <w:pPr>
              <w:spacing w:line="320" w:lineRule="exact"/>
              <w:jc w:val="center"/>
              <w:rPr>
                <w:rFonts w:ascii="宋体" w:hAnsi="宋体" w:cs="宋体"/>
                <w:color w:val="000000"/>
                <w:szCs w:val="21"/>
              </w:rPr>
            </w:pPr>
            <w:r>
              <w:rPr>
                <w:rFonts w:hint="eastAsia" w:ascii="宋体" w:hAnsi="宋体" w:cs="宋体"/>
                <w:color w:val="000000"/>
                <w:szCs w:val="21"/>
              </w:rPr>
              <w:t>谈判时间、地点</w:t>
            </w:r>
          </w:p>
        </w:tc>
        <w:tc>
          <w:tcPr>
            <w:tcW w:w="7063" w:type="dxa"/>
            <w:vAlign w:val="center"/>
          </w:tcPr>
          <w:p>
            <w:pPr>
              <w:spacing w:line="300" w:lineRule="exact"/>
              <w:rPr>
                <w:rFonts w:ascii="宋体" w:hAnsi="宋体" w:cs="宋体"/>
                <w:color w:val="000000"/>
                <w:szCs w:val="21"/>
              </w:rPr>
            </w:pPr>
            <w:r>
              <w:rPr>
                <w:rFonts w:hint="eastAsia" w:ascii="宋体" w:hAnsi="宋体" w:cs="宋体"/>
                <w:color w:val="000000"/>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pPr>
              <w:spacing w:line="320" w:lineRule="exact"/>
              <w:jc w:val="center"/>
              <w:rPr>
                <w:rFonts w:ascii="宋体" w:hAnsi="宋体"/>
                <w:color w:val="000000"/>
                <w:szCs w:val="21"/>
              </w:rPr>
            </w:pPr>
            <w:r>
              <w:rPr>
                <w:rFonts w:hint="eastAsia" w:ascii="宋体" w:hAnsi="宋体"/>
                <w:color w:val="000000"/>
                <w:szCs w:val="21"/>
              </w:rPr>
              <w:t>25.1</w:t>
            </w:r>
          </w:p>
        </w:tc>
        <w:tc>
          <w:tcPr>
            <w:tcW w:w="1954" w:type="dxa"/>
            <w:gridSpan w:val="2"/>
            <w:vAlign w:val="center"/>
          </w:tcPr>
          <w:p>
            <w:pPr>
              <w:spacing w:line="320" w:lineRule="exact"/>
              <w:jc w:val="center"/>
              <w:rPr>
                <w:rFonts w:ascii="宋体" w:hAnsi="宋体"/>
                <w:color w:val="000000"/>
                <w:szCs w:val="21"/>
              </w:rPr>
            </w:pPr>
            <w:r>
              <w:rPr>
                <w:rFonts w:hint="eastAsia" w:ascii="宋体" w:hAnsi="宋体"/>
                <w:color w:val="000000"/>
                <w:szCs w:val="21"/>
              </w:rPr>
              <w:t>谈判小组组成</w:t>
            </w:r>
          </w:p>
        </w:tc>
        <w:tc>
          <w:tcPr>
            <w:tcW w:w="7063" w:type="dxa"/>
            <w:vAlign w:val="center"/>
          </w:tcPr>
          <w:p>
            <w:pPr>
              <w:spacing w:line="300" w:lineRule="exact"/>
              <w:jc w:val="left"/>
              <w:rPr>
                <w:rFonts w:ascii="宋体" w:hAnsi="宋体" w:cs="Arial"/>
                <w:color w:val="000000"/>
                <w:kern w:val="0"/>
                <w:szCs w:val="21"/>
              </w:rPr>
            </w:pPr>
            <w:r>
              <w:rPr>
                <w:rFonts w:hint="eastAsia" w:ascii="宋体" w:hAnsi="宋体"/>
                <w:color w:val="000000"/>
                <w:szCs w:val="21"/>
              </w:rPr>
              <w:t>谈判小组</w:t>
            </w:r>
            <w:r>
              <w:rPr>
                <w:rFonts w:hint="eastAsia" w:ascii="宋体" w:hAnsi="宋体" w:cs="宋体"/>
                <w:snapToGrid w:val="0"/>
                <w:color w:val="000000"/>
                <w:kern w:val="0"/>
                <w:szCs w:val="21"/>
              </w:rPr>
              <w:t>3人或3人以上单数(含采购人代表0人或1人)组成，外聘经济及技术专家在专家库中随机抽取。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pPr>
              <w:spacing w:line="320" w:lineRule="exact"/>
              <w:jc w:val="center"/>
              <w:rPr>
                <w:rFonts w:ascii="宋体" w:hAnsi="宋体"/>
                <w:color w:val="000000"/>
                <w:szCs w:val="21"/>
              </w:rPr>
            </w:pPr>
            <w:r>
              <w:rPr>
                <w:rFonts w:hint="eastAsia" w:ascii="宋体" w:hAnsi="宋体"/>
                <w:color w:val="000000"/>
                <w:szCs w:val="21"/>
              </w:rPr>
              <w:t>26.7.3</w:t>
            </w:r>
          </w:p>
        </w:tc>
        <w:tc>
          <w:tcPr>
            <w:tcW w:w="1954" w:type="dxa"/>
            <w:gridSpan w:val="2"/>
            <w:vAlign w:val="center"/>
          </w:tcPr>
          <w:p>
            <w:pPr>
              <w:spacing w:line="320" w:lineRule="exact"/>
              <w:jc w:val="center"/>
              <w:rPr>
                <w:rFonts w:ascii="宋体" w:hAnsi="宋体"/>
                <w:color w:val="000000"/>
                <w:szCs w:val="21"/>
              </w:rPr>
            </w:pPr>
            <w:r>
              <w:rPr>
                <w:rFonts w:hint="eastAsia" w:ascii="宋体" w:hAnsi="宋体"/>
                <w:color w:val="000000"/>
                <w:szCs w:val="21"/>
              </w:rPr>
              <w:t>确定提交最后报价供应商的方式</w:t>
            </w:r>
          </w:p>
        </w:tc>
        <w:tc>
          <w:tcPr>
            <w:tcW w:w="7063" w:type="dxa"/>
            <w:vAlign w:val="center"/>
          </w:tcPr>
          <w:p>
            <w:pPr>
              <w:pStyle w:val="15"/>
              <w:rPr>
                <w:color w:val="000000"/>
                <w:sz w:val="21"/>
                <w:szCs w:val="21"/>
              </w:rPr>
            </w:pPr>
            <w:r>
              <w:rPr>
                <w:rFonts w:hAnsi="宋体"/>
                <w:b/>
                <w:color w:val="000000"/>
                <w:szCs w:val="21"/>
              </w:rPr>
              <w:fldChar w:fldCharType="begin"/>
            </w:r>
            <w:r>
              <w:rPr>
                <w:rFonts w:hAnsi="宋体"/>
                <w:b/>
                <w:color w:val="000000"/>
                <w:szCs w:val="21"/>
              </w:rPr>
              <w:instrText xml:space="preserve"> </w:instrText>
            </w:r>
            <w:r>
              <w:rPr>
                <w:rFonts w:hint="eastAsia" w:hAnsi="宋体"/>
                <w:b/>
                <w:color w:val="000000"/>
                <w:szCs w:val="21"/>
              </w:rPr>
              <w:instrText xml:space="preserve">eq \o\ac(□,</w:instrText>
            </w:r>
            <w:r>
              <w:rPr>
                <w:rFonts w:hint="eastAsia" w:hAnsi="宋体"/>
                <w:b/>
                <w:color w:val="000000"/>
                <w:position w:val="2"/>
                <w:szCs w:val="21"/>
              </w:rPr>
              <w:instrText xml:space="preserve">√</w:instrText>
            </w:r>
            <w:r>
              <w:rPr>
                <w:rFonts w:hint="eastAsia" w:hAnsi="宋体"/>
                <w:b/>
                <w:color w:val="000000"/>
                <w:szCs w:val="21"/>
              </w:rPr>
              <w:instrText xml:space="preserve">)</w:instrText>
            </w:r>
            <w:r>
              <w:rPr>
                <w:rFonts w:hAnsi="宋体"/>
                <w:b/>
                <w:color w:val="000000"/>
                <w:szCs w:val="21"/>
              </w:rPr>
              <w:fldChar w:fldCharType="end"/>
            </w:r>
            <w:r>
              <w:rPr>
                <w:rFonts w:hint="eastAsia"/>
                <w:color w:val="000000"/>
                <w:sz w:val="21"/>
                <w:szCs w:val="21"/>
              </w:rPr>
              <w:t>按照第1种情形规定确定提交最后报价供应商</w:t>
            </w:r>
            <w:r>
              <w:rPr>
                <w:color w:val="000000"/>
                <w:sz w:val="21"/>
                <w:szCs w:val="21"/>
              </w:rPr>
              <w:t xml:space="preserve"> </w:t>
            </w:r>
          </w:p>
          <w:p>
            <w:pPr>
              <w:pStyle w:val="15"/>
              <w:rPr>
                <w:color w:val="000000"/>
              </w:rPr>
            </w:pPr>
            <w:r>
              <w:rPr>
                <w:rFonts w:hint="eastAsia"/>
                <w:color w:val="000000"/>
                <w:sz w:val="21"/>
                <w:szCs w:val="21"/>
              </w:rPr>
              <w:t>□按照第2种情形规定确定提交最后报价供应商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olor w:val="000000"/>
                <w:szCs w:val="21"/>
              </w:rPr>
            </w:pPr>
            <w:r>
              <w:rPr>
                <w:rFonts w:hint="eastAsia" w:ascii="宋体" w:hAnsi="宋体"/>
                <w:color w:val="000000"/>
                <w:szCs w:val="21"/>
              </w:rPr>
              <w:t>26.7.7</w:t>
            </w:r>
          </w:p>
        </w:tc>
        <w:tc>
          <w:tcPr>
            <w:tcW w:w="1954" w:type="dxa"/>
            <w:gridSpan w:val="2"/>
            <w:vAlign w:val="center"/>
          </w:tcPr>
          <w:p>
            <w:pPr>
              <w:spacing w:line="320" w:lineRule="exact"/>
              <w:jc w:val="center"/>
              <w:rPr>
                <w:rFonts w:ascii="宋体" w:hAnsi="宋体"/>
                <w:color w:val="000000"/>
                <w:szCs w:val="21"/>
              </w:rPr>
            </w:pPr>
            <w:r>
              <w:rPr>
                <w:rFonts w:hint="eastAsia" w:ascii="宋体" w:hAnsi="宋体"/>
                <w:color w:val="000000"/>
                <w:szCs w:val="21"/>
              </w:rPr>
              <w:t>成交候选供应商数量</w:t>
            </w:r>
          </w:p>
        </w:tc>
        <w:tc>
          <w:tcPr>
            <w:tcW w:w="7063" w:type="dxa"/>
            <w:vAlign w:val="center"/>
          </w:tcPr>
          <w:p>
            <w:pPr>
              <w:pStyle w:val="6"/>
              <w:rPr>
                <w:rFonts w:ascii="宋体" w:hAnsi="宋体"/>
                <w:color w:val="000000"/>
                <w:szCs w:val="21"/>
              </w:rPr>
            </w:pPr>
            <w:r>
              <w:rPr>
                <w:rFonts w:hint="eastAsia" w:ascii="宋体" w:hAnsi="宋体"/>
                <w:color w:val="000000"/>
                <w:szCs w:val="21"/>
              </w:rPr>
              <w:t>由谈判小组推荐3名</w:t>
            </w:r>
            <w:r>
              <w:rPr>
                <w:rFonts w:hint="eastAsia"/>
                <w:color w:val="000000"/>
              </w:rPr>
              <w:t>三名成交候选供应商</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pPr>
              <w:spacing w:line="320" w:lineRule="exact"/>
              <w:jc w:val="center"/>
              <w:rPr>
                <w:rFonts w:ascii="宋体" w:hAnsi="宋体"/>
                <w:color w:val="000000"/>
                <w:szCs w:val="21"/>
              </w:rPr>
            </w:pPr>
            <w:r>
              <w:rPr>
                <w:rFonts w:hint="eastAsia" w:ascii="宋体" w:hAnsi="宋体"/>
                <w:color w:val="000000"/>
                <w:szCs w:val="21"/>
              </w:rPr>
              <w:t>27.1</w:t>
            </w:r>
          </w:p>
        </w:tc>
        <w:tc>
          <w:tcPr>
            <w:tcW w:w="1954" w:type="dxa"/>
            <w:gridSpan w:val="2"/>
            <w:vAlign w:val="center"/>
          </w:tcPr>
          <w:p>
            <w:pPr>
              <w:spacing w:line="320" w:lineRule="exact"/>
              <w:jc w:val="center"/>
              <w:rPr>
                <w:rFonts w:ascii="宋体" w:hAnsi="宋体"/>
                <w:color w:val="000000"/>
                <w:szCs w:val="21"/>
              </w:rPr>
            </w:pPr>
            <w:r>
              <w:rPr>
                <w:rFonts w:hint="eastAsia" w:ascii="宋体" w:hAnsi="宋体"/>
                <w:color w:val="000000"/>
                <w:szCs w:val="21"/>
              </w:rPr>
              <w:t>成交供应商确定原则</w:t>
            </w:r>
          </w:p>
        </w:tc>
        <w:tc>
          <w:tcPr>
            <w:tcW w:w="7063" w:type="dxa"/>
            <w:vAlign w:val="center"/>
          </w:tcPr>
          <w:p>
            <w:pPr>
              <w:autoSpaceDE w:val="0"/>
              <w:autoSpaceDN w:val="0"/>
              <w:adjustRightInd w:val="0"/>
              <w:spacing w:line="300" w:lineRule="exact"/>
              <w:jc w:val="left"/>
              <w:rPr>
                <w:rFonts w:ascii="宋体" w:hAnsi="宋体"/>
                <w:color w:val="000000"/>
                <w:szCs w:val="21"/>
              </w:rPr>
            </w:pPr>
            <w:r>
              <w:rPr>
                <w:rFonts w:hint="eastAsia" w:ascii="宋体" w:hAnsi="宋体"/>
                <w:color w:val="000000"/>
                <w:szCs w:val="21"/>
              </w:rPr>
              <w:t>采购人从评审报告提出的成交候选供应商，按照排序由高到底的原则确定成交供应商</w:t>
            </w:r>
            <w:r>
              <w:rPr>
                <w:rFonts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pPr>
              <w:spacing w:line="320" w:lineRule="exact"/>
              <w:jc w:val="center"/>
              <w:rPr>
                <w:rFonts w:ascii="宋体" w:hAnsi="宋体"/>
                <w:color w:val="000000"/>
                <w:szCs w:val="21"/>
              </w:rPr>
            </w:pPr>
            <w:r>
              <w:rPr>
                <w:rFonts w:hint="eastAsia" w:ascii="宋体" w:hAnsi="宋体"/>
                <w:color w:val="000000"/>
                <w:szCs w:val="21"/>
              </w:rPr>
              <w:t>28.1</w:t>
            </w:r>
          </w:p>
        </w:tc>
        <w:tc>
          <w:tcPr>
            <w:tcW w:w="1954" w:type="dxa"/>
            <w:gridSpan w:val="2"/>
            <w:vAlign w:val="center"/>
          </w:tcPr>
          <w:p>
            <w:pPr>
              <w:spacing w:line="320" w:lineRule="exact"/>
              <w:jc w:val="center"/>
              <w:rPr>
                <w:rFonts w:ascii="宋体" w:hAnsi="宋体" w:cs="Arial"/>
                <w:color w:val="000000"/>
                <w:kern w:val="0"/>
                <w:szCs w:val="21"/>
              </w:rPr>
            </w:pPr>
            <w:r>
              <w:rPr>
                <w:rFonts w:hint="eastAsia" w:ascii="宋体" w:hAnsi="宋体" w:cs="Arial"/>
                <w:color w:val="000000"/>
                <w:kern w:val="0"/>
                <w:szCs w:val="21"/>
              </w:rPr>
              <w:t>信息公告媒体</w:t>
            </w:r>
          </w:p>
        </w:tc>
        <w:tc>
          <w:tcPr>
            <w:tcW w:w="7063" w:type="dxa"/>
            <w:vAlign w:val="center"/>
          </w:tcPr>
          <w:p>
            <w:pPr>
              <w:spacing w:line="300" w:lineRule="exact"/>
              <w:jc w:val="left"/>
              <w:rPr>
                <w:rFonts w:ascii="宋体" w:hAnsi="宋体" w:cs="宋体"/>
                <w:color w:val="000000"/>
                <w:szCs w:val="21"/>
              </w:rPr>
            </w:pPr>
            <w:r>
              <w:rPr>
                <w:rFonts w:hint="eastAsia" w:ascii="宋体" w:hAnsi="宋体" w:cs="宋体"/>
                <w:color w:val="000000"/>
                <w:szCs w:val="21"/>
                <w:lang w:val="zh-CN"/>
              </w:rPr>
              <w:t>黄石市中心医院</w:t>
            </w:r>
            <w:r>
              <w:rPr>
                <w:rFonts w:hint="eastAsia" w:ascii="宋体" w:hAnsi="宋体" w:cs="宋体"/>
                <w:color w:val="000000"/>
                <w:szCs w:val="21"/>
              </w:rPr>
              <w:t>官网（http://www.edonghealthcare.com/）</w:t>
            </w:r>
          </w:p>
          <w:p>
            <w:pPr>
              <w:spacing w:line="300" w:lineRule="exact"/>
              <w:rPr>
                <w:rFonts w:ascii="宋体" w:hAnsi="宋体" w:cs="宋体"/>
                <w:color w:val="000000"/>
                <w:szCs w:val="21"/>
              </w:rPr>
            </w:pPr>
            <w:r>
              <w:rPr>
                <w:rFonts w:ascii="宋体" w:hAnsi="宋体" w:cs="宋体"/>
                <w:color w:val="000000"/>
                <w:szCs w:val="21"/>
              </w:rPr>
              <w:t>□</w:t>
            </w:r>
            <w:r>
              <w:rPr>
                <w:rFonts w:hint="eastAsia" w:ascii="宋体" w:hAnsi="宋体" w:cs="宋体"/>
                <w:color w:val="000000"/>
                <w:szCs w:val="21"/>
              </w:rPr>
              <w:t>其他媒体：</w:t>
            </w:r>
          </w:p>
          <w:p>
            <w:pPr>
              <w:spacing w:line="300" w:lineRule="exact"/>
              <w:rPr>
                <w:rFonts w:ascii="宋体" w:hAnsi="宋体" w:cs="Arial"/>
                <w:color w:val="000000"/>
                <w:kern w:val="0"/>
                <w:szCs w:val="21"/>
                <w:u w:val="single"/>
              </w:rPr>
            </w:pPr>
            <w:r>
              <w:rPr>
                <w:rFonts w:hint="eastAsia" w:ascii="宋体" w:hAnsi="宋体" w:cs="宋体"/>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olor w:val="000000"/>
                <w:szCs w:val="21"/>
              </w:rPr>
            </w:pPr>
            <w:r>
              <w:rPr>
                <w:rFonts w:hint="eastAsia" w:ascii="宋体" w:hAnsi="宋体"/>
                <w:color w:val="000000"/>
                <w:szCs w:val="21"/>
              </w:rPr>
              <w:t>29.3</w:t>
            </w:r>
          </w:p>
        </w:tc>
        <w:tc>
          <w:tcPr>
            <w:tcW w:w="1954" w:type="dxa"/>
            <w:gridSpan w:val="2"/>
            <w:vAlign w:val="center"/>
          </w:tcPr>
          <w:p>
            <w:pPr>
              <w:pStyle w:val="14"/>
              <w:jc w:val="center"/>
              <w:rPr>
                <w:rFonts w:ascii="宋体" w:hAnsi="宋体" w:cs="宋体"/>
                <w:color w:val="000000"/>
                <w:sz w:val="21"/>
                <w:szCs w:val="21"/>
              </w:rPr>
            </w:pPr>
            <w:r>
              <w:rPr>
                <w:rFonts w:hint="eastAsia" w:ascii="宋体" w:hAnsi="宋体" w:cs="宋体"/>
                <w:color w:val="000000"/>
                <w:sz w:val="21"/>
                <w:szCs w:val="21"/>
                <w:lang w:eastAsia="zh-CN"/>
              </w:rPr>
              <w:t>成交后</w:t>
            </w:r>
            <w:r>
              <w:rPr>
                <w:rFonts w:ascii="宋体" w:hAnsi="宋体" w:cs="宋体"/>
                <w:color w:val="000000"/>
                <w:sz w:val="21"/>
                <w:szCs w:val="21"/>
              </w:rPr>
              <w:t>分包</w:t>
            </w:r>
          </w:p>
        </w:tc>
        <w:tc>
          <w:tcPr>
            <w:tcW w:w="7063" w:type="dxa"/>
            <w:vAlign w:val="top"/>
          </w:tcPr>
          <w:p>
            <w:pPr>
              <w:pStyle w:val="14"/>
              <w:spacing w:line="297" w:lineRule="exact"/>
              <w:ind w:left="122"/>
              <w:rPr>
                <w:rFonts w:ascii="宋体" w:hAnsi="宋体" w:cs="宋体"/>
                <w:color w:val="000000"/>
                <w:sz w:val="21"/>
                <w:szCs w:val="21"/>
                <w:lang w:eastAsia="zh-CN"/>
              </w:rPr>
            </w:pPr>
            <w:r>
              <w:rPr>
                <w:rFonts w:ascii="宋体" w:hAnsi="宋体"/>
                <w:b/>
                <w:color w:val="000000"/>
                <w:szCs w:val="21"/>
              </w:rPr>
              <w:fldChar w:fldCharType="begin"/>
            </w:r>
            <w:r>
              <w:rPr>
                <w:rFonts w:ascii="宋体" w:hAnsi="宋体"/>
                <w:b/>
                <w:color w:val="000000"/>
                <w:szCs w:val="21"/>
                <w:lang w:eastAsia="zh-CN"/>
              </w:rPr>
              <w:instrText xml:space="preserve"> </w:instrText>
            </w:r>
            <w:r>
              <w:rPr>
                <w:rFonts w:hint="eastAsia" w:ascii="宋体" w:hAnsi="宋体"/>
                <w:b/>
                <w:color w:val="000000"/>
                <w:szCs w:val="21"/>
                <w:lang w:eastAsia="zh-CN"/>
              </w:rPr>
              <w:instrText xml:space="preserve">eq \o\ac(□,</w:instrText>
            </w:r>
            <w:r>
              <w:rPr>
                <w:rFonts w:hint="eastAsia" w:ascii="宋体" w:hAnsi="宋体"/>
                <w:b/>
                <w:color w:val="000000"/>
                <w:position w:val="2"/>
                <w:szCs w:val="21"/>
                <w:lang w:eastAsia="zh-CN"/>
              </w:rPr>
              <w:instrText xml:space="preserve">√</w:instrText>
            </w:r>
            <w:r>
              <w:rPr>
                <w:rFonts w:hint="eastAsia" w:ascii="宋体" w:hAnsi="宋体"/>
                <w:b/>
                <w:color w:val="000000"/>
                <w:szCs w:val="21"/>
                <w:lang w:eastAsia="zh-CN"/>
              </w:rPr>
              <w:instrText xml:space="preserve">)</w:instrText>
            </w:r>
            <w:r>
              <w:rPr>
                <w:rFonts w:ascii="宋体" w:hAnsi="宋体"/>
                <w:b/>
                <w:color w:val="000000"/>
                <w:szCs w:val="21"/>
              </w:rPr>
              <w:fldChar w:fldCharType="end"/>
            </w:r>
            <w:r>
              <w:rPr>
                <w:rFonts w:ascii="宋体" w:hAnsi="宋体" w:cs="宋体"/>
                <w:color w:val="000000"/>
                <w:sz w:val="21"/>
                <w:szCs w:val="21"/>
                <w:lang w:eastAsia="zh-CN"/>
              </w:rPr>
              <w:t>不</w:t>
            </w:r>
            <w:r>
              <w:rPr>
                <w:rFonts w:ascii="宋体" w:hAnsi="宋体" w:cs="宋体"/>
                <w:color w:val="000000"/>
                <w:spacing w:val="-3"/>
                <w:sz w:val="21"/>
                <w:szCs w:val="21"/>
                <w:lang w:eastAsia="zh-CN"/>
              </w:rPr>
              <w:t>允</w:t>
            </w:r>
            <w:r>
              <w:rPr>
                <w:rFonts w:ascii="宋体" w:hAnsi="宋体" w:cs="宋体"/>
                <w:color w:val="000000"/>
                <w:sz w:val="21"/>
                <w:szCs w:val="21"/>
                <w:lang w:eastAsia="zh-CN"/>
              </w:rPr>
              <w:t>许</w:t>
            </w:r>
          </w:p>
          <w:p>
            <w:pPr>
              <w:pStyle w:val="14"/>
              <w:tabs>
                <w:tab w:val="left" w:pos="3682"/>
              </w:tabs>
              <w:spacing w:before="31" w:line="264" w:lineRule="auto"/>
              <w:ind w:left="955" w:right="2012" w:hanging="843"/>
              <w:rPr>
                <w:rFonts w:ascii="宋体" w:hAnsi="宋体" w:cs="宋体"/>
                <w:color w:val="000000"/>
                <w:sz w:val="21"/>
                <w:szCs w:val="21"/>
                <w:lang w:eastAsia="zh-CN"/>
              </w:rPr>
            </w:pPr>
            <w:r>
              <w:rPr>
                <w:rFonts w:ascii="宋体" w:hAnsi="宋体" w:cs="宋体"/>
                <w:color w:val="000000"/>
                <w:sz w:val="21"/>
                <w:szCs w:val="21"/>
                <w:lang w:eastAsia="zh-CN"/>
              </w:rPr>
              <w:t>□允</w:t>
            </w:r>
            <w:r>
              <w:rPr>
                <w:rFonts w:ascii="宋体" w:hAnsi="宋体" w:cs="宋体"/>
                <w:color w:val="000000"/>
                <w:spacing w:val="-3"/>
                <w:sz w:val="21"/>
                <w:szCs w:val="21"/>
                <w:lang w:eastAsia="zh-CN"/>
              </w:rPr>
              <w:t>许</w:t>
            </w:r>
            <w:r>
              <w:rPr>
                <w:rFonts w:ascii="宋体" w:hAnsi="宋体" w:cs="宋体"/>
                <w:color w:val="000000"/>
                <w:sz w:val="21"/>
                <w:szCs w:val="21"/>
                <w:lang w:eastAsia="zh-CN"/>
              </w:rPr>
              <w:t>，</w:t>
            </w:r>
          </w:p>
          <w:p>
            <w:pPr>
              <w:pStyle w:val="14"/>
              <w:tabs>
                <w:tab w:val="left" w:pos="3682"/>
              </w:tabs>
              <w:spacing w:before="31" w:line="264" w:lineRule="auto"/>
              <w:ind w:left="955" w:right="2012" w:hanging="843"/>
              <w:rPr>
                <w:rFonts w:ascii="宋体" w:hAnsi="宋体" w:cs="宋体"/>
                <w:color w:val="000000"/>
                <w:sz w:val="21"/>
                <w:szCs w:val="21"/>
                <w:lang w:eastAsia="zh-CN"/>
              </w:rPr>
            </w:pPr>
            <w:r>
              <w:rPr>
                <w:rFonts w:ascii="宋体" w:hAnsi="宋体" w:cs="宋体"/>
                <w:color w:val="000000"/>
                <w:spacing w:val="-3"/>
                <w:sz w:val="21"/>
                <w:szCs w:val="21"/>
                <w:lang w:eastAsia="zh-CN"/>
              </w:rPr>
              <w:t>分</w:t>
            </w:r>
            <w:r>
              <w:rPr>
                <w:rFonts w:ascii="宋体" w:hAnsi="宋体" w:cs="宋体"/>
                <w:color w:val="000000"/>
                <w:sz w:val="21"/>
                <w:szCs w:val="21"/>
                <w:lang w:eastAsia="zh-CN"/>
              </w:rPr>
              <w:t>包</w:t>
            </w:r>
            <w:r>
              <w:rPr>
                <w:rFonts w:ascii="宋体" w:hAnsi="宋体" w:cs="宋体"/>
                <w:color w:val="000000"/>
                <w:spacing w:val="-3"/>
                <w:sz w:val="21"/>
                <w:szCs w:val="21"/>
                <w:lang w:eastAsia="zh-CN"/>
              </w:rPr>
              <w:t>内</w:t>
            </w:r>
            <w:r>
              <w:rPr>
                <w:rFonts w:ascii="宋体" w:hAnsi="宋体" w:cs="宋体"/>
                <w:color w:val="000000"/>
                <w:sz w:val="21"/>
                <w:szCs w:val="21"/>
                <w:lang w:eastAsia="zh-CN"/>
              </w:rPr>
              <w:t>容</w:t>
            </w:r>
            <w:r>
              <w:rPr>
                <w:rFonts w:ascii="宋体" w:hAnsi="宋体" w:cs="宋体"/>
                <w:color w:val="000000"/>
                <w:spacing w:val="-3"/>
                <w:sz w:val="21"/>
                <w:szCs w:val="21"/>
                <w:lang w:eastAsia="zh-CN"/>
              </w:rPr>
              <w:t>要</w:t>
            </w:r>
            <w:r>
              <w:rPr>
                <w:rFonts w:ascii="宋体" w:hAnsi="宋体" w:cs="宋体"/>
                <w:color w:val="000000"/>
                <w:sz w:val="21"/>
                <w:szCs w:val="21"/>
                <w:lang w:eastAsia="zh-CN"/>
              </w:rPr>
              <w:t>求</w:t>
            </w:r>
            <w:r>
              <w:rPr>
                <w:rFonts w:ascii="宋体" w:hAnsi="宋体" w:cs="宋体"/>
                <w:color w:val="000000"/>
                <w:spacing w:val="-3"/>
                <w:sz w:val="21"/>
                <w:szCs w:val="21"/>
                <w:lang w:eastAsia="zh-CN"/>
              </w:rPr>
              <w:t>：</w:t>
            </w:r>
            <w:r>
              <w:rPr>
                <w:rFonts w:ascii="宋体" w:hAnsi="宋体" w:cs="宋体"/>
                <w:color w:val="000000"/>
                <w:sz w:val="21"/>
                <w:szCs w:val="21"/>
                <w:u w:val="single" w:color="000000"/>
                <w:lang w:eastAsia="zh-CN"/>
              </w:rPr>
              <w:t xml:space="preserve"> </w:t>
            </w:r>
            <w:r>
              <w:rPr>
                <w:rFonts w:ascii="宋体" w:hAnsi="宋体" w:cs="宋体"/>
                <w:color w:val="000000"/>
                <w:sz w:val="21"/>
                <w:szCs w:val="21"/>
                <w:u w:val="single" w:color="000000"/>
                <w:lang w:eastAsia="zh-CN"/>
              </w:rPr>
              <w:tab/>
            </w:r>
            <w:r>
              <w:rPr>
                <w:rFonts w:ascii="宋体" w:hAnsi="宋体" w:cs="宋体"/>
                <w:color w:val="000000"/>
                <w:sz w:val="21"/>
                <w:szCs w:val="21"/>
                <w:lang w:eastAsia="zh-CN"/>
              </w:rPr>
              <w:t xml:space="preserve"> </w:t>
            </w:r>
          </w:p>
          <w:p>
            <w:pPr>
              <w:pStyle w:val="14"/>
              <w:tabs>
                <w:tab w:val="left" w:pos="3682"/>
              </w:tabs>
              <w:spacing w:before="31" w:line="264" w:lineRule="auto"/>
              <w:ind w:left="955" w:right="2012" w:hanging="843"/>
              <w:rPr>
                <w:rFonts w:ascii="宋体" w:hAnsi="宋体" w:cs="宋体"/>
                <w:color w:val="000000"/>
                <w:sz w:val="21"/>
                <w:szCs w:val="21"/>
                <w:lang w:eastAsia="zh-CN"/>
              </w:rPr>
            </w:pPr>
            <w:r>
              <w:rPr>
                <w:rFonts w:ascii="宋体" w:hAnsi="宋体" w:cs="宋体"/>
                <w:color w:val="000000"/>
                <w:spacing w:val="-3"/>
                <w:sz w:val="21"/>
                <w:szCs w:val="21"/>
                <w:lang w:eastAsia="zh-CN"/>
              </w:rPr>
              <w:t>分</w:t>
            </w:r>
            <w:r>
              <w:rPr>
                <w:rFonts w:ascii="宋体" w:hAnsi="宋体" w:cs="宋体"/>
                <w:color w:val="000000"/>
                <w:sz w:val="21"/>
                <w:szCs w:val="21"/>
                <w:lang w:eastAsia="zh-CN"/>
              </w:rPr>
              <w:t>包</w:t>
            </w:r>
            <w:r>
              <w:rPr>
                <w:rFonts w:ascii="宋体" w:hAnsi="宋体" w:cs="宋体"/>
                <w:color w:val="000000"/>
                <w:spacing w:val="-3"/>
                <w:sz w:val="21"/>
                <w:szCs w:val="21"/>
                <w:lang w:eastAsia="zh-CN"/>
              </w:rPr>
              <w:t>金</w:t>
            </w:r>
            <w:r>
              <w:rPr>
                <w:rFonts w:ascii="宋体" w:hAnsi="宋体" w:cs="宋体"/>
                <w:color w:val="000000"/>
                <w:sz w:val="21"/>
                <w:szCs w:val="21"/>
                <w:lang w:eastAsia="zh-CN"/>
              </w:rPr>
              <w:t>额</w:t>
            </w:r>
            <w:r>
              <w:rPr>
                <w:rFonts w:ascii="宋体" w:hAnsi="宋体" w:cs="宋体"/>
                <w:color w:val="000000"/>
                <w:spacing w:val="-3"/>
                <w:sz w:val="21"/>
                <w:szCs w:val="21"/>
                <w:lang w:eastAsia="zh-CN"/>
              </w:rPr>
              <w:t>要</w:t>
            </w:r>
            <w:r>
              <w:rPr>
                <w:rFonts w:ascii="宋体" w:hAnsi="宋体" w:cs="宋体"/>
                <w:color w:val="000000"/>
                <w:sz w:val="21"/>
                <w:szCs w:val="21"/>
                <w:lang w:eastAsia="zh-CN"/>
              </w:rPr>
              <w:t>求：</w:t>
            </w:r>
          </w:p>
          <w:p>
            <w:pPr>
              <w:pStyle w:val="14"/>
              <w:tabs>
                <w:tab w:val="left" w:pos="3682"/>
              </w:tabs>
              <w:spacing w:before="31" w:line="264" w:lineRule="auto"/>
              <w:ind w:left="955" w:right="2012" w:hanging="843"/>
              <w:rPr>
                <w:rFonts w:ascii="宋体" w:hAnsi="宋体" w:cs="宋体"/>
                <w:color w:val="000000"/>
                <w:sz w:val="21"/>
                <w:szCs w:val="21"/>
                <w:lang w:eastAsia="zh-CN"/>
              </w:rPr>
            </w:pPr>
            <w:r>
              <w:rPr>
                <w:rFonts w:ascii="宋体" w:hAnsi="宋体" w:cs="宋体"/>
                <w:color w:val="000000"/>
                <w:spacing w:val="-3"/>
                <w:sz w:val="21"/>
                <w:szCs w:val="21"/>
                <w:lang w:eastAsia="zh-CN"/>
              </w:rPr>
              <w:t>分</w:t>
            </w:r>
            <w:r>
              <w:rPr>
                <w:rFonts w:ascii="宋体" w:hAnsi="宋体" w:cs="宋体"/>
                <w:color w:val="000000"/>
                <w:sz w:val="21"/>
                <w:szCs w:val="21"/>
                <w:lang w:eastAsia="zh-CN"/>
              </w:rPr>
              <w:t>包</w:t>
            </w:r>
            <w:r>
              <w:rPr>
                <w:rFonts w:ascii="宋体" w:hAnsi="宋体" w:cs="宋体"/>
                <w:color w:val="000000"/>
                <w:spacing w:val="-3"/>
                <w:sz w:val="21"/>
                <w:szCs w:val="21"/>
                <w:lang w:eastAsia="zh-CN"/>
              </w:rPr>
              <w:t>人</w:t>
            </w:r>
            <w:r>
              <w:rPr>
                <w:rFonts w:ascii="宋体" w:hAnsi="宋体" w:cs="宋体"/>
                <w:color w:val="000000"/>
                <w:sz w:val="21"/>
                <w:szCs w:val="21"/>
                <w:lang w:eastAsia="zh-CN"/>
              </w:rPr>
              <w:t>资</w:t>
            </w:r>
            <w:r>
              <w:rPr>
                <w:rFonts w:ascii="宋体" w:hAnsi="宋体" w:cs="宋体"/>
                <w:color w:val="000000"/>
                <w:spacing w:val="-3"/>
                <w:sz w:val="21"/>
                <w:szCs w:val="21"/>
                <w:lang w:eastAsia="zh-CN"/>
              </w:rPr>
              <w:t>质</w:t>
            </w:r>
            <w:r>
              <w:rPr>
                <w:rFonts w:ascii="宋体" w:hAnsi="宋体" w:cs="宋体"/>
                <w:color w:val="000000"/>
                <w:sz w:val="21"/>
                <w:szCs w:val="21"/>
                <w:lang w:eastAsia="zh-CN"/>
              </w:rPr>
              <w:t>要</w:t>
            </w:r>
            <w:r>
              <w:rPr>
                <w:rFonts w:ascii="宋体" w:hAnsi="宋体" w:cs="宋体"/>
                <w:color w:val="000000"/>
                <w:spacing w:val="-3"/>
                <w:sz w:val="21"/>
                <w:szCs w:val="21"/>
                <w:lang w:eastAsia="zh-CN"/>
              </w:rPr>
              <w:t>求</w:t>
            </w:r>
            <w:r>
              <w:rPr>
                <w:rFonts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pPr>
              <w:spacing w:line="320" w:lineRule="exact"/>
              <w:jc w:val="center"/>
              <w:rPr>
                <w:rFonts w:ascii="宋体" w:hAnsi="宋体"/>
                <w:color w:val="000000"/>
                <w:szCs w:val="21"/>
              </w:rPr>
            </w:pPr>
            <w:r>
              <w:rPr>
                <w:rFonts w:hint="eastAsia" w:ascii="宋体" w:hAnsi="宋体"/>
                <w:color w:val="000000"/>
                <w:szCs w:val="21"/>
              </w:rPr>
              <w:t>38</w:t>
            </w:r>
          </w:p>
        </w:tc>
        <w:tc>
          <w:tcPr>
            <w:tcW w:w="1101" w:type="dxa"/>
            <w:vMerge w:val="restart"/>
            <w:vAlign w:val="center"/>
          </w:tcPr>
          <w:p>
            <w:pPr>
              <w:spacing w:line="320" w:lineRule="exact"/>
              <w:jc w:val="center"/>
              <w:rPr>
                <w:rFonts w:ascii="宋体" w:hAnsi="宋体"/>
                <w:color w:val="000000"/>
                <w:szCs w:val="21"/>
              </w:rPr>
            </w:pPr>
            <w:r>
              <w:rPr>
                <w:rFonts w:hint="eastAsia" w:ascii="宋体" w:hAnsi="宋体"/>
                <w:color w:val="000000"/>
                <w:szCs w:val="21"/>
              </w:rPr>
              <w:t>供应商所提供材料的要求</w:t>
            </w:r>
          </w:p>
        </w:tc>
        <w:tc>
          <w:tcPr>
            <w:tcW w:w="853" w:type="dxa"/>
            <w:vAlign w:val="center"/>
          </w:tcPr>
          <w:p>
            <w:pPr>
              <w:spacing w:line="320" w:lineRule="exact"/>
              <w:jc w:val="center"/>
              <w:rPr>
                <w:rFonts w:ascii="宋体" w:hAnsi="宋体"/>
                <w:color w:val="000000"/>
                <w:szCs w:val="21"/>
              </w:rPr>
            </w:pPr>
            <w:r>
              <w:rPr>
                <w:rFonts w:hint="eastAsia" w:ascii="宋体" w:hAnsi="宋体"/>
                <w:color w:val="000000"/>
                <w:szCs w:val="21"/>
              </w:rPr>
              <w:t>通用要求</w:t>
            </w:r>
          </w:p>
        </w:tc>
        <w:tc>
          <w:tcPr>
            <w:tcW w:w="7063" w:type="dxa"/>
            <w:vAlign w:val="center"/>
          </w:tcPr>
          <w:p>
            <w:pPr>
              <w:spacing w:line="320" w:lineRule="exact"/>
              <w:rPr>
                <w:rFonts w:ascii="宋体" w:hAnsi="宋体"/>
                <w:color w:val="000000"/>
                <w:szCs w:val="21"/>
              </w:rPr>
            </w:pPr>
            <w:r>
              <w:rPr>
                <w:rFonts w:hint="eastAsia" w:ascii="宋体" w:hAnsi="宋体"/>
                <w:color w:val="000000"/>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pPr>
              <w:spacing w:line="320" w:lineRule="exact"/>
              <w:rPr>
                <w:rFonts w:ascii="宋体" w:hAnsi="宋体"/>
                <w:color w:val="000000"/>
                <w:szCs w:val="21"/>
              </w:rPr>
            </w:pPr>
            <w:r>
              <w:rPr>
                <w:rFonts w:hint="eastAsia" w:ascii="宋体" w:hAnsi="宋体"/>
                <w:color w:val="000000"/>
                <w:szCs w:val="21"/>
              </w:rPr>
              <w:t>2.</w:t>
            </w:r>
            <w:r>
              <w:rPr>
                <w:rFonts w:ascii="宋体" w:hAnsi="宋体"/>
                <w:color w:val="000000"/>
                <w:szCs w:val="21"/>
              </w:rPr>
              <w:t>响应文件中</w:t>
            </w:r>
            <w:r>
              <w:rPr>
                <w:rFonts w:hint="eastAsia" w:ascii="宋体" w:hAnsi="宋体"/>
                <w:color w:val="000000"/>
                <w:szCs w:val="21"/>
              </w:rPr>
              <w:t>所提供材料</w:t>
            </w:r>
            <w:r>
              <w:rPr>
                <w:rFonts w:ascii="宋体" w:hAnsi="宋体"/>
                <w:color w:val="000000"/>
                <w:szCs w:val="21"/>
              </w:rPr>
              <w:t>须清晰可辨认，如因证明材料模糊无法辨认，缺页、漏页导致无法进行评审认定的责任由</w:t>
            </w:r>
            <w:r>
              <w:rPr>
                <w:rFonts w:hint="eastAsia" w:ascii="宋体" w:hAnsi="宋体"/>
                <w:color w:val="000000"/>
                <w:szCs w:val="21"/>
              </w:rPr>
              <w:t>供应商</w:t>
            </w:r>
            <w:r>
              <w:rPr>
                <w:rFonts w:ascii="宋体" w:hAnsi="宋体"/>
                <w:color w:val="000000"/>
                <w:szCs w:val="21"/>
              </w:rPr>
              <w:t>自负。如发现弄虚作假将按照有关规定处理。</w:t>
            </w:r>
          </w:p>
          <w:p>
            <w:pPr>
              <w:spacing w:line="320" w:lineRule="exact"/>
              <w:rPr>
                <w:rFonts w:ascii="宋体" w:hAnsi="宋体"/>
                <w:color w:val="000000"/>
                <w:szCs w:val="21"/>
              </w:rPr>
            </w:pPr>
            <w:r>
              <w:rPr>
                <w:rFonts w:hint="eastAsia" w:ascii="宋体" w:hAnsi="宋体"/>
                <w:color w:val="000000"/>
                <w:szCs w:val="21"/>
              </w:rPr>
              <w:t>3.</w:t>
            </w:r>
            <w:r>
              <w:rPr>
                <w:rFonts w:ascii="宋体" w:hAnsi="宋体"/>
                <w:color w:val="000000"/>
                <w:szCs w:val="21"/>
              </w:rPr>
              <w:t>材料仅限于谈判供应商本身，参股或控股单位及独立法人子公司的材料不能作为证明材料</w:t>
            </w:r>
            <w:r>
              <w:rPr>
                <w:rFonts w:hint="eastAsia" w:ascii="宋体" w:hAnsi="宋体"/>
                <w:color w:val="000000"/>
                <w:sz w:val="24"/>
              </w:rPr>
              <w:t>，</w:t>
            </w:r>
            <w:r>
              <w:rPr>
                <w:rFonts w:hint="eastAsia" w:ascii="宋体" w:hAnsi="宋体"/>
                <w:color w:val="000000"/>
                <w:szCs w:val="21"/>
              </w:rPr>
              <w:t>但谈判供应商兼并的企业的材料可作为证明材料。</w:t>
            </w:r>
          </w:p>
          <w:p>
            <w:pPr>
              <w:spacing w:line="320" w:lineRule="exact"/>
              <w:rPr>
                <w:rFonts w:ascii="宋体" w:hAnsi="宋体"/>
                <w:color w:val="000000"/>
                <w:szCs w:val="21"/>
              </w:rPr>
            </w:pPr>
            <w:r>
              <w:rPr>
                <w:rFonts w:hint="eastAsia" w:ascii="宋体" w:hAnsi="宋体"/>
                <w:color w:val="000000"/>
                <w:szCs w:val="21"/>
              </w:rPr>
              <w:t>4.除非谈判文件另有说明，不接受供应商以自身官网或产品制造商官网的网页截图作为证明材料，以证明其资格、能力和信誉；或证明其谈判产品的质量、性能；或用于质疑举证。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pPr>
              <w:spacing w:line="320" w:lineRule="exact"/>
              <w:jc w:val="center"/>
              <w:rPr>
                <w:rFonts w:ascii="宋体" w:hAnsi="宋体"/>
                <w:color w:val="000000"/>
                <w:szCs w:val="21"/>
              </w:rPr>
            </w:pPr>
          </w:p>
        </w:tc>
        <w:tc>
          <w:tcPr>
            <w:tcW w:w="1101" w:type="dxa"/>
            <w:vMerge w:val="continue"/>
            <w:vAlign w:val="center"/>
          </w:tcPr>
          <w:p>
            <w:pPr>
              <w:spacing w:line="320" w:lineRule="exact"/>
              <w:jc w:val="center"/>
              <w:rPr>
                <w:rFonts w:ascii="宋体" w:hAnsi="宋体"/>
                <w:color w:val="000000"/>
                <w:szCs w:val="21"/>
              </w:rPr>
            </w:pPr>
          </w:p>
        </w:tc>
        <w:tc>
          <w:tcPr>
            <w:tcW w:w="853" w:type="dxa"/>
            <w:vAlign w:val="center"/>
          </w:tcPr>
          <w:p>
            <w:pPr>
              <w:spacing w:line="320" w:lineRule="exact"/>
              <w:jc w:val="center"/>
              <w:rPr>
                <w:rFonts w:ascii="宋体" w:hAnsi="宋体"/>
                <w:color w:val="000000"/>
                <w:szCs w:val="21"/>
              </w:rPr>
            </w:pPr>
            <w:r>
              <w:rPr>
                <w:rFonts w:hint="eastAsia" w:ascii="宋体" w:hAnsi="宋体"/>
                <w:color w:val="000000"/>
                <w:szCs w:val="21"/>
              </w:rPr>
              <w:t>原件提交要求</w:t>
            </w:r>
          </w:p>
        </w:tc>
        <w:tc>
          <w:tcPr>
            <w:tcW w:w="7063" w:type="dxa"/>
            <w:vAlign w:val="center"/>
          </w:tcPr>
          <w:p>
            <w:pPr>
              <w:spacing w:line="300" w:lineRule="exact"/>
              <w:jc w:val="left"/>
              <w:rPr>
                <w:rFonts w:ascii="宋体" w:hAnsi="宋体"/>
                <w:color w:val="000000"/>
                <w:szCs w:val="21"/>
              </w:rPr>
            </w:pPr>
            <w:r>
              <w:rPr>
                <w:rFonts w:hint="eastAsia" w:ascii="宋体" w:hAnsi="宋体"/>
                <w:color w:val="000000"/>
                <w:szCs w:val="21"/>
              </w:rPr>
              <w:t>☑不需提交</w:t>
            </w:r>
          </w:p>
          <w:p>
            <w:pPr>
              <w:spacing w:line="300" w:lineRule="exact"/>
              <w:rPr>
                <w:rFonts w:ascii="宋体" w:hAnsi="宋体"/>
                <w:color w:val="000000"/>
                <w:szCs w:val="21"/>
              </w:rPr>
            </w:pPr>
            <w:r>
              <w:rPr>
                <w:rFonts w:hint="eastAsia" w:ascii="宋体" w:hAnsi="宋体"/>
                <w:b/>
                <w:color w:val="000000"/>
                <w:szCs w:val="21"/>
              </w:rPr>
              <w:fldChar w:fldCharType="begin"/>
            </w:r>
            <w:r>
              <w:rPr>
                <w:rFonts w:hint="eastAsia" w:ascii="宋体" w:hAnsi="宋体"/>
                <w:b/>
                <w:color w:val="000000"/>
                <w:szCs w:val="21"/>
              </w:rPr>
              <w:instrText xml:space="preserve"> eq \o\ac(□)</w:instrText>
            </w:r>
            <w:r>
              <w:rPr>
                <w:rFonts w:hint="eastAsia" w:ascii="宋体" w:hAnsi="宋体"/>
                <w:b/>
                <w:color w:val="000000"/>
                <w:szCs w:val="21"/>
              </w:rPr>
              <w:fldChar w:fldCharType="end"/>
            </w:r>
            <w:r>
              <w:rPr>
                <w:rFonts w:hint="eastAsia" w:ascii="宋体" w:hAnsi="宋体"/>
                <w:color w:val="000000"/>
                <w:szCs w:val="21"/>
              </w:rPr>
              <w:t>需提交</w:t>
            </w:r>
          </w:p>
          <w:p>
            <w:pPr>
              <w:spacing w:line="320" w:lineRule="exact"/>
              <w:rPr>
                <w:rFonts w:ascii="宋体" w:hAnsi="宋体"/>
                <w:color w:val="000000"/>
                <w:szCs w:val="21"/>
              </w:rPr>
            </w:pPr>
            <w:r>
              <w:rPr>
                <w:rFonts w:hint="eastAsia" w:ascii="宋体" w:hAnsi="宋体"/>
                <w:color w:val="000000"/>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olor w:val="000000"/>
                <w:szCs w:val="21"/>
              </w:rPr>
            </w:pPr>
            <w:r>
              <w:rPr>
                <w:rFonts w:hint="eastAsia" w:ascii="宋体" w:hAnsi="宋体"/>
                <w:color w:val="000000"/>
                <w:szCs w:val="21"/>
              </w:rPr>
              <w:t>39</w:t>
            </w:r>
          </w:p>
        </w:tc>
        <w:tc>
          <w:tcPr>
            <w:tcW w:w="1954" w:type="dxa"/>
            <w:gridSpan w:val="2"/>
            <w:vAlign w:val="center"/>
          </w:tcPr>
          <w:p>
            <w:pPr>
              <w:spacing w:line="320" w:lineRule="exact"/>
              <w:jc w:val="center"/>
              <w:rPr>
                <w:rFonts w:ascii="宋体" w:hAnsi="宋体" w:cs="Arial"/>
                <w:color w:val="000000"/>
                <w:kern w:val="0"/>
                <w:szCs w:val="21"/>
              </w:rPr>
            </w:pPr>
            <w:r>
              <w:rPr>
                <w:rFonts w:hint="eastAsia" w:ascii="宋体" w:hAnsi="宋体" w:cs="Arial"/>
                <w:color w:val="000000"/>
                <w:kern w:val="0"/>
                <w:szCs w:val="21"/>
              </w:rPr>
              <w:t>其他需要说明的事项</w:t>
            </w:r>
          </w:p>
        </w:tc>
        <w:tc>
          <w:tcPr>
            <w:tcW w:w="7063" w:type="dxa"/>
            <w:vAlign w:val="center"/>
          </w:tcPr>
          <w:p>
            <w:pPr>
              <w:spacing w:line="320" w:lineRule="exact"/>
              <w:rPr>
                <w:rFonts w:ascii="宋体" w:hAnsi="宋体" w:cs="Arial"/>
                <w:color w:val="000000"/>
                <w:kern w:val="0"/>
                <w:szCs w:val="21"/>
              </w:rPr>
            </w:pPr>
            <w:r>
              <w:rPr>
                <w:rFonts w:hint="eastAsia" w:ascii="宋体" w:hAnsi="宋体" w:cs="Arial"/>
                <w:color w:val="000000"/>
                <w:kern w:val="0"/>
                <w:szCs w:val="21"/>
              </w:rPr>
              <w:t>1.除本谈判文件另有规定外，谈判文件中出现的类似于“近三年”或“前三年”、“近五年”或“前五年”均指递交响应文件截止时间以前3年或前5年，以此类推。</w:t>
            </w:r>
          </w:p>
          <w:p>
            <w:pPr>
              <w:spacing w:line="320" w:lineRule="exact"/>
              <w:rPr>
                <w:rFonts w:ascii="宋体" w:hAnsi="宋体" w:cs="Arial"/>
                <w:color w:val="000000"/>
                <w:kern w:val="0"/>
                <w:szCs w:val="21"/>
              </w:rPr>
            </w:pPr>
            <w:r>
              <w:rPr>
                <w:rFonts w:hint="eastAsia" w:ascii="宋体" w:hAnsi="宋体" w:cs="Arial"/>
                <w:color w:val="000000"/>
                <w:kern w:val="0"/>
                <w:szCs w:val="21"/>
              </w:rPr>
              <w:t>2.关于提交财务审计报告的年份要求：递交响应文件截止时间如在当年6月30日以前，则近三年指上上个年度往前推算的三年。</w:t>
            </w:r>
          </w:p>
          <w:p>
            <w:pPr>
              <w:spacing w:line="320" w:lineRule="exact"/>
              <w:rPr>
                <w:rFonts w:ascii="宋体" w:hAnsi="宋体" w:cs="Arial"/>
                <w:color w:val="000000"/>
                <w:kern w:val="0"/>
                <w:szCs w:val="21"/>
              </w:rPr>
            </w:pPr>
            <w:r>
              <w:rPr>
                <w:rFonts w:hint="eastAsia" w:ascii="宋体" w:hAnsi="宋体" w:cs="Arial"/>
                <w:color w:val="000000"/>
                <w:kern w:val="0"/>
                <w:szCs w:val="21"/>
              </w:rPr>
              <w:t>递交响应文件截止时间如在当年6月30日以后，则近三年是指上个年度往前推算的3年。</w:t>
            </w:r>
          </w:p>
          <w:p>
            <w:pPr>
              <w:spacing w:line="320" w:lineRule="exact"/>
              <w:rPr>
                <w:rFonts w:ascii="宋体" w:hAnsi="宋体" w:cs="Arial"/>
                <w:color w:val="000000"/>
                <w:kern w:val="0"/>
                <w:szCs w:val="21"/>
              </w:rPr>
            </w:pPr>
            <w:r>
              <w:rPr>
                <w:rFonts w:hint="eastAsia" w:ascii="宋体" w:hAnsi="宋体" w:cs="Arial"/>
                <w:color w:val="000000"/>
                <w:kern w:val="0"/>
                <w:szCs w:val="21"/>
              </w:rPr>
              <w:t>3.本谈判文件所称的“以上”、“以下”、“内”、“以内”，包括本数；所称的“不足”，不包括本数。</w:t>
            </w:r>
          </w:p>
          <w:p>
            <w:pPr>
              <w:spacing w:line="320" w:lineRule="exact"/>
              <w:rPr>
                <w:rFonts w:ascii="宋体" w:hAnsi="宋体"/>
                <w:color w:val="000000"/>
                <w:szCs w:val="21"/>
              </w:rPr>
            </w:pPr>
            <w:r>
              <w:rPr>
                <w:rFonts w:hint="eastAsia" w:ascii="宋体" w:hAnsi="宋体"/>
                <w:color w:val="000000"/>
                <w:szCs w:val="21"/>
              </w:rPr>
              <w:t>4.</w:t>
            </w:r>
            <w:r>
              <w:rPr>
                <w:rFonts w:hint="eastAsia" w:ascii="宋体" w:hAnsi="宋体" w:cs="宋体"/>
                <w:color w:val="000000"/>
                <w:szCs w:val="21"/>
              </w:rPr>
              <w:t>响应文件印章：盖标明供应商法定名称的公章，不得用如“谈判专用章”、“业务专用章”、“合同专用章”、“财务专用章”代替。不得为电子公章、扫描章，否则为无效谈判。</w:t>
            </w:r>
          </w:p>
          <w:p>
            <w:pPr>
              <w:spacing w:line="320" w:lineRule="exact"/>
              <w:rPr>
                <w:rFonts w:ascii="宋体" w:hAnsi="宋体" w:cs="Arial"/>
                <w:b/>
                <w:color w:val="000000"/>
                <w:kern w:val="0"/>
                <w:szCs w:val="21"/>
              </w:rPr>
            </w:pPr>
            <w:r>
              <w:rPr>
                <w:rFonts w:hint="eastAsia" w:ascii="宋体" w:hAnsi="宋体" w:cs="宋体"/>
                <w:b/>
                <w:color w:val="000000"/>
                <w:szCs w:val="21"/>
              </w:rPr>
              <w:t>5.</w:t>
            </w:r>
            <w:r>
              <w:rPr>
                <w:rFonts w:hint="eastAsia" w:ascii="宋体" w:hAnsi="宋体" w:cs="宋体"/>
                <w:b/>
                <w:color w:val="000000"/>
                <w:spacing w:val="-3"/>
                <w:szCs w:val="21"/>
              </w:rPr>
              <w:t>本表中，</w:t>
            </w:r>
            <w:r>
              <w:rPr>
                <w:rFonts w:hint="eastAsia" w:ascii="宋体" w:hAnsi="宋体"/>
                <w:b/>
                <w:color w:val="000000"/>
                <w:szCs w:val="21"/>
              </w:rPr>
              <w:t>□表示不选中，本项目不适用；</w:t>
            </w:r>
            <w:r>
              <w:rPr>
                <w:rFonts w:ascii="宋体" w:hAnsi="宋体"/>
                <w:b/>
                <w:color w:val="000000"/>
                <w:szCs w:val="21"/>
              </w:rPr>
              <w:fldChar w:fldCharType="begin"/>
            </w:r>
            <w:r>
              <w:rPr>
                <w:rFonts w:ascii="宋体" w:hAnsi="宋体"/>
                <w:b/>
                <w:color w:val="000000"/>
                <w:szCs w:val="21"/>
              </w:rPr>
              <w:instrText xml:space="preserve"> </w:instrText>
            </w:r>
            <w:r>
              <w:rPr>
                <w:rFonts w:hint="eastAsia" w:ascii="宋体" w:hAnsi="宋体"/>
                <w:b/>
                <w:color w:val="000000"/>
                <w:szCs w:val="21"/>
              </w:rPr>
              <w:instrText xml:space="preserve">eq \o\ac(□,</w:instrText>
            </w:r>
            <w:r>
              <w:rPr>
                <w:rFonts w:hint="eastAsia" w:ascii="宋体" w:hAnsi="宋体"/>
                <w:b/>
                <w:color w:val="000000"/>
                <w:position w:val="2"/>
                <w:szCs w:val="21"/>
              </w:rPr>
              <w:instrText xml:space="preserve">√</w:instrText>
            </w:r>
            <w:r>
              <w:rPr>
                <w:rFonts w:hint="eastAsia" w:ascii="宋体" w:hAnsi="宋体"/>
                <w:b/>
                <w:color w:val="000000"/>
                <w:szCs w:val="21"/>
              </w:rPr>
              <w:instrText xml:space="preserve">)</w:instrText>
            </w:r>
            <w:r>
              <w:rPr>
                <w:rFonts w:ascii="宋体" w:hAnsi="宋体"/>
                <w:b/>
                <w:color w:val="000000"/>
                <w:szCs w:val="21"/>
              </w:rPr>
              <w:fldChar w:fldCharType="end"/>
            </w:r>
            <w:r>
              <w:rPr>
                <w:rFonts w:hint="eastAsia" w:ascii="宋体" w:hAnsi="宋体"/>
                <w:b/>
                <w:color w:val="000000"/>
                <w:szCs w:val="21"/>
              </w:rPr>
              <w:t>表示选中，本项目适用。</w:t>
            </w:r>
          </w:p>
        </w:tc>
      </w:tr>
    </w:tbl>
    <w:p>
      <w:pPr>
        <w:pStyle w:val="4"/>
        <w:rPr>
          <w:color w:val="000000"/>
        </w:rPr>
      </w:pPr>
      <w:bookmarkStart w:id="9" w:name="_Toc120411798"/>
      <w:bookmarkStart w:id="10" w:name="_Toc535832519"/>
      <w:bookmarkStart w:id="11" w:name="_Toc13748"/>
      <w:r>
        <w:rPr>
          <w:color w:val="000000"/>
        </w:rPr>
        <w:t>二、谈判文件</w:t>
      </w:r>
      <w:bookmarkEnd w:id="9"/>
      <w:bookmarkEnd w:id="10"/>
      <w:bookmarkEnd w:id="11"/>
    </w:p>
    <w:p>
      <w:pPr>
        <w:pStyle w:val="16"/>
        <w:tabs>
          <w:tab w:val="left" w:pos="1155"/>
          <w:tab w:val="clear" w:pos="425"/>
        </w:tabs>
        <w:spacing w:before="0" w:after="0"/>
        <w:ind w:left="1157" w:hanging="1157"/>
        <w:rPr>
          <w:color w:val="000000"/>
        </w:rPr>
      </w:pPr>
      <w:bookmarkStart w:id="12" w:name="_Toc120411799"/>
      <w:bookmarkStart w:id="13" w:name="_Toc16768"/>
      <w:bookmarkStart w:id="14" w:name="_Toc535832520"/>
      <w:r>
        <w:rPr>
          <w:color w:val="000000"/>
        </w:rPr>
        <w:t>谈判文件的构成</w:t>
      </w:r>
      <w:bookmarkEnd w:id="12"/>
      <w:bookmarkEnd w:id="13"/>
      <w:bookmarkEnd w:id="14"/>
    </w:p>
    <w:p>
      <w:pPr>
        <w:numPr>
          <w:ilvl w:val="1"/>
          <w:numId w:val="2"/>
        </w:numPr>
        <w:tabs>
          <w:tab w:val="left" w:pos="1155"/>
        </w:tabs>
        <w:spacing w:line="560" w:lineRule="exact"/>
        <w:ind w:left="1155" w:hanging="1155"/>
        <w:rPr>
          <w:rFonts w:ascii="宋体" w:hAnsi="宋体" w:cs="Arial"/>
          <w:color w:val="000000"/>
          <w:kern w:val="0"/>
          <w:sz w:val="24"/>
        </w:rPr>
      </w:pPr>
      <w:r>
        <w:rPr>
          <w:rFonts w:ascii="宋体" w:hAnsi="宋体" w:cs="Arial"/>
          <w:color w:val="000000"/>
          <w:kern w:val="0"/>
          <w:sz w:val="24"/>
        </w:rPr>
        <w:t>谈判文件</w:t>
      </w:r>
      <w:r>
        <w:rPr>
          <w:rFonts w:hint="eastAsia" w:ascii="宋体" w:hAnsi="宋体" w:cs="Arial"/>
          <w:color w:val="000000"/>
          <w:kern w:val="0"/>
          <w:sz w:val="24"/>
        </w:rPr>
        <w:t>用以阐明所需</w:t>
      </w:r>
      <w:r>
        <w:rPr>
          <w:rFonts w:ascii="宋体" w:hAnsi="宋体" w:cs="Arial"/>
          <w:color w:val="000000"/>
          <w:kern w:val="0"/>
          <w:sz w:val="24"/>
        </w:rPr>
        <w:t>货物</w:t>
      </w:r>
      <w:r>
        <w:rPr>
          <w:rFonts w:hint="eastAsia" w:ascii="宋体" w:hAnsi="宋体" w:cs="Arial"/>
          <w:color w:val="000000"/>
          <w:kern w:val="0"/>
          <w:sz w:val="24"/>
        </w:rPr>
        <w:t>及</w:t>
      </w:r>
      <w:r>
        <w:rPr>
          <w:rFonts w:ascii="宋体" w:hAnsi="宋体" w:cs="Arial"/>
          <w:color w:val="000000"/>
          <w:kern w:val="0"/>
          <w:sz w:val="24"/>
        </w:rPr>
        <w:t>服务、谈判</w:t>
      </w:r>
      <w:r>
        <w:rPr>
          <w:rFonts w:hint="eastAsia" w:ascii="宋体" w:hAnsi="宋体" w:cs="Arial"/>
          <w:color w:val="000000"/>
          <w:kern w:val="0"/>
          <w:sz w:val="24"/>
        </w:rPr>
        <w:t>程序</w:t>
      </w:r>
      <w:r>
        <w:rPr>
          <w:rFonts w:ascii="宋体" w:hAnsi="宋体" w:cs="Arial"/>
          <w:color w:val="000000"/>
          <w:kern w:val="0"/>
          <w:sz w:val="24"/>
        </w:rPr>
        <w:t>和合同条款。谈判文件共</w:t>
      </w:r>
      <w:r>
        <w:rPr>
          <w:rFonts w:hint="eastAsia" w:ascii="宋体" w:hAnsi="宋体" w:cs="Arial"/>
          <w:color w:val="000000"/>
          <w:kern w:val="0"/>
          <w:sz w:val="24"/>
        </w:rPr>
        <w:t>六</w:t>
      </w:r>
      <w:r>
        <w:rPr>
          <w:rFonts w:ascii="宋体" w:hAnsi="宋体" w:cs="Arial"/>
          <w:color w:val="000000"/>
          <w:kern w:val="0"/>
          <w:sz w:val="24"/>
        </w:rPr>
        <w:t>章。具体内容如下：</w:t>
      </w:r>
    </w:p>
    <w:p>
      <w:pPr>
        <w:numPr>
          <w:ilvl w:val="0"/>
          <w:numId w:val="3"/>
        </w:numPr>
        <w:tabs>
          <w:tab w:val="left" w:pos="2577"/>
          <w:tab w:val="clear" w:pos="1737"/>
        </w:tabs>
        <w:spacing w:line="560" w:lineRule="exact"/>
        <w:ind w:left="1722" w:leftChars="820"/>
        <w:rPr>
          <w:rFonts w:ascii="宋体" w:hAnsi="宋体" w:cs="Arial"/>
          <w:color w:val="000000"/>
          <w:sz w:val="24"/>
        </w:rPr>
      </w:pPr>
      <w:r>
        <w:rPr>
          <w:rFonts w:hint="eastAsia" w:ascii="宋体" w:hAnsi="宋体" w:cs="Arial"/>
          <w:color w:val="000000"/>
          <w:sz w:val="24"/>
        </w:rPr>
        <w:t>谈判公告（代采购</w:t>
      </w:r>
      <w:r>
        <w:rPr>
          <w:rFonts w:ascii="宋体" w:hAnsi="宋体" w:cs="Arial"/>
          <w:color w:val="000000"/>
          <w:sz w:val="24"/>
        </w:rPr>
        <w:t>邀请</w:t>
      </w:r>
      <w:r>
        <w:rPr>
          <w:rFonts w:hint="eastAsia" w:ascii="宋体" w:hAnsi="宋体" w:cs="Arial"/>
          <w:color w:val="000000"/>
          <w:sz w:val="24"/>
        </w:rPr>
        <w:t>）</w:t>
      </w:r>
    </w:p>
    <w:p>
      <w:pPr>
        <w:numPr>
          <w:ilvl w:val="0"/>
          <w:numId w:val="3"/>
        </w:numPr>
        <w:tabs>
          <w:tab w:val="left" w:pos="2577"/>
          <w:tab w:val="clear" w:pos="1737"/>
        </w:tabs>
        <w:spacing w:line="560" w:lineRule="exact"/>
        <w:ind w:left="1722" w:leftChars="820"/>
        <w:rPr>
          <w:rFonts w:ascii="宋体" w:hAnsi="宋体" w:cs="Arial"/>
          <w:color w:val="000000"/>
          <w:sz w:val="24"/>
        </w:rPr>
      </w:pPr>
      <w:r>
        <w:rPr>
          <w:rFonts w:ascii="宋体" w:hAnsi="宋体" w:cs="Arial"/>
          <w:color w:val="000000"/>
          <w:sz w:val="24"/>
        </w:rPr>
        <w:t>供应商须知</w:t>
      </w:r>
      <w:r>
        <w:rPr>
          <w:rFonts w:hint="eastAsia" w:ascii="宋体" w:hAnsi="宋体" w:cs="Arial"/>
          <w:color w:val="000000"/>
          <w:sz w:val="24"/>
        </w:rPr>
        <w:t>及前附表</w:t>
      </w:r>
    </w:p>
    <w:p>
      <w:pPr>
        <w:numPr>
          <w:ilvl w:val="0"/>
          <w:numId w:val="3"/>
        </w:numPr>
        <w:tabs>
          <w:tab w:val="left" w:pos="2577"/>
          <w:tab w:val="clear" w:pos="1737"/>
        </w:tabs>
        <w:spacing w:line="560" w:lineRule="exact"/>
        <w:ind w:left="1722" w:leftChars="820"/>
        <w:rPr>
          <w:rFonts w:ascii="宋体" w:hAnsi="宋体" w:cs="Arial"/>
          <w:color w:val="000000"/>
          <w:sz w:val="24"/>
        </w:rPr>
      </w:pPr>
      <w:r>
        <w:rPr>
          <w:rFonts w:hint="eastAsia" w:ascii="宋体" w:hAnsi="宋体" w:cs="Arial"/>
          <w:color w:val="000000"/>
          <w:sz w:val="24"/>
        </w:rPr>
        <w:t>项目采购需求</w:t>
      </w:r>
    </w:p>
    <w:p>
      <w:pPr>
        <w:numPr>
          <w:ilvl w:val="1"/>
          <w:numId w:val="2"/>
        </w:numPr>
        <w:tabs>
          <w:tab w:val="left" w:pos="1155"/>
        </w:tabs>
        <w:spacing w:line="560" w:lineRule="exact"/>
        <w:ind w:left="1155" w:hanging="1155"/>
        <w:rPr>
          <w:rFonts w:ascii="宋体" w:hAnsi="宋体" w:cs="Arial"/>
          <w:color w:val="000000"/>
          <w:kern w:val="0"/>
          <w:sz w:val="24"/>
        </w:rPr>
      </w:pPr>
      <w:r>
        <w:rPr>
          <w:rFonts w:hint="eastAsia" w:ascii="宋体" w:hAnsi="宋体" w:cs="Arial"/>
          <w:color w:val="000000"/>
          <w:kern w:val="0"/>
          <w:sz w:val="24"/>
        </w:rPr>
        <w:t>除9.1内容外，采购人以书面形式发出的对谈判文件的澄清或修改内容，均为谈判文件的组成部分，对采购人和供应商起约束作用。</w:t>
      </w:r>
    </w:p>
    <w:p>
      <w:pPr>
        <w:numPr>
          <w:ilvl w:val="1"/>
          <w:numId w:val="2"/>
        </w:numPr>
        <w:tabs>
          <w:tab w:val="left" w:pos="1155"/>
        </w:tabs>
        <w:spacing w:line="560" w:lineRule="exact"/>
        <w:ind w:left="1155" w:hanging="1155"/>
        <w:rPr>
          <w:rFonts w:ascii="宋体" w:hAnsi="宋体" w:cs="Arial"/>
          <w:color w:val="000000"/>
          <w:kern w:val="0"/>
          <w:sz w:val="24"/>
        </w:rPr>
      </w:pPr>
      <w:r>
        <w:rPr>
          <w:rFonts w:ascii="宋体" w:hAnsi="宋体" w:cs="Arial"/>
          <w:color w:val="000000"/>
          <w:kern w:val="0"/>
          <w:sz w:val="24"/>
        </w:rPr>
        <w:t>供应商获取谈判文件后，应仔细检查谈判文件的所有内容，如发现缺页或附件不全，应在获得谈判文件1日内向采购代理机构提出，以便补齐。否则，由此引起的损失由供应商自己承担。</w:t>
      </w:r>
    </w:p>
    <w:p>
      <w:pPr>
        <w:pStyle w:val="16"/>
        <w:tabs>
          <w:tab w:val="left" w:pos="1155"/>
          <w:tab w:val="clear" w:pos="425"/>
        </w:tabs>
        <w:spacing w:before="0" w:after="0"/>
        <w:ind w:left="1157" w:hanging="1157"/>
        <w:rPr>
          <w:color w:val="000000"/>
        </w:rPr>
      </w:pPr>
      <w:bookmarkStart w:id="15" w:name="_Toc27507"/>
      <w:bookmarkStart w:id="16" w:name="_Toc535832522"/>
      <w:bookmarkStart w:id="17" w:name="_Toc120411801"/>
      <w:r>
        <w:rPr>
          <w:rFonts w:hint="eastAsia"/>
          <w:color w:val="000000"/>
        </w:rPr>
        <w:t>谈判文件疑问的提交</w:t>
      </w:r>
      <w:bookmarkEnd w:id="15"/>
    </w:p>
    <w:p>
      <w:pPr>
        <w:numPr>
          <w:ilvl w:val="1"/>
          <w:numId w:val="2"/>
        </w:numPr>
        <w:tabs>
          <w:tab w:val="left" w:pos="1155"/>
          <w:tab w:val="left" w:pos="2247"/>
        </w:tabs>
        <w:spacing w:line="560" w:lineRule="exact"/>
        <w:ind w:left="1155" w:hanging="1155"/>
        <w:rPr>
          <w:rFonts w:ascii="宋体" w:hAnsi="宋体" w:cs="Arial"/>
          <w:color w:val="000000"/>
          <w:kern w:val="0"/>
          <w:sz w:val="24"/>
        </w:rPr>
      </w:pPr>
      <w:r>
        <w:rPr>
          <w:rFonts w:hint="eastAsia" w:ascii="宋体" w:hAnsi="宋体" w:cs="Arial"/>
          <w:color w:val="000000"/>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pPr>
        <w:numPr>
          <w:ilvl w:val="1"/>
          <w:numId w:val="2"/>
        </w:numPr>
        <w:tabs>
          <w:tab w:val="left" w:pos="1155"/>
        </w:tabs>
        <w:spacing w:line="500" w:lineRule="exact"/>
        <w:ind w:left="1155" w:hanging="1155"/>
        <w:rPr>
          <w:rFonts w:ascii="宋体" w:hAnsi="宋体" w:cs="Arial"/>
          <w:color w:val="000000"/>
          <w:kern w:val="0"/>
          <w:sz w:val="24"/>
        </w:rPr>
      </w:pPr>
      <w:r>
        <w:rPr>
          <w:rFonts w:hint="eastAsia" w:ascii="宋体" w:hAnsi="宋体" w:cs="Arial"/>
          <w:color w:val="000000"/>
          <w:kern w:val="0"/>
          <w:sz w:val="24"/>
        </w:rPr>
        <w:t>供应商在规定的时间内未对谈判文件提出疑问的，</w:t>
      </w:r>
      <w:r>
        <w:rPr>
          <w:rFonts w:hint="eastAsia"/>
          <w:color w:val="000000"/>
          <w:sz w:val="24"/>
        </w:rPr>
        <w:t>采购人将视作其同意，对在规定时间后就谈判文件内容提出的询问或质疑将不予受理。</w:t>
      </w:r>
    </w:p>
    <w:p>
      <w:pPr>
        <w:pStyle w:val="16"/>
        <w:tabs>
          <w:tab w:val="left" w:pos="1155"/>
          <w:tab w:val="clear" w:pos="425"/>
        </w:tabs>
        <w:spacing w:before="0" w:after="0"/>
        <w:ind w:left="1157" w:hanging="1157"/>
        <w:rPr>
          <w:color w:val="000000"/>
        </w:rPr>
      </w:pPr>
      <w:bookmarkStart w:id="18" w:name="_Toc30155"/>
      <w:r>
        <w:rPr>
          <w:rFonts w:hint="eastAsia"/>
          <w:color w:val="000000"/>
        </w:rPr>
        <w:t>通知</w:t>
      </w:r>
      <w:bookmarkEnd w:id="18"/>
    </w:p>
    <w:p>
      <w:pPr>
        <w:numPr>
          <w:ilvl w:val="1"/>
          <w:numId w:val="2"/>
        </w:numPr>
        <w:tabs>
          <w:tab w:val="left" w:pos="1155"/>
        </w:tabs>
        <w:spacing w:line="560" w:lineRule="exact"/>
        <w:ind w:left="1155" w:hanging="1155"/>
        <w:rPr>
          <w:rFonts w:ascii="宋体" w:hAnsi="宋体" w:cs="Arial"/>
          <w:color w:val="000000"/>
          <w:kern w:val="0"/>
          <w:sz w:val="24"/>
        </w:rPr>
      </w:pPr>
      <w:r>
        <w:rPr>
          <w:rFonts w:hint="eastAsia" w:ascii="宋体" w:hAnsi="宋体" w:cs="Arial"/>
          <w:color w:val="000000"/>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pPr>
        <w:pStyle w:val="4"/>
        <w:rPr>
          <w:color w:val="000000"/>
        </w:rPr>
      </w:pPr>
      <w:bookmarkStart w:id="19" w:name="_Toc120411802"/>
      <w:bookmarkStart w:id="20" w:name="_Toc535832523"/>
      <w:bookmarkStart w:id="21" w:name="_Toc5242"/>
      <w:r>
        <w:rPr>
          <w:color w:val="000000"/>
        </w:rPr>
        <w:t>三、响应文件的编制</w:t>
      </w:r>
      <w:bookmarkEnd w:id="19"/>
      <w:bookmarkEnd w:id="20"/>
      <w:r>
        <w:rPr>
          <w:rFonts w:hint="eastAsia"/>
          <w:color w:val="000000"/>
        </w:rPr>
        <w:t>、装订、</w:t>
      </w:r>
      <w:r>
        <w:rPr>
          <w:color w:val="000000"/>
        </w:rPr>
        <w:t>密封和标记</w:t>
      </w:r>
      <w:bookmarkEnd w:id="21"/>
    </w:p>
    <w:p>
      <w:pPr>
        <w:pStyle w:val="16"/>
        <w:tabs>
          <w:tab w:val="left" w:pos="1155"/>
          <w:tab w:val="clear" w:pos="425"/>
        </w:tabs>
        <w:spacing w:before="0" w:after="0"/>
        <w:ind w:left="1157" w:hanging="1157"/>
        <w:rPr>
          <w:color w:val="000000"/>
        </w:rPr>
      </w:pPr>
      <w:bookmarkStart w:id="22" w:name="_Toc120411803"/>
      <w:bookmarkStart w:id="23" w:name="_Toc535832524"/>
      <w:bookmarkStart w:id="24" w:name="_Toc10505"/>
      <w:r>
        <w:rPr>
          <w:color w:val="000000"/>
        </w:rPr>
        <w:t>响应文件的语言及计量</w:t>
      </w:r>
      <w:bookmarkEnd w:id="22"/>
      <w:bookmarkEnd w:id="23"/>
      <w:bookmarkEnd w:id="24"/>
    </w:p>
    <w:p>
      <w:pPr>
        <w:numPr>
          <w:ilvl w:val="1"/>
          <w:numId w:val="2"/>
        </w:numPr>
        <w:tabs>
          <w:tab w:val="left" w:pos="1155"/>
        </w:tabs>
        <w:spacing w:line="560" w:lineRule="exact"/>
        <w:ind w:left="1155" w:hanging="1155"/>
        <w:rPr>
          <w:rFonts w:ascii="宋体" w:hAnsi="宋体" w:cs="Arial"/>
          <w:color w:val="000000"/>
          <w:kern w:val="0"/>
          <w:sz w:val="24"/>
        </w:rPr>
      </w:pPr>
      <w:r>
        <w:rPr>
          <w:rFonts w:ascii="宋体" w:hAnsi="宋体" w:cs="Arial"/>
          <w:color w:val="000000"/>
          <w:kern w:val="0"/>
          <w:sz w:val="24"/>
        </w:rPr>
        <w:t>供应商提交的响应文件以及供应商与采购人和采购代理机构就有关谈判的所有往来函电均应使用中文书写。供应商提交的</w:t>
      </w:r>
      <w:r>
        <w:rPr>
          <w:rFonts w:hint="eastAsia" w:ascii="宋体" w:hAnsi="宋体" w:cs="Arial"/>
          <w:color w:val="000000"/>
          <w:kern w:val="0"/>
          <w:sz w:val="24"/>
        </w:rPr>
        <w:t>材料</w:t>
      </w:r>
      <w:r>
        <w:rPr>
          <w:rFonts w:ascii="宋体" w:hAnsi="宋体" w:cs="Arial"/>
          <w:color w:val="000000"/>
          <w:kern w:val="0"/>
          <w:sz w:val="24"/>
        </w:rPr>
        <w:t>可以用另一种语言，但相应内容应附中文翻译本，存在差异和矛盾时以中文翻译本为准。</w:t>
      </w:r>
    </w:p>
    <w:p>
      <w:pPr>
        <w:numPr>
          <w:ilvl w:val="1"/>
          <w:numId w:val="2"/>
        </w:numPr>
        <w:tabs>
          <w:tab w:val="left" w:pos="1155"/>
        </w:tabs>
        <w:spacing w:line="560" w:lineRule="exact"/>
        <w:ind w:left="1155" w:hanging="1155"/>
        <w:rPr>
          <w:rFonts w:ascii="宋体" w:hAnsi="宋体" w:cs="Arial"/>
          <w:color w:val="000000"/>
          <w:kern w:val="0"/>
          <w:sz w:val="24"/>
        </w:rPr>
      </w:pPr>
      <w:r>
        <w:rPr>
          <w:rFonts w:ascii="宋体" w:hAnsi="宋体" w:cs="Arial"/>
          <w:color w:val="000000"/>
          <w:kern w:val="0"/>
          <w:sz w:val="24"/>
        </w:rPr>
        <w:t>除谈判文件另有规定外，在响应文件中以及所有供应商与采购人和采购代理机构往来文件中的计量单位均应采用中华人民共和国法定计量单位。</w:t>
      </w:r>
    </w:p>
    <w:p>
      <w:pPr>
        <w:pStyle w:val="16"/>
        <w:tabs>
          <w:tab w:val="left" w:pos="1155"/>
          <w:tab w:val="clear" w:pos="425"/>
        </w:tabs>
        <w:spacing w:before="0" w:after="0"/>
        <w:ind w:left="1157" w:hanging="1157"/>
        <w:rPr>
          <w:color w:val="000000"/>
        </w:rPr>
      </w:pPr>
      <w:bookmarkStart w:id="25" w:name="_Toc120411804"/>
      <w:bookmarkStart w:id="26" w:name="_Toc535832525"/>
      <w:bookmarkStart w:id="27" w:name="_Toc24505"/>
      <w:r>
        <w:rPr>
          <w:color w:val="000000"/>
        </w:rPr>
        <w:t>响应文件的构成</w:t>
      </w:r>
      <w:bookmarkEnd w:id="25"/>
      <w:bookmarkEnd w:id="26"/>
      <w:bookmarkEnd w:id="27"/>
    </w:p>
    <w:p>
      <w:pPr>
        <w:numPr>
          <w:ilvl w:val="1"/>
          <w:numId w:val="2"/>
        </w:numPr>
        <w:tabs>
          <w:tab w:val="left" w:pos="1155"/>
        </w:tabs>
        <w:spacing w:line="560" w:lineRule="exact"/>
        <w:ind w:left="1155" w:hanging="1155"/>
        <w:rPr>
          <w:rFonts w:ascii="宋体" w:hAnsi="宋体" w:cs="Arial"/>
          <w:color w:val="000000"/>
          <w:kern w:val="0"/>
          <w:sz w:val="24"/>
        </w:rPr>
      </w:pPr>
      <w:r>
        <w:rPr>
          <w:rFonts w:hint="eastAsia" w:ascii="宋体" w:hAnsi="宋体" w:cs="Arial"/>
          <w:color w:val="000000"/>
          <w:kern w:val="0"/>
          <w:sz w:val="24"/>
        </w:rPr>
        <w:t>供应商应严格按照谈判文件中的有关要求如实编制响应文件，并提供证明材料，对资料和填写的内容的真实性和正确性负责。</w:t>
      </w:r>
    </w:p>
    <w:p>
      <w:pPr>
        <w:numPr>
          <w:ilvl w:val="1"/>
          <w:numId w:val="2"/>
        </w:numPr>
        <w:tabs>
          <w:tab w:val="left" w:pos="1155"/>
        </w:tabs>
        <w:spacing w:line="560" w:lineRule="exact"/>
        <w:ind w:left="1155" w:hanging="1155"/>
        <w:rPr>
          <w:rFonts w:ascii="宋体" w:hAnsi="宋体" w:cs="Arial"/>
          <w:color w:val="000000"/>
          <w:kern w:val="0"/>
          <w:sz w:val="24"/>
        </w:rPr>
      </w:pPr>
      <w:r>
        <w:rPr>
          <w:rFonts w:hint="eastAsia" w:ascii="宋体" w:hAnsi="宋体" w:cs="Arial"/>
          <w:color w:val="000000"/>
          <w:kern w:val="0"/>
          <w:sz w:val="24"/>
        </w:rPr>
        <w:t>供应商所递交的响应文件主要包括：按本谈判文件第六章要求编制。</w:t>
      </w:r>
    </w:p>
    <w:p>
      <w:pPr>
        <w:pStyle w:val="16"/>
        <w:tabs>
          <w:tab w:val="left" w:pos="1155"/>
          <w:tab w:val="clear" w:pos="425"/>
        </w:tabs>
        <w:spacing w:before="0" w:after="0"/>
        <w:ind w:left="1157" w:hanging="1157"/>
        <w:rPr>
          <w:color w:val="000000"/>
        </w:rPr>
      </w:pPr>
      <w:bookmarkStart w:id="28" w:name="_Toc120411806"/>
      <w:bookmarkStart w:id="29" w:name="_Toc535832527"/>
      <w:bookmarkStart w:id="30" w:name="_Toc19459"/>
      <w:r>
        <w:rPr>
          <w:rFonts w:hint="eastAsia"/>
          <w:color w:val="000000"/>
        </w:rPr>
        <w:t>谈判</w:t>
      </w:r>
      <w:r>
        <w:rPr>
          <w:color w:val="000000"/>
        </w:rPr>
        <w:t>报价</w:t>
      </w:r>
      <w:bookmarkEnd w:id="28"/>
      <w:bookmarkEnd w:id="29"/>
      <w:bookmarkEnd w:id="30"/>
    </w:p>
    <w:p>
      <w:pPr>
        <w:numPr>
          <w:ilvl w:val="1"/>
          <w:numId w:val="2"/>
        </w:numPr>
        <w:tabs>
          <w:tab w:val="left" w:pos="1155"/>
        </w:tabs>
        <w:spacing w:line="560" w:lineRule="exact"/>
        <w:ind w:left="1155" w:hanging="1155"/>
        <w:rPr>
          <w:rFonts w:ascii="宋体" w:hAnsi="宋体" w:cs="Arial"/>
          <w:color w:val="000000"/>
          <w:kern w:val="0"/>
          <w:sz w:val="24"/>
        </w:rPr>
      </w:pPr>
      <w:r>
        <w:rPr>
          <w:rFonts w:ascii="宋体" w:hAnsi="宋体" w:cs="Arial"/>
          <w:color w:val="000000"/>
          <w:kern w:val="0"/>
          <w:sz w:val="24"/>
        </w:rPr>
        <w:t>供应商一律用</w:t>
      </w:r>
      <w:r>
        <w:rPr>
          <w:rFonts w:hint="eastAsia" w:ascii="宋体" w:hAnsi="宋体" w:cs="Arial"/>
          <w:color w:val="000000"/>
          <w:kern w:val="0"/>
          <w:sz w:val="24"/>
        </w:rPr>
        <w:t>人民币</w:t>
      </w:r>
      <w:r>
        <w:rPr>
          <w:rFonts w:ascii="宋体" w:hAnsi="宋体" w:cs="Arial"/>
          <w:color w:val="000000"/>
          <w:kern w:val="0"/>
          <w:sz w:val="24"/>
        </w:rPr>
        <w:t>报价</w:t>
      </w:r>
      <w:r>
        <w:rPr>
          <w:rFonts w:hint="eastAsia" w:ascii="宋体" w:hAnsi="宋体" w:cs="Arial"/>
          <w:color w:val="000000"/>
          <w:kern w:val="0"/>
          <w:sz w:val="24"/>
        </w:rPr>
        <w:t>。</w:t>
      </w:r>
    </w:p>
    <w:p>
      <w:pPr>
        <w:numPr>
          <w:ilvl w:val="1"/>
          <w:numId w:val="2"/>
        </w:numPr>
        <w:tabs>
          <w:tab w:val="left" w:pos="1155"/>
        </w:tabs>
        <w:spacing w:line="560" w:lineRule="exact"/>
        <w:ind w:left="1155" w:hanging="1155"/>
        <w:rPr>
          <w:rFonts w:ascii="宋体" w:hAnsi="宋体" w:cs="Arial"/>
          <w:color w:val="000000"/>
          <w:kern w:val="0"/>
          <w:sz w:val="24"/>
        </w:rPr>
      </w:pPr>
      <w:r>
        <w:rPr>
          <w:rFonts w:hint="eastAsia" w:ascii="宋体" w:hAnsi="宋体" w:cs="Arial"/>
          <w:color w:val="000000"/>
          <w:kern w:val="0"/>
          <w:sz w:val="24"/>
        </w:rPr>
        <w:t>供应商的谈判报价应包括完成本项目的全部费用,</w:t>
      </w:r>
      <w:r>
        <w:rPr>
          <w:rFonts w:hint="eastAsia"/>
          <w:color w:val="000000"/>
          <w:sz w:val="24"/>
        </w:rPr>
        <w:t xml:space="preserve"> </w:t>
      </w:r>
      <w:r>
        <w:rPr>
          <w:rFonts w:hint="eastAsia" w:ascii="宋体" w:hAnsi="宋体" w:cs="Arial"/>
          <w:color w:val="000000"/>
          <w:kern w:val="0"/>
          <w:sz w:val="24"/>
        </w:rPr>
        <w:t xml:space="preserve">供应商对报价的准确性和完整性负责，任何漏报、错报等均是供应商的风险。   </w:t>
      </w:r>
    </w:p>
    <w:p>
      <w:pPr>
        <w:numPr>
          <w:ilvl w:val="1"/>
          <w:numId w:val="2"/>
        </w:numPr>
        <w:tabs>
          <w:tab w:val="left" w:pos="1155"/>
        </w:tabs>
        <w:spacing w:line="560" w:lineRule="exact"/>
        <w:ind w:left="1155" w:hanging="1155"/>
        <w:rPr>
          <w:rFonts w:ascii="宋体" w:hAnsi="宋体" w:cs="Arial"/>
          <w:color w:val="000000"/>
          <w:kern w:val="0"/>
          <w:sz w:val="24"/>
        </w:rPr>
      </w:pPr>
      <w:r>
        <w:rPr>
          <w:rFonts w:hint="eastAsia" w:ascii="宋体" w:hAnsi="宋体"/>
          <w:color w:val="000000"/>
          <w:sz w:val="24"/>
        </w:rPr>
        <w:t>谈判报价只允许一个报价，任何有可供选择的报价将不予接受。</w:t>
      </w:r>
    </w:p>
    <w:p>
      <w:pPr>
        <w:numPr>
          <w:ilvl w:val="1"/>
          <w:numId w:val="2"/>
        </w:numPr>
        <w:tabs>
          <w:tab w:val="left" w:pos="1155"/>
        </w:tabs>
        <w:spacing w:line="560" w:lineRule="exact"/>
        <w:ind w:left="1155" w:hanging="1155"/>
        <w:rPr>
          <w:rFonts w:ascii="宋体" w:hAnsi="宋体" w:cs="Arial"/>
          <w:color w:val="000000"/>
          <w:kern w:val="0"/>
          <w:sz w:val="24"/>
        </w:rPr>
      </w:pPr>
      <w:r>
        <w:rPr>
          <w:rFonts w:hint="eastAsia" w:ascii="宋体" w:hAnsi="宋体" w:cs="Arial"/>
          <w:color w:val="000000"/>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pPr>
        <w:pStyle w:val="16"/>
        <w:tabs>
          <w:tab w:val="left" w:pos="1155"/>
          <w:tab w:val="clear" w:pos="425"/>
        </w:tabs>
        <w:spacing w:before="0" w:after="0"/>
        <w:ind w:left="1157" w:hanging="1157"/>
        <w:rPr>
          <w:color w:val="000000"/>
        </w:rPr>
      </w:pPr>
      <w:bookmarkStart w:id="31" w:name="_Toc120411811"/>
      <w:bookmarkStart w:id="32" w:name="_Toc535832532"/>
      <w:bookmarkStart w:id="33" w:name="_Toc19911"/>
      <w:r>
        <w:rPr>
          <w:color w:val="000000"/>
        </w:rPr>
        <w:t>谈判有效期</w:t>
      </w:r>
      <w:bookmarkEnd w:id="31"/>
      <w:bookmarkEnd w:id="32"/>
      <w:bookmarkEnd w:id="33"/>
    </w:p>
    <w:p>
      <w:pPr>
        <w:numPr>
          <w:ilvl w:val="1"/>
          <w:numId w:val="2"/>
        </w:numPr>
        <w:tabs>
          <w:tab w:val="left" w:pos="1155"/>
        </w:tabs>
        <w:spacing w:line="560" w:lineRule="exact"/>
        <w:ind w:left="1155" w:hanging="1155"/>
        <w:rPr>
          <w:rFonts w:ascii="宋体" w:hAnsi="宋体" w:cs="Arial"/>
          <w:color w:val="000000"/>
          <w:kern w:val="0"/>
          <w:sz w:val="24"/>
        </w:rPr>
      </w:pPr>
      <w:r>
        <w:rPr>
          <w:rFonts w:ascii="宋体" w:hAnsi="宋体" w:cs="Arial"/>
          <w:color w:val="000000"/>
          <w:kern w:val="0"/>
          <w:sz w:val="24"/>
        </w:rPr>
        <w:t>谈判有效期见</w:t>
      </w:r>
      <w:r>
        <w:rPr>
          <w:rFonts w:hint="eastAsia" w:ascii="宋体" w:hAnsi="宋体" w:cs="Arial"/>
          <w:color w:val="000000"/>
          <w:kern w:val="0"/>
          <w:sz w:val="24"/>
        </w:rPr>
        <w:t>供应商</w:t>
      </w:r>
      <w:r>
        <w:rPr>
          <w:rFonts w:ascii="宋体" w:hAnsi="宋体" w:cs="Arial"/>
          <w:color w:val="000000"/>
          <w:kern w:val="0"/>
          <w:sz w:val="24"/>
        </w:rPr>
        <w:t>须知前附表。谈判有效期不满足要求的谈判将被视为非</w:t>
      </w:r>
      <w:r>
        <w:rPr>
          <w:rFonts w:hint="eastAsia" w:ascii="宋体" w:hAnsi="宋体" w:cs="Arial"/>
          <w:color w:val="000000"/>
          <w:kern w:val="0"/>
          <w:sz w:val="24"/>
        </w:rPr>
        <w:t>实质</w:t>
      </w:r>
      <w:r>
        <w:rPr>
          <w:rFonts w:ascii="宋体" w:hAnsi="宋体" w:cs="Arial"/>
          <w:color w:val="000000"/>
          <w:kern w:val="0"/>
          <w:sz w:val="24"/>
        </w:rPr>
        <w:t>响应性谈判而</w:t>
      </w:r>
      <w:r>
        <w:rPr>
          <w:rFonts w:hint="eastAsia" w:ascii="宋体" w:hAnsi="宋体" w:cs="Arial"/>
          <w:color w:val="000000"/>
          <w:kern w:val="0"/>
          <w:sz w:val="24"/>
        </w:rPr>
        <w:t>按无效谈判处理</w:t>
      </w:r>
      <w:r>
        <w:rPr>
          <w:rFonts w:ascii="宋体" w:hAnsi="宋体" w:cs="Arial"/>
          <w:color w:val="000000"/>
          <w:kern w:val="0"/>
          <w:sz w:val="24"/>
        </w:rPr>
        <w:t>。</w:t>
      </w:r>
    </w:p>
    <w:p>
      <w:pPr>
        <w:numPr>
          <w:ilvl w:val="1"/>
          <w:numId w:val="2"/>
        </w:numPr>
        <w:tabs>
          <w:tab w:val="left" w:pos="1155"/>
        </w:tabs>
        <w:spacing w:line="560" w:lineRule="exact"/>
        <w:ind w:left="1155" w:hanging="1155"/>
        <w:rPr>
          <w:rFonts w:ascii="宋体" w:hAnsi="宋体" w:cs="Arial"/>
          <w:color w:val="000000"/>
          <w:kern w:val="0"/>
          <w:sz w:val="24"/>
        </w:rPr>
      </w:pPr>
      <w:r>
        <w:rPr>
          <w:rFonts w:ascii="宋体" w:hAnsi="宋体" w:cs="Arial"/>
          <w:color w:val="000000"/>
          <w:kern w:val="0"/>
          <w:sz w:val="24"/>
        </w:rPr>
        <w:t>在谈判有效期内，供应商撤销或修改其响应文件的，应承担法律和谈判文件规定的责任。</w:t>
      </w:r>
    </w:p>
    <w:p>
      <w:pPr>
        <w:numPr>
          <w:ilvl w:val="1"/>
          <w:numId w:val="2"/>
        </w:numPr>
        <w:tabs>
          <w:tab w:val="left" w:pos="1155"/>
        </w:tabs>
        <w:spacing w:line="560" w:lineRule="exact"/>
        <w:ind w:left="1155" w:hanging="1155"/>
        <w:rPr>
          <w:rFonts w:ascii="宋体" w:hAnsi="宋体" w:cs="Arial"/>
          <w:color w:val="000000"/>
          <w:kern w:val="0"/>
          <w:sz w:val="24"/>
        </w:rPr>
      </w:pPr>
      <w:r>
        <w:rPr>
          <w:rFonts w:ascii="宋体" w:hAnsi="宋体" w:cs="Arial"/>
          <w:color w:val="000000"/>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pPr>
        <w:pStyle w:val="16"/>
        <w:tabs>
          <w:tab w:val="left" w:pos="1155"/>
          <w:tab w:val="clear" w:pos="425"/>
        </w:tabs>
        <w:spacing w:before="0" w:after="0"/>
        <w:ind w:left="1157" w:hanging="1157"/>
        <w:rPr>
          <w:color w:val="000000"/>
        </w:rPr>
      </w:pPr>
      <w:bookmarkStart w:id="34" w:name="_Toc121195753"/>
      <w:bookmarkStart w:id="35" w:name="_Toc109616875"/>
      <w:bookmarkStart w:id="36" w:name="_Toc47348161"/>
      <w:bookmarkStart w:id="37" w:name="_Toc11828"/>
      <w:bookmarkStart w:id="38" w:name="_Toc120411810"/>
      <w:bookmarkStart w:id="39" w:name="_Toc535832531"/>
      <w:r>
        <w:rPr>
          <w:rFonts w:hint="eastAsia"/>
          <w:color w:val="000000"/>
        </w:rPr>
        <w:t>响应文件格式</w:t>
      </w:r>
      <w:bookmarkEnd w:id="34"/>
      <w:bookmarkEnd w:id="35"/>
      <w:bookmarkEnd w:id="36"/>
      <w:r>
        <w:rPr>
          <w:rFonts w:hint="eastAsia"/>
          <w:color w:val="000000"/>
        </w:rPr>
        <w:t>和签署</w:t>
      </w:r>
      <w:bookmarkEnd w:id="37"/>
    </w:p>
    <w:p>
      <w:pPr>
        <w:numPr>
          <w:ilvl w:val="1"/>
          <w:numId w:val="2"/>
        </w:numPr>
        <w:tabs>
          <w:tab w:val="left" w:pos="1155"/>
        </w:tabs>
        <w:spacing w:line="560" w:lineRule="exact"/>
        <w:ind w:left="1155" w:hanging="1155"/>
        <w:rPr>
          <w:rFonts w:ascii="宋体" w:hAnsi="宋体" w:cs="Arial"/>
          <w:color w:val="000000"/>
          <w:kern w:val="0"/>
          <w:sz w:val="24"/>
        </w:rPr>
      </w:pPr>
      <w:r>
        <w:rPr>
          <w:rFonts w:ascii="宋体" w:hAnsi="宋体" w:cs="Arial"/>
          <w:color w:val="000000"/>
          <w:kern w:val="0"/>
          <w:sz w:val="24"/>
        </w:rPr>
        <w:t>响应文件</w:t>
      </w:r>
      <w:r>
        <w:rPr>
          <w:rFonts w:hint="eastAsia" w:ascii="宋体" w:hAnsi="宋体" w:cs="Arial"/>
          <w:color w:val="000000"/>
          <w:kern w:val="0"/>
          <w:sz w:val="24"/>
        </w:rPr>
        <w:t>应当按照</w:t>
      </w:r>
      <w:r>
        <w:rPr>
          <w:rFonts w:ascii="宋体" w:hAnsi="宋体" w:cs="Arial"/>
          <w:color w:val="000000"/>
          <w:kern w:val="0"/>
          <w:sz w:val="24"/>
        </w:rPr>
        <w:t>本谈判须知规定</w:t>
      </w:r>
      <w:r>
        <w:rPr>
          <w:rFonts w:hint="eastAsia" w:ascii="宋体" w:hAnsi="宋体" w:cs="Arial"/>
          <w:color w:val="000000"/>
          <w:kern w:val="0"/>
          <w:sz w:val="24"/>
        </w:rPr>
        <w:t>和要求</w:t>
      </w:r>
      <w:r>
        <w:rPr>
          <w:rFonts w:ascii="宋体" w:hAnsi="宋体" w:cs="Arial"/>
          <w:color w:val="000000"/>
          <w:kern w:val="0"/>
          <w:sz w:val="24"/>
        </w:rPr>
        <w:t>的内容</w:t>
      </w:r>
      <w:r>
        <w:rPr>
          <w:rFonts w:hint="eastAsia" w:ascii="宋体" w:hAnsi="宋体" w:cs="Arial"/>
          <w:color w:val="000000"/>
          <w:kern w:val="0"/>
          <w:sz w:val="24"/>
        </w:rPr>
        <w:t>进行编写</w:t>
      </w:r>
      <w:r>
        <w:rPr>
          <w:rFonts w:ascii="宋体" w:hAnsi="宋体" w:cs="Arial"/>
          <w:color w:val="000000"/>
          <w:kern w:val="0"/>
          <w:sz w:val="24"/>
        </w:rPr>
        <w:t>，供应商提交的响应文件必须毫无例外地使用谈判文件所提供的响应文件格式（表格可以按同样格式扩展）。</w:t>
      </w:r>
    </w:p>
    <w:p>
      <w:pPr>
        <w:numPr>
          <w:ilvl w:val="1"/>
          <w:numId w:val="2"/>
        </w:numPr>
        <w:tabs>
          <w:tab w:val="left" w:pos="1155"/>
        </w:tabs>
        <w:spacing w:line="560" w:lineRule="exact"/>
        <w:ind w:left="1155" w:hanging="1155"/>
        <w:rPr>
          <w:rFonts w:ascii="宋体" w:hAnsi="宋体" w:cs="Arial"/>
          <w:color w:val="000000"/>
          <w:kern w:val="0"/>
          <w:sz w:val="24"/>
        </w:rPr>
      </w:pPr>
      <w:r>
        <w:rPr>
          <w:rFonts w:ascii="宋体" w:hAnsi="宋体" w:cs="Arial"/>
          <w:color w:val="000000"/>
          <w:kern w:val="0"/>
          <w:sz w:val="24"/>
        </w:rPr>
        <w:t>响应文件</w:t>
      </w:r>
      <w:r>
        <w:rPr>
          <w:rFonts w:hint="eastAsia" w:ascii="宋体" w:hAnsi="宋体" w:cs="Arial"/>
          <w:color w:val="000000"/>
          <w:kern w:val="0"/>
          <w:sz w:val="24"/>
        </w:rPr>
        <w:t>纸张为A4，图纸（如有）可为A3或其他格式纸张 。</w:t>
      </w:r>
    </w:p>
    <w:p>
      <w:pPr>
        <w:numPr>
          <w:ilvl w:val="1"/>
          <w:numId w:val="2"/>
        </w:numPr>
        <w:tabs>
          <w:tab w:val="left" w:pos="1155"/>
        </w:tabs>
        <w:spacing w:line="560" w:lineRule="exact"/>
        <w:ind w:left="1155" w:hanging="1155"/>
        <w:rPr>
          <w:rFonts w:ascii="宋体" w:hAnsi="宋体" w:cs="Arial"/>
          <w:color w:val="000000"/>
          <w:kern w:val="0"/>
          <w:sz w:val="24"/>
        </w:rPr>
      </w:pPr>
      <w:r>
        <w:rPr>
          <w:rFonts w:ascii="宋体" w:hAnsi="宋体" w:cs="Arial"/>
          <w:color w:val="000000"/>
          <w:kern w:val="0"/>
          <w:sz w:val="24"/>
        </w:rPr>
        <w:t>响应文件</w:t>
      </w:r>
      <w:r>
        <w:rPr>
          <w:rFonts w:hint="eastAsia" w:ascii="宋体" w:hAnsi="宋体" w:cs="Arial"/>
          <w:color w:val="000000"/>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color w:val="000000"/>
          <w:kern w:val="0"/>
          <w:sz w:val="24"/>
        </w:rPr>
        <w:t>每份响应文件须清楚地标明“正本”</w:t>
      </w:r>
      <w:r>
        <w:rPr>
          <w:rFonts w:hint="eastAsia" w:ascii="宋体" w:hAnsi="宋体" w:cs="Arial"/>
          <w:color w:val="000000"/>
          <w:kern w:val="0"/>
          <w:sz w:val="24"/>
        </w:rPr>
        <w:t>、</w:t>
      </w:r>
      <w:r>
        <w:rPr>
          <w:rFonts w:ascii="宋体" w:hAnsi="宋体" w:cs="Arial"/>
          <w:color w:val="000000"/>
          <w:kern w:val="0"/>
          <w:sz w:val="24"/>
        </w:rPr>
        <w:t>“副本”</w:t>
      </w:r>
      <w:r>
        <w:rPr>
          <w:rFonts w:hint="eastAsia" w:ascii="宋体" w:hAnsi="宋体" w:cs="Arial"/>
          <w:color w:val="000000"/>
          <w:kern w:val="0"/>
          <w:sz w:val="24"/>
        </w:rPr>
        <w:t>。</w:t>
      </w:r>
      <w:r>
        <w:rPr>
          <w:rFonts w:ascii="宋体" w:hAnsi="宋体" w:cs="Arial"/>
          <w:color w:val="000000"/>
          <w:kern w:val="0"/>
          <w:sz w:val="24"/>
        </w:rPr>
        <w:t>若正本和副本不符，以正本为准。响应文件副本可以是正本的复印件</w:t>
      </w:r>
      <w:r>
        <w:rPr>
          <w:rFonts w:hint="eastAsia" w:ascii="宋体" w:hAnsi="宋体" w:cs="Arial"/>
          <w:color w:val="000000"/>
          <w:kern w:val="0"/>
          <w:sz w:val="24"/>
        </w:rPr>
        <w:t>。</w:t>
      </w:r>
    </w:p>
    <w:p>
      <w:pPr>
        <w:numPr>
          <w:ilvl w:val="1"/>
          <w:numId w:val="2"/>
        </w:numPr>
        <w:tabs>
          <w:tab w:val="left" w:pos="1155"/>
        </w:tabs>
        <w:spacing w:line="560" w:lineRule="exact"/>
        <w:ind w:left="1155" w:hanging="1155"/>
        <w:rPr>
          <w:rFonts w:ascii="宋体" w:hAnsi="宋体" w:cs="Arial"/>
          <w:color w:val="000000"/>
          <w:kern w:val="0"/>
          <w:sz w:val="24"/>
        </w:rPr>
      </w:pPr>
      <w:r>
        <w:rPr>
          <w:rFonts w:hint="eastAsia" w:ascii="宋体" w:hAnsi="宋体" w:cs="Arial"/>
          <w:color w:val="000000"/>
          <w:kern w:val="0"/>
          <w:sz w:val="24"/>
        </w:rPr>
        <w:t>供应商应根据谈判文件的要求，在响应文件的适当位置填写供应商全称、加盖供应商公章、签署法定代表人或法定代表人授权代表的全名。</w:t>
      </w:r>
    </w:p>
    <w:p>
      <w:pPr>
        <w:numPr>
          <w:ilvl w:val="1"/>
          <w:numId w:val="2"/>
        </w:numPr>
        <w:tabs>
          <w:tab w:val="left" w:pos="1155"/>
        </w:tabs>
        <w:spacing w:line="560" w:lineRule="exact"/>
        <w:ind w:left="1155" w:hanging="1155"/>
        <w:rPr>
          <w:rFonts w:ascii="宋体" w:hAnsi="宋体" w:cs="Arial"/>
          <w:color w:val="000000"/>
          <w:kern w:val="0"/>
          <w:sz w:val="24"/>
        </w:rPr>
      </w:pPr>
      <w:r>
        <w:rPr>
          <w:rFonts w:hint="eastAsia" w:ascii="宋体" w:hAnsi="宋体" w:cs="Arial"/>
          <w:color w:val="000000"/>
          <w:kern w:val="0"/>
          <w:sz w:val="24"/>
        </w:rPr>
        <w:t>响应文件如有涂改之处，应由供应商的法定代表人或法定代表人授权代表签字。</w:t>
      </w:r>
    </w:p>
    <w:bookmarkEnd w:id="38"/>
    <w:bookmarkEnd w:id="39"/>
    <w:p>
      <w:pPr>
        <w:pStyle w:val="16"/>
        <w:tabs>
          <w:tab w:val="left" w:pos="1155"/>
          <w:tab w:val="clear" w:pos="425"/>
        </w:tabs>
        <w:spacing w:before="0" w:after="0"/>
        <w:ind w:left="1157" w:hanging="1157"/>
        <w:rPr>
          <w:color w:val="000000"/>
        </w:rPr>
      </w:pPr>
      <w:bookmarkStart w:id="40" w:name="_Toc120411814"/>
      <w:bookmarkStart w:id="41" w:name="_Toc535832536"/>
      <w:bookmarkStart w:id="42" w:name="_Toc21612"/>
      <w:r>
        <w:rPr>
          <w:color w:val="000000"/>
        </w:rPr>
        <w:t>响应文件的</w:t>
      </w:r>
      <w:bookmarkEnd w:id="40"/>
      <w:bookmarkEnd w:id="41"/>
      <w:r>
        <w:rPr>
          <w:rFonts w:hint="eastAsia"/>
          <w:color w:val="000000"/>
        </w:rPr>
        <w:t>装订、密封和标记</w:t>
      </w:r>
      <w:bookmarkEnd w:id="42"/>
    </w:p>
    <w:p>
      <w:pPr>
        <w:numPr>
          <w:ilvl w:val="1"/>
          <w:numId w:val="2"/>
        </w:numPr>
        <w:tabs>
          <w:tab w:val="left" w:pos="1155"/>
        </w:tabs>
        <w:spacing w:line="560" w:lineRule="exact"/>
        <w:ind w:left="1155" w:hanging="1155"/>
        <w:rPr>
          <w:rFonts w:ascii="宋体" w:hAnsi="宋体" w:cs="Arial"/>
          <w:color w:val="000000"/>
          <w:kern w:val="0"/>
          <w:sz w:val="24"/>
        </w:rPr>
      </w:pPr>
      <w:r>
        <w:rPr>
          <w:rFonts w:ascii="宋体" w:hAnsi="宋体" w:cs="Arial"/>
          <w:color w:val="000000"/>
          <w:kern w:val="0"/>
          <w:sz w:val="24"/>
        </w:rPr>
        <w:t>响应文件的</w:t>
      </w:r>
      <w:r>
        <w:rPr>
          <w:rFonts w:hint="eastAsia" w:ascii="宋体" w:hAnsi="宋体" w:cs="Arial"/>
          <w:color w:val="000000"/>
          <w:kern w:val="0"/>
          <w:sz w:val="24"/>
        </w:rPr>
        <w:t>装订要求见供应商须知前附表。</w:t>
      </w:r>
    </w:p>
    <w:p>
      <w:pPr>
        <w:numPr>
          <w:ilvl w:val="1"/>
          <w:numId w:val="2"/>
        </w:numPr>
        <w:tabs>
          <w:tab w:val="left" w:pos="1155"/>
        </w:tabs>
        <w:spacing w:line="560" w:lineRule="exact"/>
        <w:ind w:left="1155" w:hanging="1155"/>
        <w:rPr>
          <w:rFonts w:ascii="宋体" w:hAnsi="宋体" w:cs="Arial"/>
          <w:color w:val="000000"/>
          <w:kern w:val="0"/>
          <w:sz w:val="24"/>
        </w:rPr>
      </w:pPr>
      <w:r>
        <w:rPr>
          <w:rFonts w:ascii="宋体" w:hAnsi="宋体" w:cs="Arial"/>
          <w:color w:val="000000"/>
          <w:kern w:val="0"/>
          <w:sz w:val="24"/>
        </w:rPr>
        <w:t>响应文件的</w:t>
      </w:r>
      <w:r>
        <w:rPr>
          <w:rFonts w:hint="eastAsia" w:ascii="宋体" w:hAnsi="宋体" w:cs="Arial"/>
          <w:color w:val="000000"/>
          <w:kern w:val="0"/>
          <w:sz w:val="24"/>
        </w:rPr>
        <w:t>密封要求见供应商须知前附表。</w:t>
      </w:r>
    </w:p>
    <w:p>
      <w:pPr>
        <w:numPr>
          <w:ilvl w:val="1"/>
          <w:numId w:val="2"/>
        </w:numPr>
        <w:tabs>
          <w:tab w:val="left" w:pos="1155"/>
        </w:tabs>
        <w:spacing w:line="560" w:lineRule="exact"/>
        <w:ind w:left="1155" w:hanging="1155"/>
        <w:rPr>
          <w:rFonts w:ascii="宋体" w:hAnsi="宋体" w:cs="Arial"/>
          <w:color w:val="000000"/>
          <w:kern w:val="0"/>
          <w:sz w:val="24"/>
        </w:rPr>
      </w:pPr>
      <w:r>
        <w:rPr>
          <w:rFonts w:ascii="宋体" w:hAnsi="宋体" w:cs="Arial"/>
          <w:color w:val="000000"/>
          <w:kern w:val="0"/>
          <w:sz w:val="24"/>
        </w:rPr>
        <w:t>响应文件的</w:t>
      </w:r>
      <w:r>
        <w:rPr>
          <w:rFonts w:hint="eastAsia" w:ascii="宋体" w:hAnsi="宋体" w:cs="Arial"/>
          <w:color w:val="000000"/>
          <w:kern w:val="0"/>
          <w:sz w:val="24"/>
        </w:rPr>
        <w:t>封面标记要求见供应商须知前附表。</w:t>
      </w:r>
    </w:p>
    <w:p>
      <w:pPr>
        <w:pStyle w:val="4"/>
        <w:rPr>
          <w:color w:val="000000"/>
        </w:rPr>
      </w:pPr>
      <w:bookmarkStart w:id="43" w:name="_Toc2604"/>
      <w:r>
        <w:rPr>
          <w:rFonts w:hint="eastAsia"/>
          <w:color w:val="000000"/>
        </w:rPr>
        <w:t>四</w:t>
      </w:r>
      <w:r>
        <w:rPr>
          <w:color w:val="000000"/>
        </w:rPr>
        <w:t>、</w:t>
      </w:r>
      <w:bookmarkStart w:id="44" w:name="_Toc535832541"/>
      <w:bookmarkStart w:id="45" w:name="_Toc120411819"/>
      <w:r>
        <w:rPr>
          <w:rFonts w:hint="eastAsia"/>
          <w:color w:val="000000"/>
        </w:rPr>
        <w:t>谈判</w:t>
      </w:r>
      <w:bookmarkEnd w:id="43"/>
    </w:p>
    <w:bookmarkEnd w:id="44"/>
    <w:bookmarkEnd w:id="45"/>
    <w:p>
      <w:pPr>
        <w:pStyle w:val="16"/>
        <w:tabs>
          <w:tab w:val="left" w:pos="1155"/>
          <w:tab w:val="clear" w:pos="425"/>
        </w:tabs>
        <w:spacing w:before="0" w:after="0"/>
        <w:ind w:left="1157" w:hanging="1157"/>
        <w:rPr>
          <w:color w:val="000000"/>
        </w:rPr>
      </w:pPr>
      <w:bookmarkStart w:id="46" w:name="_Toc17380"/>
      <w:r>
        <w:rPr>
          <w:color w:val="000000"/>
        </w:rPr>
        <w:t>响应文件</w:t>
      </w:r>
      <w:r>
        <w:rPr>
          <w:rFonts w:hint="eastAsia"/>
          <w:color w:val="000000"/>
        </w:rPr>
        <w:t>的提交</w:t>
      </w:r>
      <w:bookmarkEnd w:id="46"/>
    </w:p>
    <w:p>
      <w:pPr>
        <w:numPr>
          <w:ilvl w:val="1"/>
          <w:numId w:val="2"/>
        </w:numPr>
        <w:tabs>
          <w:tab w:val="left" w:pos="1155"/>
        </w:tabs>
        <w:spacing w:line="560" w:lineRule="exact"/>
        <w:ind w:left="1155" w:hanging="1155"/>
        <w:rPr>
          <w:rFonts w:ascii="宋体" w:hAnsi="宋体" w:cs="Arial"/>
          <w:color w:val="000000"/>
          <w:kern w:val="0"/>
          <w:sz w:val="24"/>
        </w:rPr>
      </w:pPr>
      <w:r>
        <w:rPr>
          <w:rFonts w:hint="eastAsia" w:ascii="宋体" w:hAnsi="宋体" w:cs="Arial"/>
          <w:color w:val="000000"/>
          <w:kern w:val="0"/>
          <w:sz w:val="24"/>
        </w:rPr>
        <w:t>响应文件提交截止时间和地点详见供应商须知前附表，</w:t>
      </w:r>
      <w:r>
        <w:rPr>
          <w:rFonts w:ascii="宋体" w:hAnsi="宋体" w:cs="Arial"/>
          <w:color w:val="000000"/>
          <w:kern w:val="0"/>
          <w:sz w:val="24"/>
        </w:rPr>
        <w:t>供应商</w:t>
      </w:r>
      <w:r>
        <w:rPr>
          <w:rFonts w:hint="eastAsia" w:ascii="宋体" w:hAnsi="宋体" w:cs="Arial"/>
          <w:color w:val="000000"/>
          <w:kern w:val="0"/>
          <w:sz w:val="24"/>
        </w:rPr>
        <w:t>应当按规定时间</w:t>
      </w:r>
      <w:r>
        <w:rPr>
          <w:rFonts w:ascii="宋体" w:hAnsi="宋体" w:cs="Arial"/>
          <w:color w:val="000000"/>
          <w:kern w:val="0"/>
          <w:sz w:val="24"/>
        </w:rPr>
        <w:t>将</w:t>
      </w:r>
      <w:r>
        <w:rPr>
          <w:rFonts w:hint="eastAsia" w:ascii="宋体" w:hAnsi="宋体" w:cs="Arial"/>
          <w:color w:val="000000"/>
          <w:kern w:val="0"/>
          <w:sz w:val="24"/>
        </w:rPr>
        <w:t>密封</w:t>
      </w:r>
      <w:r>
        <w:rPr>
          <w:rFonts w:ascii="宋体" w:hAnsi="宋体" w:cs="Arial"/>
          <w:color w:val="000000"/>
          <w:kern w:val="0"/>
          <w:sz w:val="24"/>
        </w:rPr>
        <w:t>的响应文件正本和所有副本</w:t>
      </w:r>
      <w:r>
        <w:rPr>
          <w:rFonts w:hint="eastAsia" w:ascii="宋体" w:hAnsi="宋体" w:cs="Arial"/>
          <w:color w:val="000000"/>
          <w:kern w:val="0"/>
          <w:sz w:val="24"/>
        </w:rPr>
        <w:t>送达至谈判地点。</w:t>
      </w:r>
    </w:p>
    <w:p>
      <w:pPr>
        <w:numPr>
          <w:ilvl w:val="1"/>
          <w:numId w:val="2"/>
        </w:numPr>
        <w:tabs>
          <w:tab w:val="left" w:pos="1155"/>
        </w:tabs>
        <w:spacing w:line="560" w:lineRule="exact"/>
        <w:ind w:left="1155" w:hanging="1155"/>
        <w:rPr>
          <w:rFonts w:ascii="宋体" w:hAnsi="宋体" w:cs="Arial"/>
          <w:color w:val="000000"/>
          <w:kern w:val="0"/>
          <w:sz w:val="24"/>
        </w:rPr>
      </w:pPr>
      <w:r>
        <w:rPr>
          <w:rFonts w:hint="eastAsia" w:ascii="宋体" w:hAnsi="宋体" w:cs="Arial"/>
          <w:color w:val="000000"/>
          <w:kern w:val="0"/>
          <w:sz w:val="24"/>
        </w:rPr>
        <w:t>如果</w:t>
      </w:r>
      <w:r>
        <w:rPr>
          <w:rFonts w:ascii="宋体" w:hAnsi="宋体" w:cs="Arial"/>
          <w:color w:val="000000"/>
          <w:kern w:val="0"/>
          <w:sz w:val="24"/>
        </w:rPr>
        <w:t>采购人和采购代理机构决定</w:t>
      </w:r>
      <w:r>
        <w:rPr>
          <w:rFonts w:hint="eastAsia" w:ascii="宋体" w:hAnsi="宋体" w:cs="Arial"/>
          <w:color w:val="000000"/>
          <w:kern w:val="0"/>
          <w:sz w:val="24"/>
        </w:rPr>
        <w:t>更改</w:t>
      </w:r>
      <w:r>
        <w:rPr>
          <w:rFonts w:ascii="宋体" w:hAnsi="宋体" w:cs="Arial"/>
          <w:color w:val="000000"/>
          <w:kern w:val="0"/>
          <w:sz w:val="24"/>
        </w:rPr>
        <w:t>谈判截止</w:t>
      </w:r>
      <w:r>
        <w:rPr>
          <w:rFonts w:hint="eastAsia" w:ascii="宋体" w:hAnsi="宋体" w:cs="Arial"/>
          <w:color w:val="000000"/>
          <w:kern w:val="0"/>
          <w:sz w:val="24"/>
        </w:rPr>
        <w:t>时间，</w:t>
      </w:r>
      <w:r>
        <w:rPr>
          <w:rFonts w:ascii="宋体" w:hAnsi="宋体" w:cs="Arial"/>
          <w:color w:val="000000"/>
          <w:kern w:val="0"/>
          <w:sz w:val="24"/>
        </w:rPr>
        <w:t>采购代理机构、采购人和供应商受谈判截止</w:t>
      </w:r>
      <w:r>
        <w:rPr>
          <w:rFonts w:hint="eastAsia" w:ascii="宋体" w:hAnsi="宋体" w:cs="Arial"/>
          <w:color w:val="000000"/>
          <w:kern w:val="0"/>
          <w:sz w:val="24"/>
        </w:rPr>
        <w:t>时间</w:t>
      </w:r>
      <w:r>
        <w:rPr>
          <w:rFonts w:ascii="宋体" w:hAnsi="宋体" w:cs="Arial"/>
          <w:color w:val="000000"/>
          <w:kern w:val="0"/>
          <w:sz w:val="24"/>
        </w:rPr>
        <w:t>制约的所有权利和义务均应</w:t>
      </w:r>
      <w:r>
        <w:rPr>
          <w:rFonts w:hint="eastAsia" w:ascii="宋体" w:hAnsi="宋体" w:cs="Arial"/>
          <w:color w:val="000000"/>
          <w:kern w:val="0"/>
          <w:sz w:val="24"/>
        </w:rPr>
        <w:t>以</w:t>
      </w:r>
      <w:r>
        <w:rPr>
          <w:rFonts w:ascii="宋体" w:hAnsi="宋体" w:cs="Arial"/>
          <w:color w:val="000000"/>
          <w:kern w:val="0"/>
          <w:sz w:val="24"/>
        </w:rPr>
        <w:t>新的截止</w:t>
      </w:r>
      <w:r>
        <w:rPr>
          <w:rFonts w:hint="eastAsia" w:ascii="宋体" w:hAnsi="宋体" w:cs="Arial"/>
          <w:color w:val="000000"/>
          <w:kern w:val="0"/>
          <w:sz w:val="24"/>
        </w:rPr>
        <w:t>时间为准</w:t>
      </w:r>
      <w:r>
        <w:rPr>
          <w:rFonts w:ascii="宋体" w:hAnsi="宋体" w:cs="Arial"/>
          <w:color w:val="000000"/>
          <w:kern w:val="0"/>
          <w:sz w:val="24"/>
        </w:rPr>
        <w:t>。</w:t>
      </w:r>
    </w:p>
    <w:p>
      <w:pPr>
        <w:pStyle w:val="16"/>
        <w:tabs>
          <w:tab w:val="left" w:pos="1155"/>
          <w:tab w:val="clear" w:pos="425"/>
        </w:tabs>
        <w:spacing w:before="0" w:after="0"/>
        <w:ind w:left="1157" w:hanging="1157"/>
        <w:rPr>
          <w:color w:val="000000"/>
        </w:rPr>
      </w:pPr>
      <w:bookmarkStart w:id="47" w:name="_Toc18751"/>
      <w:bookmarkStart w:id="48" w:name="_Toc535832538"/>
      <w:bookmarkStart w:id="49" w:name="_Toc120411816"/>
      <w:r>
        <w:rPr>
          <w:color w:val="000000"/>
        </w:rPr>
        <w:t>响应文件的</w:t>
      </w:r>
      <w:r>
        <w:rPr>
          <w:rFonts w:hint="eastAsia"/>
          <w:color w:val="000000"/>
        </w:rPr>
        <w:t>拒收</w:t>
      </w:r>
      <w:bookmarkEnd w:id="47"/>
    </w:p>
    <w:p>
      <w:pPr>
        <w:numPr>
          <w:ilvl w:val="1"/>
          <w:numId w:val="2"/>
        </w:numPr>
        <w:tabs>
          <w:tab w:val="left" w:pos="1155"/>
        </w:tabs>
        <w:spacing w:line="560" w:lineRule="exact"/>
        <w:ind w:left="1155" w:hanging="1155"/>
        <w:rPr>
          <w:rFonts w:ascii="宋体" w:hAnsi="宋体" w:cs="Arial"/>
          <w:color w:val="000000"/>
          <w:kern w:val="0"/>
          <w:sz w:val="24"/>
        </w:rPr>
      </w:pPr>
      <w:r>
        <w:rPr>
          <w:rFonts w:hint="eastAsia" w:ascii="宋体" w:hAnsi="宋体" w:cs="Arial"/>
          <w:color w:val="000000"/>
          <w:kern w:val="0"/>
          <w:sz w:val="24"/>
        </w:rPr>
        <w:t>在截止时间后送达的响应文件，采购人、采购代理机构</w:t>
      </w:r>
      <w:r>
        <w:rPr>
          <w:rFonts w:ascii="宋体" w:hAnsi="宋体" w:cs="Arial"/>
          <w:color w:val="000000"/>
          <w:kern w:val="0"/>
          <w:sz w:val="24"/>
        </w:rPr>
        <w:t>将拒</w:t>
      </w:r>
      <w:r>
        <w:rPr>
          <w:rFonts w:hint="eastAsia" w:ascii="宋体" w:hAnsi="宋体" w:cs="Arial"/>
          <w:color w:val="000000"/>
          <w:kern w:val="0"/>
          <w:sz w:val="24"/>
        </w:rPr>
        <w:t>收</w:t>
      </w:r>
      <w:r>
        <w:rPr>
          <w:rFonts w:ascii="宋体" w:hAnsi="宋体" w:cs="Arial"/>
          <w:color w:val="000000"/>
          <w:kern w:val="0"/>
          <w:sz w:val="24"/>
        </w:rPr>
        <w:t>。</w:t>
      </w:r>
    </w:p>
    <w:p>
      <w:pPr>
        <w:numPr>
          <w:ilvl w:val="1"/>
          <w:numId w:val="2"/>
        </w:numPr>
        <w:tabs>
          <w:tab w:val="left" w:pos="1155"/>
        </w:tabs>
        <w:spacing w:line="560" w:lineRule="exact"/>
        <w:ind w:left="1155" w:hanging="1155"/>
        <w:rPr>
          <w:rFonts w:ascii="宋体" w:hAnsi="宋体" w:cs="Arial"/>
          <w:color w:val="000000"/>
          <w:kern w:val="0"/>
          <w:sz w:val="24"/>
        </w:rPr>
      </w:pPr>
      <w:r>
        <w:rPr>
          <w:rFonts w:hint="eastAsia" w:ascii="宋体" w:hAnsi="宋体" w:cs="Arial"/>
          <w:color w:val="000000"/>
          <w:kern w:val="0"/>
          <w:sz w:val="24"/>
        </w:rPr>
        <w:t>递交投标文件的代表未按下列要求提供证明材料的，采购人、采购代理机构将拒收。</w:t>
      </w:r>
    </w:p>
    <w:p>
      <w:pPr>
        <w:numPr>
          <w:ilvl w:val="2"/>
          <w:numId w:val="2"/>
        </w:numPr>
        <w:tabs>
          <w:tab w:val="left" w:pos="1155"/>
        </w:tabs>
        <w:spacing w:line="560" w:lineRule="exact"/>
        <w:ind w:left="1157" w:hanging="1157"/>
        <w:rPr>
          <w:rFonts w:ascii="宋体" w:hAnsi="宋体" w:cs="Arial"/>
          <w:color w:val="000000"/>
          <w:kern w:val="0"/>
          <w:sz w:val="24"/>
        </w:rPr>
      </w:pPr>
      <w:r>
        <w:rPr>
          <w:rFonts w:hint="eastAsia" w:ascii="宋体" w:hAnsi="宋体" w:cs="Arial"/>
          <w:color w:val="000000"/>
          <w:kern w:val="0"/>
          <w:sz w:val="24"/>
        </w:rPr>
        <w:t>法定代表人递交的，持个人有效身份证明（居民身份证、护照、社会保障卡、驾驶证等其中之一）和法定代表人证明书（格式见本谈判文件第六章）。</w:t>
      </w:r>
    </w:p>
    <w:p>
      <w:pPr>
        <w:numPr>
          <w:ilvl w:val="2"/>
          <w:numId w:val="2"/>
        </w:numPr>
        <w:tabs>
          <w:tab w:val="left" w:pos="1155"/>
        </w:tabs>
        <w:spacing w:line="560" w:lineRule="exact"/>
        <w:ind w:left="1157" w:hanging="1157"/>
        <w:rPr>
          <w:rFonts w:ascii="宋体" w:hAnsi="宋体" w:cs="Arial"/>
          <w:color w:val="000000"/>
          <w:kern w:val="0"/>
          <w:sz w:val="24"/>
        </w:rPr>
      </w:pPr>
      <w:r>
        <w:rPr>
          <w:rFonts w:hint="eastAsia" w:ascii="宋体" w:hAnsi="宋体" w:cs="Arial"/>
          <w:color w:val="000000"/>
          <w:kern w:val="0"/>
          <w:sz w:val="24"/>
        </w:rPr>
        <w:t>法定代表人授权代表递交的，持个人有效身份证明（居民身份证、护照、社会保障卡、驾驶证等其中之一）和法定代表人授权委托书（格式见本谈判文件第六章）。</w:t>
      </w:r>
    </w:p>
    <w:p>
      <w:pPr>
        <w:numPr>
          <w:ilvl w:val="2"/>
          <w:numId w:val="2"/>
        </w:numPr>
        <w:tabs>
          <w:tab w:val="left" w:pos="1155"/>
        </w:tabs>
        <w:spacing w:line="560" w:lineRule="exact"/>
        <w:ind w:left="1157" w:hanging="1157"/>
        <w:rPr>
          <w:rFonts w:ascii="宋体" w:hAnsi="宋体" w:cs="Arial"/>
          <w:color w:val="000000"/>
          <w:kern w:val="0"/>
          <w:sz w:val="24"/>
        </w:rPr>
      </w:pPr>
      <w:r>
        <w:rPr>
          <w:rFonts w:hint="eastAsia" w:ascii="宋体" w:hAnsi="宋体" w:cs="Arial"/>
          <w:color w:val="000000"/>
          <w:kern w:val="0"/>
          <w:sz w:val="24"/>
        </w:rPr>
        <w:t>身份证明原件应当与复印件保持一致。</w:t>
      </w:r>
    </w:p>
    <w:p>
      <w:pPr>
        <w:pStyle w:val="16"/>
        <w:tabs>
          <w:tab w:val="left" w:pos="1155"/>
          <w:tab w:val="clear" w:pos="425"/>
        </w:tabs>
        <w:spacing w:before="0" w:after="0"/>
        <w:ind w:left="1157" w:hanging="1157"/>
        <w:rPr>
          <w:color w:val="000000"/>
        </w:rPr>
      </w:pPr>
      <w:bookmarkStart w:id="50" w:name="_Toc5977"/>
      <w:r>
        <w:rPr>
          <w:rFonts w:hint="eastAsia"/>
          <w:color w:val="000000"/>
        </w:rPr>
        <w:t>应文件的补充、修改或撤回</w:t>
      </w:r>
      <w:bookmarkEnd w:id="50"/>
    </w:p>
    <w:p>
      <w:pPr>
        <w:numPr>
          <w:ilvl w:val="1"/>
          <w:numId w:val="2"/>
        </w:numPr>
        <w:tabs>
          <w:tab w:val="left" w:pos="1155"/>
        </w:tabs>
        <w:spacing w:line="560" w:lineRule="exact"/>
        <w:ind w:left="1155" w:hanging="1155"/>
        <w:rPr>
          <w:rFonts w:ascii="宋体" w:hAnsi="宋体" w:cs="Arial"/>
          <w:color w:val="000000"/>
          <w:kern w:val="0"/>
          <w:sz w:val="24"/>
        </w:rPr>
      </w:pPr>
      <w:r>
        <w:rPr>
          <w:rFonts w:hint="eastAsia" w:ascii="宋体" w:hAnsi="宋体" w:cs="Arial"/>
          <w:color w:val="000000"/>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pPr>
        <w:numPr>
          <w:ilvl w:val="1"/>
          <w:numId w:val="2"/>
        </w:numPr>
        <w:tabs>
          <w:tab w:val="left" w:pos="1155"/>
        </w:tabs>
        <w:spacing w:line="560" w:lineRule="exact"/>
        <w:ind w:left="1155" w:hanging="1155"/>
        <w:rPr>
          <w:rFonts w:ascii="宋体" w:hAnsi="宋体" w:cs="Arial"/>
          <w:color w:val="000000"/>
          <w:kern w:val="0"/>
          <w:sz w:val="24"/>
        </w:rPr>
      </w:pPr>
      <w:r>
        <w:rPr>
          <w:rFonts w:hint="eastAsia" w:ascii="宋体" w:hAnsi="宋体" w:cs="Arial"/>
          <w:color w:val="000000"/>
          <w:kern w:val="0"/>
          <w:sz w:val="24"/>
        </w:rPr>
        <w:t>除法律规定情形外</w:t>
      </w:r>
      <w:r>
        <w:rPr>
          <w:rFonts w:ascii="宋体" w:hAnsi="宋体" w:cs="Arial"/>
          <w:color w:val="000000"/>
          <w:kern w:val="0"/>
          <w:sz w:val="24"/>
        </w:rPr>
        <w:t>，供应商不得修改其响应文件</w:t>
      </w:r>
      <w:r>
        <w:rPr>
          <w:rFonts w:hint="eastAsia" w:ascii="宋体" w:hAnsi="宋体" w:cs="Arial"/>
          <w:color w:val="000000"/>
          <w:kern w:val="0"/>
          <w:sz w:val="24"/>
        </w:rPr>
        <w:t>，或退出谈判</w:t>
      </w:r>
      <w:r>
        <w:rPr>
          <w:rFonts w:ascii="宋体" w:hAnsi="宋体" w:cs="Arial"/>
          <w:color w:val="000000"/>
          <w:kern w:val="0"/>
          <w:sz w:val="24"/>
        </w:rPr>
        <w:t xml:space="preserve">。 </w:t>
      </w:r>
    </w:p>
    <w:p>
      <w:pPr>
        <w:numPr>
          <w:ilvl w:val="1"/>
          <w:numId w:val="2"/>
        </w:numPr>
        <w:tabs>
          <w:tab w:val="left" w:pos="1155"/>
        </w:tabs>
        <w:spacing w:line="560" w:lineRule="exact"/>
        <w:ind w:left="1155" w:hanging="1155"/>
        <w:rPr>
          <w:rFonts w:ascii="宋体" w:hAnsi="宋体" w:cs="Arial"/>
          <w:color w:val="000000"/>
          <w:kern w:val="0"/>
          <w:sz w:val="24"/>
        </w:rPr>
      </w:pPr>
      <w:r>
        <w:rPr>
          <w:rFonts w:ascii="宋体" w:hAnsi="宋体" w:cs="Arial"/>
          <w:color w:val="000000"/>
          <w:kern w:val="0"/>
          <w:sz w:val="24"/>
        </w:rPr>
        <w:t>供应商所提交的响应文件在谈判结束后，无论成交与否都不退还。</w:t>
      </w:r>
    </w:p>
    <w:bookmarkEnd w:id="48"/>
    <w:bookmarkEnd w:id="49"/>
    <w:p>
      <w:pPr>
        <w:pStyle w:val="16"/>
        <w:tabs>
          <w:tab w:val="left" w:pos="1155"/>
          <w:tab w:val="clear" w:pos="425"/>
        </w:tabs>
        <w:spacing w:before="0" w:after="0"/>
        <w:ind w:left="1157" w:hanging="1157"/>
        <w:rPr>
          <w:color w:val="000000"/>
        </w:rPr>
      </w:pPr>
      <w:bookmarkStart w:id="51" w:name="_Toc29052"/>
      <w:r>
        <w:rPr>
          <w:rFonts w:hint="eastAsia"/>
          <w:color w:val="000000"/>
        </w:rPr>
        <w:t>谈判时间和地点</w:t>
      </w:r>
      <w:bookmarkEnd w:id="51"/>
    </w:p>
    <w:p>
      <w:pPr>
        <w:numPr>
          <w:ilvl w:val="1"/>
          <w:numId w:val="2"/>
        </w:numPr>
        <w:tabs>
          <w:tab w:val="left" w:pos="1155"/>
        </w:tabs>
        <w:spacing w:line="560" w:lineRule="exact"/>
        <w:ind w:left="1157" w:hanging="1157"/>
        <w:rPr>
          <w:rFonts w:ascii="宋体" w:hAnsi="宋体" w:cs="Arial"/>
          <w:color w:val="000000"/>
          <w:kern w:val="0"/>
          <w:sz w:val="24"/>
        </w:rPr>
      </w:pPr>
      <w:r>
        <w:rPr>
          <w:rFonts w:ascii="宋体" w:hAnsi="宋体" w:cs="Arial"/>
          <w:color w:val="000000"/>
          <w:kern w:val="0"/>
          <w:sz w:val="24"/>
        </w:rPr>
        <w:t>采购代理机构</w:t>
      </w:r>
      <w:r>
        <w:rPr>
          <w:rFonts w:hint="eastAsia" w:ascii="宋体" w:hAnsi="宋体" w:cs="Arial"/>
          <w:color w:val="000000"/>
          <w:kern w:val="0"/>
          <w:sz w:val="24"/>
        </w:rPr>
        <w:t>按供应商须知前附表</w:t>
      </w:r>
      <w:r>
        <w:rPr>
          <w:rFonts w:ascii="宋体" w:hAnsi="宋体" w:cs="Arial"/>
          <w:color w:val="000000"/>
          <w:kern w:val="0"/>
          <w:sz w:val="24"/>
        </w:rPr>
        <w:t>规定的日期、时间和地点</w:t>
      </w:r>
      <w:r>
        <w:rPr>
          <w:rFonts w:hint="eastAsia" w:ascii="宋体" w:hAnsi="宋体" w:cs="Arial"/>
          <w:color w:val="000000"/>
          <w:kern w:val="0"/>
          <w:sz w:val="24"/>
        </w:rPr>
        <w:t>组织谈判</w:t>
      </w:r>
      <w:r>
        <w:rPr>
          <w:rFonts w:ascii="宋体" w:hAnsi="宋体" w:cs="Arial"/>
          <w:color w:val="000000"/>
          <w:kern w:val="0"/>
          <w:sz w:val="24"/>
        </w:rPr>
        <w:t>。</w:t>
      </w:r>
    </w:p>
    <w:p>
      <w:pPr>
        <w:pStyle w:val="16"/>
        <w:tabs>
          <w:tab w:val="left" w:pos="1155"/>
          <w:tab w:val="clear" w:pos="425"/>
        </w:tabs>
        <w:spacing w:before="0" w:after="0"/>
        <w:ind w:left="1157" w:hanging="1157"/>
        <w:rPr>
          <w:color w:val="000000"/>
        </w:rPr>
      </w:pPr>
      <w:bookmarkStart w:id="52" w:name="_Toc14581"/>
      <w:r>
        <w:rPr>
          <w:color w:val="000000"/>
        </w:rPr>
        <w:t>谈判小组的组成和</w:t>
      </w:r>
      <w:r>
        <w:rPr>
          <w:rFonts w:hint="eastAsia"/>
          <w:color w:val="000000"/>
        </w:rPr>
        <w:t>评审办法</w:t>
      </w:r>
      <w:bookmarkEnd w:id="52"/>
    </w:p>
    <w:p>
      <w:pPr>
        <w:numPr>
          <w:ilvl w:val="1"/>
          <w:numId w:val="2"/>
        </w:numPr>
        <w:tabs>
          <w:tab w:val="left" w:pos="1155"/>
        </w:tabs>
        <w:spacing w:line="560" w:lineRule="exact"/>
        <w:ind w:left="1155" w:hanging="1155"/>
        <w:rPr>
          <w:rFonts w:ascii="宋体" w:hAnsi="宋体" w:cs="Arial"/>
          <w:color w:val="000000"/>
          <w:kern w:val="0"/>
          <w:sz w:val="24"/>
        </w:rPr>
      </w:pPr>
      <w:r>
        <w:rPr>
          <w:rFonts w:hint="eastAsia" w:ascii="宋体" w:hAnsi="宋体" w:cs="Arial"/>
          <w:color w:val="000000"/>
          <w:kern w:val="0"/>
          <w:sz w:val="24"/>
        </w:rPr>
        <w:t>谈判小组的组成见供应商须知前附表。</w:t>
      </w:r>
      <w:r>
        <w:rPr>
          <w:rFonts w:hint="eastAsia" w:ascii="宋体" w:hAnsi="宋体" w:cs="宋体"/>
          <w:color w:val="000000"/>
          <w:kern w:val="0"/>
          <w:sz w:val="24"/>
        </w:rPr>
        <w:t>采购人若参加</w:t>
      </w:r>
      <w:r>
        <w:rPr>
          <w:rFonts w:hint="eastAsia" w:ascii="宋体" w:hAnsi="宋体" w:cs="Arial"/>
          <w:color w:val="000000"/>
          <w:kern w:val="0"/>
          <w:sz w:val="24"/>
        </w:rPr>
        <w:t>谈判小组的，应当委派</w:t>
      </w:r>
      <w:r>
        <w:rPr>
          <w:rFonts w:hint="eastAsia" w:ascii="宋体" w:hAnsi="宋体" w:cs="宋体"/>
          <w:color w:val="000000"/>
          <w:kern w:val="0"/>
          <w:sz w:val="24"/>
        </w:rPr>
        <w:t>代表</w:t>
      </w:r>
      <w:r>
        <w:rPr>
          <w:rFonts w:hint="eastAsia" w:ascii="宋体" w:hAnsi="宋体" w:cs="Arial"/>
          <w:color w:val="000000"/>
          <w:kern w:val="0"/>
          <w:sz w:val="24"/>
        </w:rPr>
        <w:t>并出具</w:t>
      </w:r>
      <w:r>
        <w:rPr>
          <w:rFonts w:hint="eastAsia" w:ascii="宋体" w:hAnsi="宋体" w:cs="宋体"/>
          <w:color w:val="000000"/>
          <w:kern w:val="0"/>
          <w:sz w:val="24"/>
        </w:rPr>
        <w:t>授权函。</w:t>
      </w:r>
    </w:p>
    <w:p>
      <w:pPr>
        <w:numPr>
          <w:ilvl w:val="1"/>
          <w:numId w:val="2"/>
        </w:numPr>
        <w:tabs>
          <w:tab w:val="left" w:pos="1155"/>
        </w:tabs>
        <w:spacing w:line="560" w:lineRule="exact"/>
        <w:ind w:left="1155" w:hanging="1155"/>
        <w:rPr>
          <w:rFonts w:ascii="宋体" w:hAnsi="宋体" w:cs="Arial"/>
          <w:color w:val="000000"/>
          <w:kern w:val="0"/>
          <w:sz w:val="24"/>
        </w:rPr>
      </w:pPr>
      <w:r>
        <w:rPr>
          <w:rFonts w:hint="eastAsia" w:ascii="宋体" w:hAnsi="宋体" w:cs="Arial"/>
          <w:color w:val="000000"/>
          <w:kern w:val="0"/>
          <w:sz w:val="24"/>
        </w:rPr>
        <w:t>谈判小组设组长1名，由谈判小组成员选举确定（但采购人代表不得担任），组长与其他成员有同等评审权，仅负责组织评审活动，不得干预谈判小组其他成员的评审。</w:t>
      </w:r>
    </w:p>
    <w:p>
      <w:pPr>
        <w:numPr>
          <w:ilvl w:val="1"/>
          <w:numId w:val="2"/>
        </w:numPr>
        <w:tabs>
          <w:tab w:val="left" w:pos="1155"/>
        </w:tabs>
        <w:spacing w:line="560" w:lineRule="exact"/>
        <w:ind w:left="1155" w:hanging="1155"/>
        <w:rPr>
          <w:rFonts w:ascii="宋体" w:hAnsi="宋体" w:cs="Arial"/>
          <w:color w:val="000000"/>
          <w:kern w:val="0"/>
          <w:sz w:val="24"/>
        </w:rPr>
      </w:pPr>
      <w:r>
        <w:rPr>
          <w:rFonts w:hint="eastAsia" w:ascii="宋体" w:hAnsi="宋体" w:cs="Arial"/>
          <w:color w:val="000000"/>
          <w:kern w:val="0"/>
          <w:sz w:val="24"/>
        </w:rPr>
        <w:t>谈判小组全体成员必须遵守评审纪律。</w:t>
      </w:r>
    </w:p>
    <w:p>
      <w:pPr>
        <w:numPr>
          <w:ilvl w:val="1"/>
          <w:numId w:val="2"/>
        </w:numPr>
        <w:tabs>
          <w:tab w:val="left" w:pos="1155"/>
        </w:tabs>
        <w:spacing w:line="560" w:lineRule="exact"/>
        <w:ind w:left="1155" w:hanging="1155"/>
        <w:rPr>
          <w:rFonts w:ascii="宋体" w:hAnsi="宋体" w:cs="Arial"/>
          <w:color w:val="000000"/>
          <w:kern w:val="0"/>
          <w:sz w:val="24"/>
        </w:rPr>
      </w:pPr>
      <w:r>
        <w:rPr>
          <w:rFonts w:ascii="宋体" w:hAnsi="宋体" w:cs="Arial"/>
          <w:color w:val="000000"/>
          <w:kern w:val="0"/>
          <w:sz w:val="24"/>
        </w:rPr>
        <w:t>本</w:t>
      </w:r>
      <w:r>
        <w:rPr>
          <w:rFonts w:hint="eastAsia" w:ascii="宋体" w:hAnsi="宋体" w:cs="Arial"/>
          <w:color w:val="000000"/>
          <w:kern w:val="0"/>
          <w:sz w:val="24"/>
        </w:rPr>
        <w:t>项目</w:t>
      </w:r>
      <w:r>
        <w:rPr>
          <w:rFonts w:ascii="宋体" w:hAnsi="宋体" w:cs="Arial"/>
          <w:color w:val="000000"/>
          <w:kern w:val="0"/>
          <w:sz w:val="24"/>
        </w:rPr>
        <w:t>评</w:t>
      </w:r>
      <w:r>
        <w:rPr>
          <w:rFonts w:hint="eastAsia" w:ascii="宋体" w:hAnsi="宋体" w:cs="Arial"/>
          <w:color w:val="000000"/>
          <w:kern w:val="0"/>
          <w:sz w:val="24"/>
        </w:rPr>
        <w:t>审办法详</w:t>
      </w:r>
      <w:r>
        <w:rPr>
          <w:rFonts w:ascii="宋体" w:hAnsi="宋体" w:cs="Arial"/>
          <w:color w:val="000000"/>
          <w:kern w:val="0"/>
          <w:sz w:val="24"/>
        </w:rPr>
        <w:t>见第</w:t>
      </w:r>
      <w:r>
        <w:rPr>
          <w:rFonts w:hint="eastAsia" w:ascii="宋体" w:hAnsi="宋体" w:cs="Arial"/>
          <w:color w:val="000000"/>
          <w:kern w:val="0"/>
          <w:sz w:val="24"/>
        </w:rPr>
        <w:t>四</w:t>
      </w:r>
      <w:r>
        <w:rPr>
          <w:rFonts w:ascii="宋体" w:hAnsi="宋体" w:cs="Arial"/>
          <w:color w:val="000000"/>
          <w:kern w:val="0"/>
          <w:sz w:val="24"/>
        </w:rPr>
        <w:t>章</w:t>
      </w:r>
      <w:r>
        <w:rPr>
          <w:rFonts w:hint="eastAsia" w:ascii="宋体" w:hAnsi="宋体" w:cs="Arial"/>
          <w:color w:val="000000"/>
          <w:kern w:val="0"/>
          <w:sz w:val="24"/>
        </w:rPr>
        <w:t>《评审办法》</w:t>
      </w:r>
      <w:r>
        <w:rPr>
          <w:rFonts w:ascii="宋体" w:hAnsi="宋体" w:cs="Arial"/>
          <w:color w:val="000000"/>
          <w:kern w:val="0"/>
          <w:sz w:val="24"/>
        </w:rPr>
        <w:t>。</w:t>
      </w:r>
      <w:r>
        <w:rPr>
          <w:rFonts w:hint="eastAsia" w:ascii="宋体" w:hAnsi="宋体" w:cs="Arial"/>
          <w:color w:val="000000"/>
          <w:kern w:val="0"/>
          <w:sz w:val="24"/>
        </w:rPr>
        <w:t>谈判文件没有规定的</w:t>
      </w:r>
      <w:r>
        <w:rPr>
          <w:rFonts w:ascii="宋体" w:hAnsi="宋体" w:cs="Arial"/>
          <w:color w:val="000000"/>
          <w:kern w:val="0"/>
          <w:sz w:val="24"/>
        </w:rPr>
        <w:t>评审办法及</w:t>
      </w:r>
      <w:r>
        <w:rPr>
          <w:rFonts w:hint="eastAsia" w:ascii="宋体" w:hAnsi="宋体" w:cs="Arial"/>
          <w:color w:val="000000"/>
          <w:kern w:val="0"/>
          <w:sz w:val="24"/>
        </w:rPr>
        <w:t>原则不得作为评审的依据。</w:t>
      </w:r>
    </w:p>
    <w:p>
      <w:pPr>
        <w:pStyle w:val="16"/>
        <w:tabs>
          <w:tab w:val="left" w:pos="1155"/>
          <w:tab w:val="clear" w:pos="425"/>
        </w:tabs>
        <w:spacing w:before="0" w:after="0"/>
        <w:ind w:left="1157" w:hanging="1157"/>
        <w:rPr>
          <w:color w:val="000000"/>
        </w:rPr>
      </w:pPr>
      <w:bookmarkStart w:id="53" w:name="_Toc14159"/>
      <w:r>
        <w:rPr>
          <w:rFonts w:hint="eastAsia"/>
          <w:color w:val="000000"/>
        </w:rPr>
        <w:t>谈判程序</w:t>
      </w:r>
      <w:bookmarkEnd w:id="53"/>
    </w:p>
    <w:p>
      <w:pPr>
        <w:numPr>
          <w:ilvl w:val="1"/>
          <w:numId w:val="2"/>
        </w:numPr>
        <w:tabs>
          <w:tab w:val="left" w:pos="1155"/>
        </w:tabs>
        <w:spacing w:line="560" w:lineRule="exact"/>
        <w:ind w:left="1155" w:hanging="1155"/>
        <w:rPr>
          <w:rFonts w:ascii="宋体" w:hAnsi="宋体" w:cs="Arial"/>
          <w:color w:val="000000"/>
          <w:kern w:val="0"/>
          <w:sz w:val="24"/>
        </w:rPr>
      </w:pPr>
      <w:r>
        <w:rPr>
          <w:rFonts w:hint="eastAsia" w:ascii="宋体" w:hAnsi="宋体" w:cs="Arial"/>
          <w:color w:val="000000"/>
          <w:kern w:val="0"/>
          <w:sz w:val="24"/>
        </w:rPr>
        <w:t>宣布谈判会纪律。</w:t>
      </w:r>
    </w:p>
    <w:p>
      <w:pPr>
        <w:numPr>
          <w:ilvl w:val="1"/>
          <w:numId w:val="2"/>
        </w:numPr>
        <w:tabs>
          <w:tab w:val="left" w:pos="1155"/>
        </w:tabs>
        <w:spacing w:line="560" w:lineRule="exact"/>
        <w:ind w:left="1157" w:hanging="1157"/>
        <w:rPr>
          <w:rFonts w:ascii="宋体" w:hAnsi="宋体" w:cs="Arial"/>
          <w:color w:val="000000"/>
          <w:kern w:val="0"/>
          <w:sz w:val="24"/>
        </w:rPr>
      </w:pPr>
      <w:r>
        <w:rPr>
          <w:rFonts w:hint="eastAsia" w:ascii="宋体" w:hAnsi="宋体" w:cs="Arial"/>
          <w:color w:val="000000"/>
          <w:kern w:val="0"/>
          <w:sz w:val="24"/>
        </w:rPr>
        <w:t>介绍谈判项目情况。</w:t>
      </w:r>
    </w:p>
    <w:p>
      <w:pPr>
        <w:numPr>
          <w:ilvl w:val="1"/>
          <w:numId w:val="2"/>
        </w:numPr>
        <w:tabs>
          <w:tab w:val="left" w:pos="1155"/>
        </w:tabs>
        <w:spacing w:line="560" w:lineRule="exact"/>
        <w:ind w:left="1157" w:hanging="1157"/>
        <w:rPr>
          <w:rFonts w:ascii="宋体" w:hAnsi="宋体" w:cs="Arial"/>
          <w:color w:val="000000"/>
          <w:kern w:val="0"/>
          <w:sz w:val="24"/>
        </w:rPr>
      </w:pPr>
      <w:r>
        <w:rPr>
          <w:rFonts w:ascii="宋体" w:hAnsi="宋体" w:cs="Arial"/>
          <w:color w:val="000000"/>
          <w:kern w:val="0"/>
          <w:sz w:val="24"/>
        </w:rPr>
        <w:t>介绍参加</w:t>
      </w:r>
      <w:r>
        <w:rPr>
          <w:rFonts w:hint="eastAsia" w:ascii="宋体" w:hAnsi="宋体" w:cs="Arial"/>
          <w:color w:val="000000"/>
          <w:kern w:val="0"/>
          <w:sz w:val="24"/>
        </w:rPr>
        <w:t>谈判</w:t>
      </w:r>
      <w:r>
        <w:rPr>
          <w:rFonts w:ascii="宋体" w:hAnsi="宋体" w:cs="Arial"/>
          <w:color w:val="000000"/>
          <w:kern w:val="0"/>
          <w:sz w:val="24"/>
        </w:rPr>
        <w:t>会的单位和人员</w:t>
      </w:r>
      <w:r>
        <w:rPr>
          <w:rFonts w:hint="eastAsia" w:ascii="宋体" w:hAnsi="宋体" w:cs="Arial"/>
          <w:color w:val="000000"/>
          <w:kern w:val="0"/>
          <w:sz w:val="24"/>
        </w:rPr>
        <w:t>，供应商认为采购人、采购代理机构、谈判小组成员及相关工作人员有需要回避的情形的，应当场提出回避申请。采购人、采购代理机构对供应商代表提出的回避申请应当及时处理。</w:t>
      </w:r>
    </w:p>
    <w:p>
      <w:pPr>
        <w:numPr>
          <w:ilvl w:val="1"/>
          <w:numId w:val="2"/>
        </w:numPr>
        <w:tabs>
          <w:tab w:val="left" w:pos="1155"/>
        </w:tabs>
        <w:spacing w:line="560" w:lineRule="exact"/>
        <w:ind w:left="1157" w:hanging="1157"/>
        <w:rPr>
          <w:rFonts w:ascii="宋体" w:hAnsi="宋体" w:cs="Arial"/>
          <w:color w:val="000000"/>
          <w:spacing w:val="-1"/>
          <w:kern w:val="0"/>
          <w:sz w:val="24"/>
        </w:rPr>
      </w:pPr>
      <w:r>
        <w:rPr>
          <w:rFonts w:hint="eastAsia" w:ascii="宋体" w:hAnsi="宋体" w:cs="Arial"/>
          <w:color w:val="000000"/>
          <w:kern w:val="0"/>
          <w:sz w:val="24"/>
        </w:rPr>
        <w:t>由供应商或其推选的代表查验响应文件密封情况。</w:t>
      </w:r>
    </w:p>
    <w:p>
      <w:pPr>
        <w:numPr>
          <w:ilvl w:val="1"/>
          <w:numId w:val="2"/>
        </w:numPr>
        <w:tabs>
          <w:tab w:val="left" w:pos="1155"/>
        </w:tabs>
        <w:spacing w:line="560" w:lineRule="exact"/>
        <w:ind w:left="1157" w:hanging="1157"/>
        <w:rPr>
          <w:rFonts w:ascii="宋体" w:hAnsi="宋体" w:cs="Arial"/>
          <w:color w:val="000000"/>
          <w:kern w:val="0"/>
          <w:sz w:val="24"/>
        </w:rPr>
      </w:pPr>
      <w:r>
        <w:rPr>
          <w:rFonts w:hint="eastAsia" w:ascii="宋体" w:hAnsi="宋体" w:cs="Arial"/>
          <w:color w:val="000000"/>
          <w:kern w:val="0"/>
          <w:sz w:val="24"/>
        </w:rPr>
        <w:t>供应商通过抽签确定谈判顺序。</w:t>
      </w:r>
    </w:p>
    <w:p>
      <w:pPr>
        <w:numPr>
          <w:ilvl w:val="1"/>
          <w:numId w:val="2"/>
        </w:numPr>
        <w:tabs>
          <w:tab w:val="left" w:pos="1155"/>
        </w:tabs>
        <w:spacing w:line="560" w:lineRule="exact"/>
        <w:ind w:left="1157" w:hanging="1157"/>
        <w:rPr>
          <w:rFonts w:ascii="宋体" w:hAnsi="宋体" w:cs="Arial"/>
          <w:color w:val="000000"/>
          <w:kern w:val="0"/>
          <w:sz w:val="24"/>
        </w:rPr>
      </w:pPr>
      <w:r>
        <w:rPr>
          <w:rFonts w:hint="eastAsia" w:ascii="宋体" w:hAnsi="宋体" w:cs="Arial"/>
          <w:color w:val="000000"/>
          <w:kern w:val="0"/>
          <w:sz w:val="24"/>
        </w:rPr>
        <w:t>启封响应文件</w:t>
      </w:r>
      <w:r>
        <w:rPr>
          <w:rFonts w:ascii="宋体" w:hAnsi="宋体" w:cs="Arial"/>
          <w:color w:val="000000"/>
          <w:kern w:val="0"/>
          <w:sz w:val="24"/>
        </w:rPr>
        <w:t>，</w:t>
      </w:r>
      <w:r>
        <w:rPr>
          <w:rFonts w:hint="eastAsia" w:ascii="宋体" w:hAnsi="宋体" w:cs="Arial"/>
          <w:color w:val="000000"/>
          <w:kern w:val="0"/>
          <w:sz w:val="24"/>
        </w:rPr>
        <w:t>由</w:t>
      </w:r>
      <w:r>
        <w:rPr>
          <w:rFonts w:ascii="宋体" w:hAnsi="宋体" w:cs="Arial"/>
          <w:color w:val="000000"/>
          <w:kern w:val="0"/>
          <w:sz w:val="24"/>
        </w:rPr>
        <w:t>谈判小组按照本谈判文件第</w:t>
      </w:r>
      <w:r>
        <w:rPr>
          <w:rFonts w:hint="eastAsia" w:ascii="宋体" w:hAnsi="宋体" w:cs="Arial"/>
          <w:color w:val="000000"/>
          <w:kern w:val="0"/>
          <w:sz w:val="24"/>
        </w:rPr>
        <w:t>四</w:t>
      </w:r>
      <w:r>
        <w:rPr>
          <w:rFonts w:ascii="宋体" w:hAnsi="宋体" w:cs="Arial"/>
          <w:color w:val="000000"/>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color w:val="000000"/>
          <w:kern w:val="0"/>
          <w:sz w:val="24"/>
        </w:rPr>
        <w:t>正式</w:t>
      </w:r>
      <w:r>
        <w:rPr>
          <w:rFonts w:ascii="宋体" w:hAnsi="宋体" w:cs="Arial"/>
          <w:color w:val="000000"/>
          <w:kern w:val="0"/>
          <w:sz w:val="24"/>
        </w:rPr>
        <w:t>谈判。</w:t>
      </w:r>
    </w:p>
    <w:p>
      <w:pPr>
        <w:numPr>
          <w:ilvl w:val="1"/>
          <w:numId w:val="2"/>
        </w:numPr>
        <w:tabs>
          <w:tab w:val="left" w:pos="1155"/>
        </w:tabs>
        <w:spacing w:line="560" w:lineRule="exact"/>
        <w:ind w:left="1155" w:hanging="1155"/>
        <w:rPr>
          <w:rFonts w:ascii="宋体" w:hAnsi="宋体" w:cs="Arial"/>
          <w:color w:val="000000"/>
          <w:kern w:val="0"/>
          <w:sz w:val="24"/>
        </w:rPr>
      </w:pPr>
      <w:r>
        <w:rPr>
          <w:rFonts w:hint="eastAsia" w:ascii="宋体" w:hAnsi="宋体" w:cs="Arial"/>
          <w:color w:val="000000"/>
          <w:kern w:val="0"/>
          <w:sz w:val="24"/>
        </w:rPr>
        <w:t>正式</w:t>
      </w:r>
      <w:r>
        <w:rPr>
          <w:rFonts w:ascii="宋体" w:hAnsi="宋体" w:cs="Arial"/>
          <w:color w:val="000000"/>
          <w:kern w:val="0"/>
          <w:sz w:val="24"/>
        </w:rPr>
        <w:t>谈判</w:t>
      </w:r>
      <w:r>
        <w:rPr>
          <w:rFonts w:hint="eastAsia" w:ascii="宋体" w:hAnsi="宋体" w:cs="Arial"/>
          <w:color w:val="000000"/>
          <w:kern w:val="0"/>
          <w:sz w:val="24"/>
        </w:rPr>
        <w:t>程序：</w:t>
      </w:r>
    </w:p>
    <w:p>
      <w:pPr>
        <w:numPr>
          <w:ilvl w:val="2"/>
          <w:numId w:val="2"/>
        </w:numPr>
        <w:tabs>
          <w:tab w:val="left" w:pos="1155"/>
        </w:tabs>
        <w:spacing w:line="560" w:lineRule="exact"/>
        <w:ind w:left="1157" w:hanging="1157"/>
        <w:rPr>
          <w:rFonts w:ascii="宋体" w:hAnsi="宋体" w:cs="Arial"/>
          <w:color w:val="000000"/>
          <w:kern w:val="0"/>
          <w:sz w:val="24"/>
        </w:rPr>
      </w:pPr>
      <w:r>
        <w:rPr>
          <w:rFonts w:hint="eastAsia" w:ascii="宋体" w:hAnsi="宋体" w:cs="Arial"/>
          <w:color w:val="000000"/>
          <w:kern w:val="0"/>
          <w:sz w:val="24"/>
        </w:rPr>
        <w:t>按抽签顺序，每一供应商单独进入谈判会场，由谈判小组所有成员集中与之进行谈判；上一供应商未退出谈判会场时，下一供应商不得入场。</w:t>
      </w:r>
    </w:p>
    <w:p>
      <w:pPr>
        <w:numPr>
          <w:ilvl w:val="2"/>
          <w:numId w:val="2"/>
        </w:numPr>
        <w:tabs>
          <w:tab w:val="left" w:pos="1155"/>
        </w:tabs>
        <w:spacing w:line="560" w:lineRule="exact"/>
        <w:ind w:left="1157" w:hanging="1157"/>
        <w:rPr>
          <w:rFonts w:ascii="宋体" w:hAnsi="宋体" w:cs="Arial"/>
          <w:color w:val="000000"/>
          <w:kern w:val="0"/>
          <w:sz w:val="24"/>
        </w:rPr>
      </w:pPr>
      <w:r>
        <w:rPr>
          <w:rFonts w:ascii="宋体" w:hAnsi="宋体" w:cs="Arial"/>
          <w:color w:val="000000"/>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pPr>
        <w:tabs>
          <w:tab w:val="left" w:pos="1155"/>
        </w:tabs>
        <w:spacing w:line="560" w:lineRule="exact"/>
        <w:ind w:left="1157"/>
        <w:rPr>
          <w:rFonts w:ascii="宋体" w:hAnsi="宋体" w:cs="Arial"/>
          <w:color w:val="000000"/>
          <w:kern w:val="0"/>
          <w:sz w:val="24"/>
        </w:rPr>
      </w:pPr>
      <w:r>
        <w:rPr>
          <w:rFonts w:ascii="宋体" w:hAnsi="宋体" w:cs="Arial"/>
          <w:color w:val="000000"/>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color w:val="000000"/>
          <w:kern w:val="0"/>
          <w:sz w:val="24"/>
        </w:rPr>
        <w:t>如</w:t>
      </w:r>
      <w:r>
        <w:rPr>
          <w:rFonts w:ascii="宋体" w:hAnsi="宋体" w:cs="Arial"/>
          <w:color w:val="000000"/>
          <w:kern w:val="0"/>
          <w:sz w:val="24"/>
        </w:rPr>
        <w:t>有需要，谈判小组可进行多轮谈判，直至最终确定谈判文件中的技术、服务要求以及合同草案条款</w:t>
      </w:r>
      <w:r>
        <w:rPr>
          <w:rFonts w:hint="eastAsia" w:ascii="宋体" w:hAnsi="宋体" w:cs="Arial"/>
          <w:color w:val="000000"/>
          <w:kern w:val="0"/>
          <w:sz w:val="24"/>
        </w:rPr>
        <w:t>，但应当给予所有参加谈判的供应商平等的谈判机会。</w:t>
      </w:r>
    </w:p>
    <w:p>
      <w:pPr>
        <w:numPr>
          <w:ilvl w:val="2"/>
          <w:numId w:val="2"/>
        </w:numPr>
        <w:tabs>
          <w:tab w:val="left" w:pos="1155"/>
        </w:tabs>
        <w:spacing w:line="560" w:lineRule="exact"/>
        <w:ind w:left="1157" w:hanging="1157"/>
        <w:rPr>
          <w:rFonts w:ascii="宋体" w:hAnsi="宋体" w:cs="Arial"/>
          <w:color w:val="000000"/>
          <w:kern w:val="0"/>
          <w:sz w:val="24"/>
        </w:rPr>
      </w:pPr>
      <w:r>
        <w:rPr>
          <w:rFonts w:ascii="宋体" w:hAnsi="宋体" w:cs="Arial"/>
          <w:color w:val="000000"/>
          <w:kern w:val="0"/>
          <w:sz w:val="24"/>
        </w:rPr>
        <w:t xml:space="preserve">最后报价 </w:t>
      </w:r>
    </w:p>
    <w:p>
      <w:pPr>
        <w:tabs>
          <w:tab w:val="left" w:pos="1155"/>
        </w:tabs>
        <w:spacing w:line="560" w:lineRule="exact"/>
        <w:ind w:left="1157"/>
        <w:rPr>
          <w:rFonts w:ascii="宋体" w:hAnsi="宋体" w:cs="Arial"/>
          <w:color w:val="000000"/>
          <w:kern w:val="0"/>
          <w:sz w:val="24"/>
        </w:rPr>
      </w:pPr>
      <w:r>
        <w:rPr>
          <w:rFonts w:hint="eastAsia" w:ascii="宋体" w:hAnsi="宋体" w:cs="Arial"/>
          <w:color w:val="000000"/>
          <w:kern w:val="0"/>
          <w:sz w:val="24"/>
        </w:rPr>
        <w:t>第1种情形：</w:t>
      </w:r>
      <w:r>
        <w:rPr>
          <w:rFonts w:ascii="宋体" w:hAnsi="宋体" w:cs="Arial"/>
          <w:color w:val="000000"/>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pPr>
        <w:tabs>
          <w:tab w:val="left" w:pos="1155"/>
        </w:tabs>
        <w:spacing w:line="560" w:lineRule="exact"/>
        <w:ind w:left="1157"/>
        <w:rPr>
          <w:rFonts w:ascii="宋体" w:hAnsi="宋体" w:cs="Arial"/>
          <w:color w:val="000000"/>
          <w:kern w:val="0"/>
          <w:sz w:val="24"/>
        </w:rPr>
      </w:pPr>
      <w:r>
        <w:rPr>
          <w:rFonts w:hint="eastAsia" w:ascii="宋体" w:hAnsi="宋体" w:cs="Arial"/>
          <w:color w:val="000000"/>
          <w:kern w:val="0"/>
          <w:sz w:val="24"/>
        </w:rPr>
        <w:t>第2种情形：</w:t>
      </w:r>
      <w:r>
        <w:rPr>
          <w:rFonts w:ascii="宋体" w:hAnsi="宋体" w:cs="Arial"/>
          <w:color w:val="000000"/>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pPr>
        <w:tabs>
          <w:tab w:val="left" w:pos="1155"/>
        </w:tabs>
        <w:spacing w:line="560" w:lineRule="exact"/>
        <w:ind w:left="1157"/>
        <w:rPr>
          <w:rFonts w:ascii="宋体" w:hAnsi="宋体" w:cs="Arial"/>
          <w:color w:val="000000"/>
          <w:kern w:val="0"/>
          <w:sz w:val="24"/>
        </w:rPr>
      </w:pPr>
      <w:r>
        <w:rPr>
          <w:rFonts w:ascii="宋体" w:hAnsi="宋体" w:cs="Arial"/>
          <w:color w:val="000000"/>
          <w:kern w:val="0"/>
          <w:sz w:val="24"/>
        </w:rPr>
        <w:t xml:space="preserve">本采购项目提交最后报价供应商的确定方式详见《供应商须知前附表》。 </w:t>
      </w:r>
    </w:p>
    <w:p>
      <w:pPr>
        <w:numPr>
          <w:ilvl w:val="2"/>
          <w:numId w:val="2"/>
        </w:numPr>
        <w:tabs>
          <w:tab w:val="left" w:pos="1155"/>
        </w:tabs>
        <w:spacing w:line="560" w:lineRule="exact"/>
        <w:ind w:left="1157" w:hanging="1157"/>
        <w:rPr>
          <w:rFonts w:ascii="宋体" w:hAnsi="宋体" w:cs="Arial"/>
          <w:color w:val="000000"/>
          <w:kern w:val="0"/>
          <w:sz w:val="24"/>
        </w:rPr>
      </w:pPr>
      <w:r>
        <w:rPr>
          <w:rFonts w:ascii="宋体" w:hAnsi="宋体" w:cs="Arial"/>
          <w:color w:val="000000"/>
          <w:kern w:val="0"/>
          <w:sz w:val="24"/>
        </w:rPr>
        <w:t xml:space="preserve">已提交响应文件的供应商，在提交最后报价之前，可以根据谈判情况退出谈判。 </w:t>
      </w:r>
    </w:p>
    <w:p>
      <w:pPr>
        <w:numPr>
          <w:ilvl w:val="2"/>
          <w:numId w:val="2"/>
        </w:numPr>
        <w:tabs>
          <w:tab w:val="left" w:pos="1155"/>
        </w:tabs>
        <w:spacing w:line="560" w:lineRule="exact"/>
        <w:ind w:left="1157" w:hanging="1157"/>
        <w:rPr>
          <w:rFonts w:ascii="宋体" w:hAnsi="宋体" w:cs="Arial"/>
          <w:color w:val="000000"/>
          <w:kern w:val="0"/>
          <w:sz w:val="24"/>
        </w:rPr>
      </w:pPr>
      <w:r>
        <w:rPr>
          <w:rFonts w:hint="eastAsia" w:ascii="宋体" w:hAnsi="宋体" w:cs="Arial"/>
          <w:color w:val="000000"/>
          <w:kern w:val="0"/>
          <w:sz w:val="24"/>
        </w:rPr>
        <w:t>供应商采取密封形式提交最后报价。依据抽签顺序依次单独进入谈判现场向谈判小组公布其最后报价，最后报价将作为供应商综合评审的价格依据。</w:t>
      </w:r>
    </w:p>
    <w:p>
      <w:pPr>
        <w:numPr>
          <w:ilvl w:val="2"/>
          <w:numId w:val="2"/>
        </w:numPr>
        <w:tabs>
          <w:tab w:val="left" w:pos="1155"/>
        </w:tabs>
        <w:spacing w:line="560" w:lineRule="exact"/>
        <w:ind w:left="1157" w:hanging="1157"/>
        <w:rPr>
          <w:rFonts w:ascii="宋体" w:hAnsi="宋体" w:cs="Arial"/>
          <w:color w:val="000000"/>
          <w:kern w:val="0"/>
          <w:sz w:val="24"/>
        </w:rPr>
      </w:pPr>
      <w:r>
        <w:rPr>
          <w:rFonts w:ascii="宋体" w:hAnsi="宋体" w:cs="Arial"/>
          <w:color w:val="000000"/>
          <w:kern w:val="0"/>
          <w:sz w:val="24"/>
        </w:rPr>
        <w:t>采购代理机构对谈判过程进行记录，最</w:t>
      </w:r>
      <w:r>
        <w:rPr>
          <w:rFonts w:hint="eastAsia" w:ascii="宋体" w:hAnsi="宋体" w:cs="Arial"/>
          <w:color w:val="000000"/>
          <w:kern w:val="0"/>
          <w:sz w:val="24"/>
        </w:rPr>
        <w:t>后</w:t>
      </w:r>
      <w:r>
        <w:rPr>
          <w:rFonts w:ascii="宋体" w:hAnsi="宋体" w:cs="Arial"/>
          <w:color w:val="000000"/>
          <w:kern w:val="0"/>
          <w:sz w:val="24"/>
        </w:rPr>
        <w:t>报价后</w:t>
      </w:r>
      <w:r>
        <w:rPr>
          <w:rFonts w:hint="eastAsia" w:ascii="宋体" w:hAnsi="宋体" w:cs="Arial"/>
          <w:color w:val="000000"/>
          <w:kern w:val="0"/>
          <w:sz w:val="24"/>
        </w:rPr>
        <w:t>由供应商和相关各</w:t>
      </w:r>
      <w:r>
        <w:rPr>
          <w:rFonts w:ascii="宋体" w:hAnsi="宋体" w:cs="Arial"/>
          <w:color w:val="000000"/>
          <w:kern w:val="0"/>
          <w:sz w:val="24"/>
        </w:rPr>
        <w:t>方在记录上签字确认</w:t>
      </w:r>
      <w:r>
        <w:rPr>
          <w:rFonts w:hint="eastAsia" w:ascii="宋体" w:hAnsi="宋体" w:cs="Arial"/>
          <w:color w:val="000000"/>
          <w:kern w:val="0"/>
          <w:sz w:val="24"/>
        </w:rPr>
        <w:t>，随后供应商离场。</w:t>
      </w:r>
    </w:p>
    <w:p>
      <w:pPr>
        <w:numPr>
          <w:ilvl w:val="2"/>
          <w:numId w:val="2"/>
        </w:numPr>
        <w:tabs>
          <w:tab w:val="left" w:pos="1155"/>
        </w:tabs>
        <w:spacing w:line="560" w:lineRule="exact"/>
        <w:ind w:left="1157" w:hanging="1157"/>
        <w:rPr>
          <w:rFonts w:ascii="宋体" w:hAnsi="宋体" w:cs="Arial"/>
          <w:color w:val="000000"/>
          <w:kern w:val="0"/>
          <w:sz w:val="24"/>
        </w:rPr>
      </w:pPr>
      <w:r>
        <w:rPr>
          <w:rFonts w:hint="eastAsia" w:ascii="宋体" w:hAnsi="宋体" w:cs="Arial"/>
          <w:color w:val="000000"/>
          <w:kern w:val="0"/>
          <w:sz w:val="24"/>
        </w:rPr>
        <w:t>谈判小组</w:t>
      </w:r>
      <w:r>
        <w:rPr>
          <w:rFonts w:ascii="宋体" w:hAnsi="宋体" w:cs="Arial"/>
          <w:color w:val="000000"/>
          <w:kern w:val="0"/>
          <w:sz w:val="24"/>
        </w:rPr>
        <w:t>根据谈判文件第</w:t>
      </w:r>
      <w:r>
        <w:rPr>
          <w:rFonts w:hint="eastAsia" w:ascii="宋体" w:hAnsi="宋体" w:cs="Arial"/>
          <w:color w:val="000000"/>
          <w:kern w:val="0"/>
          <w:sz w:val="24"/>
        </w:rPr>
        <w:t>四</w:t>
      </w:r>
      <w:r>
        <w:rPr>
          <w:rFonts w:ascii="宋体" w:hAnsi="宋体" w:cs="Arial"/>
          <w:color w:val="000000"/>
          <w:kern w:val="0"/>
          <w:sz w:val="24"/>
        </w:rPr>
        <w:t>章规定</w:t>
      </w:r>
      <w:r>
        <w:rPr>
          <w:rFonts w:hint="eastAsia" w:ascii="宋体" w:hAnsi="宋体" w:cs="Arial"/>
          <w:color w:val="000000"/>
          <w:kern w:val="0"/>
          <w:sz w:val="24"/>
        </w:rPr>
        <w:t>的《评审办法》进行评审，</w:t>
      </w:r>
      <w:r>
        <w:rPr>
          <w:rFonts w:ascii="宋体" w:hAnsi="宋体" w:cs="Arial"/>
          <w:color w:val="000000"/>
          <w:kern w:val="0"/>
          <w:sz w:val="24"/>
        </w:rPr>
        <w:t>推荐成交候选供应商</w:t>
      </w:r>
      <w:r>
        <w:rPr>
          <w:rFonts w:hint="eastAsia" w:ascii="宋体" w:hAnsi="宋体" w:cs="Arial"/>
          <w:color w:val="000000"/>
          <w:kern w:val="0"/>
          <w:sz w:val="24"/>
        </w:rPr>
        <w:t>，</w:t>
      </w:r>
      <w:r>
        <w:rPr>
          <w:rFonts w:ascii="宋体" w:hAnsi="宋体" w:cs="Arial"/>
          <w:color w:val="000000"/>
          <w:kern w:val="0"/>
          <w:sz w:val="24"/>
        </w:rPr>
        <w:t>成交候选供应商</w:t>
      </w:r>
      <w:r>
        <w:rPr>
          <w:rFonts w:hint="eastAsia" w:ascii="宋体" w:hAnsi="宋体" w:cs="Arial"/>
          <w:color w:val="000000"/>
          <w:kern w:val="0"/>
          <w:sz w:val="24"/>
        </w:rPr>
        <w:t>数量见《供应商须知前附表》</w:t>
      </w:r>
      <w:r>
        <w:rPr>
          <w:rFonts w:ascii="宋体" w:hAnsi="宋体" w:cs="Arial"/>
          <w:color w:val="000000"/>
          <w:kern w:val="0"/>
          <w:sz w:val="24"/>
        </w:rPr>
        <w:t xml:space="preserve">。 </w:t>
      </w:r>
    </w:p>
    <w:p>
      <w:pPr>
        <w:pStyle w:val="3"/>
        <w:rPr>
          <w:color w:val="000000"/>
        </w:rPr>
      </w:pPr>
      <w:bookmarkStart w:id="54" w:name="_Toc136229090"/>
      <w:bookmarkStart w:id="55" w:name="_Toc535891688"/>
      <w:bookmarkStart w:id="56" w:name="_Toc535815711"/>
      <w:bookmarkStart w:id="57" w:name="_Toc120411834"/>
      <w:bookmarkStart w:id="58" w:name="_Toc535814466"/>
      <w:bookmarkStart w:id="59" w:name="_Toc535832555"/>
      <w:bookmarkStart w:id="60" w:name="_Toc535891855"/>
      <w:r>
        <w:rPr>
          <w:color w:val="000000"/>
        </w:rPr>
        <w:br w:type="page"/>
      </w:r>
      <w:bookmarkStart w:id="61" w:name="_Toc1501"/>
      <w:r>
        <w:rPr>
          <w:rFonts w:hint="eastAsia"/>
          <w:color w:val="000000"/>
        </w:rPr>
        <w:t xml:space="preserve">第三章 </w:t>
      </w:r>
      <w:bookmarkEnd w:id="54"/>
      <w:r>
        <w:rPr>
          <w:rFonts w:hint="eastAsia"/>
          <w:color w:val="000000"/>
        </w:rPr>
        <w:t>项目采购需求</w:t>
      </w:r>
      <w:bookmarkEnd w:id="61"/>
    </w:p>
    <w:bookmarkEnd w:id="55"/>
    <w:bookmarkEnd w:id="56"/>
    <w:bookmarkEnd w:id="57"/>
    <w:bookmarkEnd w:id="58"/>
    <w:bookmarkEnd w:id="59"/>
    <w:bookmarkEnd w:id="60"/>
    <w:p>
      <w:pPr>
        <w:spacing w:line="500" w:lineRule="exact"/>
        <w:ind w:firstLine="480" w:firstLineChars="200"/>
        <w:rPr>
          <w:rFonts w:ascii="宋体" w:hAnsi="宋体" w:eastAsia="宋体" w:cs="黑体"/>
          <w:bCs/>
          <w:color w:val="000000"/>
          <w:sz w:val="24"/>
          <w:szCs w:val="21"/>
        </w:rPr>
      </w:pPr>
      <w:bookmarkStart w:id="62" w:name="_Toc120411848"/>
      <w:bookmarkStart w:id="63" w:name="_Toc22743"/>
      <w:bookmarkStart w:id="64" w:name="_Toc535815712"/>
      <w:r>
        <w:rPr>
          <w:rFonts w:hint="eastAsia" w:ascii="宋体" w:hAnsi="宋体" w:eastAsia="宋体" w:cs="黑体"/>
          <w:bCs/>
          <w:color w:val="000000"/>
          <w:sz w:val="24"/>
          <w:szCs w:val="21"/>
        </w:rPr>
        <w:t>一、项目基本概况</w:t>
      </w:r>
    </w:p>
    <w:p>
      <w:pPr>
        <w:tabs>
          <w:tab w:val="center" w:pos="4394"/>
        </w:tabs>
        <w:ind w:firstLine="482"/>
        <w:rPr>
          <w:rFonts w:ascii="宋体" w:hAnsi="宋体" w:eastAsia="宋体" w:cs="黑体"/>
          <w:bCs/>
          <w:color w:val="000000"/>
          <w:sz w:val="24"/>
          <w:szCs w:val="21"/>
        </w:rPr>
      </w:pPr>
      <w:r>
        <w:rPr>
          <w:rFonts w:hint="eastAsia" w:ascii="宋体" w:hAnsi="宋体" w:eastAsia="宋体" w:cs="黑体"/>
          <w:bCs/>
          <w:color w:val="000000"/>
          <w:sz w:val="24"/>
          <w:szCs w:val="21"/>
        </w:rPr>
        <w:t>中心医院（普爱院区）由于呼吸内科和血管内科搬迁至3号楼3楼，3号楼3楼原有中心治疗带氧气及吸氧装置不够，现增加更换中心治疗带氧气带及吸氧装置。</w:t>
      </w:r>
    </w:p>
    <w:p>
      <w:pPr>
        <w:pStyle w:val="7"/>
        <w:spacing w:line="360" w:lineRule="auto"/>
        <w:ind w:firstLine="480" w:firstLineChars="200"/>
        <w:jc w:val="left"/>
        <w:rPr>
          <w:rFonts w:ascii="宋体" w:hAnsi="宋体"/>
          <w:bCs/>
          <w:color w:val="000000"/>
          <w:szCs w:val="21"/>
        </w:rPr>
      </w:pPr>
      <w:bookmarkStart w:id="65" w:name="_Toc28751"/>
      <w:bookmarkStart w:id="66" w:name="_Toc96351087"/>
      <w:r>
        <w:rPr>
          <w:rFonts w:hint="eastAsia" w:ascii="宋体" w:hAnsi="宋体"/>
          <w:bCs/>
          <w:color w:val="000000"/>
          <w:szCs w:val="21"/>
        </w:rPr>
        <w:t>二、投标报价方式及编制依据（编制依据指计价规范及定额名称、参考的造价信息等）</w:t>
      </w:r>
    </w:p>
    <w:p>
      <w:pPr>
        <w:pStyle w:val="7"/>
        <w:spacing w:line="360" w:lineRule="auto"/>
        <w:jc w:val="left"/>
        <w:rPr>
          <w:rFonts w:ascii="宋体" w:hAnsi="宋体"/>
          <w:bCs/>
          <w:color w:val="000000"/>
          <w:szCs w:val="21"/>
        </w:rPr>
      </w:pPr>
      <w:r>
        <w:rPr>
          <w:rFonts w:hint="eastAsia" w:ascii="宋体" w:hAnsi="宋体"/>
          <w:bCs/>
          <w:color w:val="000000"/>
          <w:szCs w:val="21"/>
        </w:rPr>
        <w:t>《建设工程工程量清单计价规范》</w:t>
      </w:r>
      <w:r>
        <w:rPr>
          <w:rFonts w:ascii="宋体" w:hAnsi="宋体"/>
          <w:bCs/>
          <w:color w:val="000000"/>
          <w:szCs w:val="21"/>
        </w:rPr>
        <w:t>(GB50500-2018)</w:t>
      </w:r>
      <w:r>
        <w:rPr>
          <w:rFonts w:hint="eastAsia" w:ascii="宋体" w:hAnsi="宋体"/>
          <w:bCs/>
          <w:color w:val="000000"/>
          <w:szCs w:val="21"/>
        </w:rPr>
        <w:t>，造价咨询费用1800元由中标公司承担。</w:t>
      </w:r>
    </w:p>
    <w:p>
      <w:pPr>
        <w:pStyle w:val="7"/>
        <w:spacing w:line="360" w:lineRule="auto"/>
        <w:jc w:val="left"/>
        <w:rPr>
          <w:rFonts w:ascii="宋体" w:hAnsi="宋体"/>
          <w:bCs/>
          <w:color w:val="000000"/>
          <w:szCs w:val="21"/>
        </w:rPr>
      </w:pPr>
      <w:r>
        <w:rPr>
          <w:rFonts w:hint="eastAsia" w:ascii="宋体" w:hAnsi="宋体"/>
          <w:bCs/>
          <w:color w:val="000000"/>
          <w:szCs w:val="21"/>
        </w:rPr>
        <w:t>三、结算方式、工程价款的调整方法</w:t>
      </w:r>
    </w:p>
    <w:p>
      <w:pPr>
        <w:pStyle w:val="7"/>
        <w:spacing w:line="360" w:lineRule="auto"/>
        <w:ind w:firstLine="480" w:firstLineChars="200"/>
        <w:jc w:val="left"/>
        <w:rPr>
          <w:rFonts w:ascii="宋体" w:hAnsi="宋体"/>
          <w:bCs/>
          <w:color w:val="000000"/>
          <w:szCs w:val="21"/>
        </w:rPr>
      </w:pPr>
      <w:r>
        <w:rPr>
          <w:rFonts w:hint="eastAsia" w:ascii="宋体" w:hAnsi="宋体"/>
          <w:color w:val="000000"/>
          <w:szCs w:val="21"/>
        </w:rPr>
        <w:t>工程价款调整方式：</w:t>
      </w:r>
      <w:r>
        <w:rPr>
          <w:rFonts w:hint="eastAsia" w:ascii="宋体" w:hAnsi="宋体" w:cs="宋体"/>
          <w:color w:val="000000"/>
          <w:szCs w:val="21"/>
        </w:rPr>
        <w:t>合同中已有适用于变更工程的价格，按合同已有的价格变更合同价款。合同中只有类似于变更工程的价格，可以参照类似价格变更合同价款。合同中没有适用或没有类似的变更价格，由承包人依据2013年颁布的工程量清单计价规范；参照《2018版湖北省房屋建筑工程消耗定额》的工料机消耗量，按投标的单价组成和分析表中的工料机单价及费率组成该工程的变更工程价格（按同比率下浮）经甲方确定认可后，作为结算依据。</w:t>
      </w:r>
    </w:p>
    <w:p>
      <w:pPr>
        <w:pStyle w:val="7"/>
        <w:spacing w:line="360" w:lineRule="auto"/>
        <w:jc w:val="left"/>
        <w:rPr>
          <w:rFonts w:ascii="宋体" w:hAnsi="宋体"/>
          <w:bCs/>
          <w:color w:val="000000"/>
          <w:szCs w:val="21"/>
        </w:rPr>
      </w:pPr>
      <w:r>
        <w:rPr>
          <w:rFonts w:hint="eastAsia" w:ascii="宋体" w:hAnsi="宋体"/>
          <w:bCs/>
          <w:color w:val="000000"/>
          <w:szCs w:val="21"/>
        </w:rPr>
        <w:t>四、付款方式</w:t>
      </w:r>
    </w:p>
    <w:p>
      <w:pPr>
        <w:spacing w:line="360" w:lineRule="auto"/>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1</w:t>
      </w:r>
      <w:r>
        <w:rPr>
          <w:rFonts w:hint="eastAsia" w:ascii="宋体" w:hAnsi="宋体" w:eastAsia="宋体"/>
          <w:color w:val="000000"/>
          <w:szCs w:val="21"/>
        </w:rPr>
        <w:t>）竣工验收合格并提交结算资料后经审计部门审核的意见向承包人支付到审定金额的97%。</w:t>
      </w:r>
    </w:p>
    <w:p>
      <w:pPr>
        <w:spacing w:line="360" w:lineRule="auto"/>
        <w:rPr>
          <w:rFonts w:ascii="宋体" w:hAnsi="宋体" w:eastAsia="宋体"/>
          <w:color w:val="000000"/>
          <w:szCs w:val="21"/>
        </w:rPr>
      </w:pPr>
      <w:r>
        <w:rPr>
          <w:rFonts w:hint="eastAsia" w:ascii="宋体" w:hAnsi="宋体" w:eastAsia="宋体"/>
          <w:color w:val="000000"/>
          <w:szCs w:val="21"/>
        </w:rPr>
        <w:t>（3）剩下3%留作质保金，竣工验收满二年后7天无缺陷则付清。</w:t>
      </w:r>
    </w:p>
    <w:p>
      <w:pPr>
        <w:pStyle w:val="7"/>
        <w:spacing w:line="360" w:lineRule="auto"/>
        <w:jc w:val="left"/>
        <w:rPr>
          <w:rFonts w:ascii="宋体" w:hAnsi="宋体"/>
          <w:bCs/>
          <w:color w:val="000000"/>
          <w:szCs w:val="21"/>
        </w:rPr>
      </w:pPr>
      <w:r>
        <w:rPr>
          <w:rFonts w:hint="eastAsia" w:ascii="宋体" w:hAnsi="宋体"/>
          <w:bCs/>
          <w:color w:val="000000"/>
          <w:szCs w:val="21"/>
        </w:rPr>
        <w:t>五、质保期与保修条款</w:t>
      </w:r>
    </w:p>
    <w:p>
      <w:pPr>
        <w:spacing w:line="360" w:lineRule="auto"/>
        <w:rPr>
          <w:rFonts w:ascii="宋体" w:hAnsi="宋体" w:eastAsia="宋体"/>
          <w:color w:val="000000"/>
          <w:szCs w:val="21"/>
        </w:rPr>
      </w:pPr>
      <w:r>
        <w:rPr>
          <w:rFonts w:ascii="宋体" w:hAnsi="宋体" w:eastAsia="宋体"/>
          <w:color w:val="000000"/>
          <w:szCs w:val="21"/>
        </w:rPr>
        <w:t>1</w:t>
      </w:r>
      <w:r>
        <w:rPr>
          <w:rFonts w:hint="eastAsia" w:ascii="宋体" w:hAnsi="宋体" w:eastAsia="宋体"/>
          <w:color w:val="000000"/>
          <w:szCs w:val="21"/>
        </w:rPr>
        <w:t>．屋面防水工程、有防水要求的卫生间、房间和外墙面的防渗为</w:t>
      </w:r>
      <w:r>
        <w:rPr>
          <w:rFonts w:ascii="宋体" w:hAnsi="宋体" w:eastAsia="宋体"/>
          <w:color w:val="000000"/>
          <w:szCs w:val="21"/>
        </w:rPr>
        <w:t>5</w:t>
      </w:r>
      <w:r>
        <w:rPr>
          <w:rFonts w:hint="eastAsia" w:ascii="宋体" w:hAnsi="宋体" w:eastAsia="宋体"/>
          <w:color w:val="000000"/>
          <w:szCs w:val="21"/>
        </w:rPr>
        <w:t>年；</w:t>
      </w:r>
    </w:p>
    <w:p>
      <w:pPr>
        <w:spacing w:line="360" w:lineRule="auto"/>
        <w:rPr>
          <w:rFonts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．装修工程为</w:t>
      </w:r>
      <w:r>
        <w:rPr>
          <w:rFonts w:ascii="宋体" w:hAnsi="宋体" w:eastAsia="宋体"/>
          <w:color w:val="000000"/>
          <w:szCs w:val="21"/>
        </w:rPr>
        <w:t>2</w:t>
      </w:r>
      <w:r>
        <w:rPr>
          <w:rFonts w:hint="eastAsia" w:ascii="宋体" w:hAnsi="宋体" w:eastAsia="宋体"/>
          <w:color w:val="000000"/>
          <w:szCs w:val="21"/>
        </w:rPr>
        <w:t>年；</w:t>
      </w:r>
    </w:p>
    <w:p>
      <w:pPr>
        <w:spacing w:line="360" w:lineRule="auto"/>
        <w:rPr>
          <w:rFonts w:ascii="宋体" w:hAnsi="宋体" w:eastAsia="宋体"/>
          <w:color w:val="000000"/>
          <w:szCs w:val="21"/>
        </w:rPr>
      </w:pPr>
      <w:r>
        <w:rPr>
          <w:rFonts w:ascii="宋体" w:hAnsi="宋体" w:eastAsia="宋体"/>
          <w:color w:val="000000"/>
          <w:szCs w:val="21"/>
        </w:rPr>
        <w:t>3</w:t>
      </w:r>
      <w:r>
        <w:rPr>
          <w:rFonts w:hint="eastAsia" w:ascii="宋体" w:hAnsi="宋体" w:eastAsia="宋体"/>
          <w:color w:val="000000"/>
          <w:szCs w:val="21"/>
        </w:rPr>
        <w:t>．电气管线、给排水管道、设备安装工程为</w:t>
      </w:r>
      <w:r>
        <w:rPr>
          <w:rFonts w:ascii="宋体" w:hAnsi="宋体" w:eastAsia="宋体"/>
          <w:color w:val="000000"/>
          <w:szCs w:val="21"/>
        </w:rPr>
        <w:t xml:space="preserve"> 2</w:t>
      </w:r>
      <w:r>
        <w:rPr>
          <w:rFonts w:hint="eastAsia" w:ascii="宋体" w:hAnsi="宋体" w:eastAsia="宋体"/>
          <w:color w:val="000000"/>
          <w:szCs w:val="21"/>
        </w:rPr>
        <w:t>年；</w:t>
      </w:r>
    </w:p>
    <w:p>
      <w:pPr>
        <w:spacing w:line="360" w:lineRule="auto"/>
        <w:rPr>
          <w:rFonts w:ascii="宋体" w:hAnsi="宋体" w:eastAsia="宋体"/>
          <w:color w:val="000000"/>
          <w:szCs w:val="21"/>
        </w:rPr>
      </w:pPr>
      <w:r>
        <w:rPr>
          <w:rFonts w:ascii="宋体" w:hAnsi="宋体" w:eastAsia="宋体"/>
          <w:color w:val="000000"/>
          <w:szCs w:val="21"/>
        </w:rPr>
        <w:t>4</w:t>
      </w:r>
      <w:r>
        <w:rPr>
          <w:rFonts w:hint="eastAsia" w:ascii="宋体" w:hAnsi="宋体" w:eastAsia="宋体"/>
          <w:color w:val="000000"/>
          <w:szCs w:val="21"/>
        </w:rPr>
        <w:t>．供热与供冷系统为</w:t>
      </w:r>
      <w:r>
        <w:rPr>
          <w:rFonts w:ascii="宋体" w:hAnsi="宋体" w:eastAsia="宋体"/>
          <w:color w:val="000000"/>
          <w:szCs w:val="21"/>
        </w:rPr>
        <w:t xml:space="preserve"> 2</w:t>
      </w:r>
      <w:r>
        <w:rPr>
          <w:rFonts w:hint="eastAsia" w:ascii="宋体" w:hAnsi="宋体" w:eastAsia="宋体"/>
          <w:color w:val="000000"/>
          <w:szCs w:val="21"/>
        </w:rPr>
        <w:t>个采暖期、供冷期。</w:t>
      </w:r>
    </w:p>
    <w:p>
      <w:pPr>
        <w:pStyle w:val="7"/>
        <w:spacing w:line="360" w:lineRule="auto"/>
        <w:jc w:val="left"/>
        <w:rPr>
          <w:rFonts w:hint="eastAsia" w:ascii="宋体" w:hAnsi="宋体"/>
          <w:bCs/>
          <w:color w:val="FF0000"/>
          <w:szCs w:val="21"/>
          <w:lang w:val="en-US" w:eastAsia="zh-CN"/>
        </w:rPr>
      </w:pPr>
      <w:r>
        <w:rPr>
          <w:rFonts w:hint="eastAsia" w:ascii="宋体" w:hAnsi="宋体"/>
          <w:bCs/>
          <w:color w:val="FF0000"/>
          <w:szCs w:val="21"/>
          <w:lang w:val="en-US" w:eastAsia="zh-CN"/>
        </w:rPr>
        <w:t>六、推荐品牌</w:t>
      </w:r>
    </w:p>
    <w:p>
      <w:pPr>
        <w:pStyle w:val="7"/>
        <w:spacing w:line="360" w:lineRule="auto"/>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 xml:space="preserve">设备带：山东捷诺 </w:t>
      </w:r>
      <w:r>
        <w:rPr>
          <w:rFonts w:hint="eastAsia" w:ascii="宋体" w:hAnsi="宋体" w:cs="Times New Roman"/>
          <w:color w:val="FF0000"/>
          <w:kern w:val="2"/>
          <w:sz w:val="21"/>
          <w:szCs w:val="21"/>
          <w:lang w:val="en-US" w:eastAsia="zh-CN" w:bidi="ar-SA"/>
        </w:rPr>
        <w:t xml:space="preserve">  </w:t>
      </w:r>
      <w:r>
        <w:rPr>
          <w:rFonts w:hint="eastAsia" w:ascii="宋体" w:hAnsi="宋体" w:eastAsia="宋体" w:cs="Times New Roman"/>
          <w:color w:val="FF0000"/>
          <w:kern w:val="2"/>
          <w:sz w:val="21"/>
          <w:szCs w:val="21"/>
          <w:lang w:val="en-US" w:eastAsia="zh-CN" w:bidi="ar-SA"/>
        </w:rPr>
        <w:t xml:space="preserve"> 吴江东风  </w:t>
      </w:r>
      <w:r>
        <w:rPr>
          <w:rFonts w:hint="eastAsia" w:ascii="宋体" w:hAnsi="宋体" w:cs="Times New Roman"/>
          <w:color w:val="FF0000"/>
          <w:kern w:val="2"/>
          <w:sz w:val="21"/>
          <w:szCs w:val="21"/>
          <w:lang w:val="en-US" w:eastAsia="zh-CN" w:bidi="ar-SA"/>
        </w:rPr>
        <w:t xml:space="preserve"> </w:t>
      </w:r>
      <w:r>
        <w:rPr>
          <w:rFonts w:hint="eastAsia" w:ascii="宋体" w:hAnsi="宋体" w:eastAsia="宋体" w:cs="Times New Roman"/>
          <w:color w:val="FF0000"/>
          <w:kern w:val="2"/>
          <w:sz w:val="21"/>
          <w:szCs w:val="21"/>
          <w:lang w:val="en-US" w:eastAsia="zh-CN" w:bidi="ar-SA"/>
        </w:rPr>
        <w:t>珠海万福</w:t>
      </w:r>
    </w:p>
    <w:p>
      <w:pPr>
        <w:pStyle w:val="7"/>
        <w:spacing w:line="360" w:lineRule="auto"/>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（2）</w:t>
      </w:r>
      <w:r>
        <w:rPr>
          <w:rFonts w:hint="eastAsia" w:ascii="宋体" w:hAnsi="宋体" w:eastAsia="宋体" w:cs="Times New Roman"/>
          <w:color w:val="FF0000"/>
          <w:kern w:val="2"/>
          <w:sz w:val="21"/>
          <w:szCs w:val="21"/>
          <w:lang w:val="en-US" w:eastAsia="zh-CN" w:bidi="ar-SA"/>
        </w:rPr>
        <w:t xml:space="preserve">氧气、吸引终端：宁波超捷 </w:t>
      </w:r>
      <w:r>
        <w:rPr>
          <w:rFonts w:hint="eastAsia" w:ascii="宋体" w:hAnsi="宋体" w:cs="Times New Roman"/>
          <w:color w:val="FF0000"/>
          <w:kern w:val="2"/>
          <w:sz w:val="21"/>
          <w:szCs w:val="21"/>
          <w:lang w:val="en-US" w:eastAsia="zh-CN" w:bidi="ar-SA"/>
        </w:rPr>
        <w:t xml:space="preserve">  </w:t>
      </w:r>
      <w:r>
        <w:rPr>
          <w:rFonts w:hint="eastAsia" w:ascii="宋体" w:hAnsi="宋体" w:eastAsia="宋体" w:cs="Times New Roman"/>
          <w:color w:val="FF0000"/>
          <w:kern w:val="2"/>
          <w:sz w:val="21"/>
          <w:szCs w:val="21"/>
          <w:lang w:val="en-US" w:eastAsia="zh-CN" w:bidi="ar-SA"/>
        </w:rPr>
        <w:t xml:space="preserve">宁波雷博 </w:t>
      </w:r>
      <w:r>
        <w:rPr>
          <w:rFonts w:hint="eastAsia" w:ascii="宋体" w:hAnsi="宋体" w:cs="Times New Roman"/>
          <w:color w:val="FF0000"/>
          <w:kern w:val="2"/>
          <w:sz w:val="21"/>
          <w:szCs w:val="21"/>
          <w:lang w:val="en-US" w:eastAsia="zh-CN" w:bidi="ar-SA"/>
        </w:rPr>
        <w:t xml:space="preserve">  </w:t>
      </w:r>
      <w:r>
        <w:rPr>
          <w:rFonts w:hint="eastAsia" w:ascii="宋体" w:hAnsi="宋体" w:eastAsia="宋体" w:cs="Times New Roman"/>
          <w:color w:val="FF0000"/>
          <w:kern w:val="2"/>
          <w:sz w:val="21"/>
          <w:szCs w:val="21"/>
          <w:lang w:val="en-US" w:eastAsia="zh-CN" w:bidi="ar-SA"/>
        </w:rPr>
        <w:t xml:space="preserve"> 宁波健之康</w:t>
      </w:r>
    </w:p>
    <w:p>
      <w:pPr>
        <w:pStyle w:val="7"/>
        <w:spacing w:line="360" w:lineRule="auto"/>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（3）</w:t>
      </w:r>
      <w:r>
        <w:rPr>
          <w:rFonts w:hint="eastAsia" w:ascii="宋体" w:hAnsi="宋体" w:eastAsia="宋体" w:cs="Times New Roman"/>
          <w:color w:val="FF0000"/>
          <w:kern w:val="2"/>
          <w:sz w:val="21"/>
          <w:szCs w:val="21"/>
          <w:lang w:val="en-US" w:eastAsia="zh-CN" w:bidi="ar-SA"/>
        </w:rPr>
        <w:t xml:space="preserve">插座、开关、灯：TCL </w:t>
      </w:r>
      <w:r>
        <w:rPr>
          <w:rFonts w:hint="eastAsia" w:ascii="宋体" w:hAnsi="宋体" w:cs="Times New Roman"/>
          <w:color w:val="FF0000"/>
          <w:kern w:val="2"/>
          <w:sz w:val="21"/>
          <w:szCs w:val="21"/>
          <w:lang w:val="en-US" w:eastAsia="zh-CN" w:bidi="ar-SA"/>
        </w:rPr>
        <w:t xml:space="preserve"> </w:t>
      </w:r>
      <w:r>
        <w:rPr>
          <w:rFonts w:hint="eastAsia" w:ascii="宋体" w:hAnsi="宋体" w:eastAsia="宋体" w:cs="Times New Roman"/>
          <w:color w:val="FF0000"/>
          <w:kern w:val="2"/>
          <w:sz w:val="21"/>
          <w:szCs w:val="21"/>
          <w:lang w:val="en-US" w:eastAsia="zh-CN" w:bidi="ar-SA"/>
        </w:rPr>
        <w:t xml:space="preserve"> 公牛   </w:t>
      </w:r>
      <w:r>
        <w:rPr>
          <w:rFonts w:hint="eastAsia" w:ascii="宋体" w:hAnsi="宋体" w:cs="Times New Roman"/>
          <w:color w:val="FF0000"/>
          <w:kern w:val="2"/>
          <w:sz w:val="21"/>
          <w:szCs w:val="21"/>
          <w:lang w:val="en-US" w:eastAsia="zh-CN" w:bidi="ar-SA"/>
        </w:rPr>
        <w:t xml:space="preserve"> </w:t>
      </w:r>
      <w:r>
        <w:rPr>
          <w:rFonts w:hint="eastAsia" w:ascii="宋体" w:hAnsi="宋体" w:eastAsia="宋体" w:cs="Times New Roman"/>
          <w:color w:val="FF0000"/>
          <w:kern w:val="2"/>
          <w:sz w:val="21"/>
          <w:szCs w:val="21"/>
          <w:lang w:val="en-US" w:eastAsia="zh-CN" w:bidi="ar-SA"/>
        </w:rPr>
        <w:t>西门子</w:t>
      </w:r>
    </w:p>
    <w:p>
      <w:pPr>
        <w:pStyle w:val="7"/>
        <w:spacing w:line="360" w:lineRule="auto"/>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（4）</w:t>
      </w:r>
      <w:r>
        <w:rPr>
          <w:rFonts w:hint="eastAsia" w:ascii="宋体" w:hAnsi="宋体" w:eastAsia="宋体" w:cs="Times New Roman"/>
          <w:color w:val="FF0000"/>
          <w:kern w:val="2"/>
          <w:sz w:val="21"/>
          <w:szCs w:val="21"/>
          <w:lang w:val="en-US" w:eastAsia="zh-CN" w:bidi="ar-SA"/>
        </w:rPr>
        <w:t xml:space="preserve">漏电保护器：正泰 </w:t>
      </w:r>
      <w:r>
        <w:rPr>
          <w:rFonts w:hint="eastAsia" w:ascii="宋体" w:hAnsi="宋体" w:cs="Times New Roman"/>
          <w:color w:val="FF0000"/>
          <w:kern w:val="2"/>
          <w:sz w:val="21"/>
          <w:szCs w:val="21"/>
          <w:lang w:val="en-US" w:eastAsia="zh-CN" w:bidi="ar-SA"/>
        </w:rPr>
        <w:t xml:space="preserve"> </w:t>
      </w:r>
      <w:r>
        <w:rPr>
          <w:rFonts w:hint="eastAsia" w:ascii="宋体" w:hAnsi="宋体" w:eastAsia="宋体" w:cs="Times New Roman"/>
          <w:color w:val="FF0000"/>
          <w:kern w:val="2"/>
          <w:sz w:val="21"/>
          <w:szCs w:val="21"/>
          <w:lang w:val="en-US" w:eastAsia="zh-CN" w:bidi="ar-SA"/>
        </w:rPr>
        <w:t xml:space="preserve"> 德力西   </w:t>
      </w:r>
      <w:r>
        <w:rPr>
          <w:rFonts w:hint="eastAsia" w:ascii="宋体" w:hAnsi="宋体" w:cs="Times New Roman"/>
          <w:color w:val="FF0000"/>
          <w:kern w:val="2"/>
          <w:sz w:val="21"/>
          <w:szCs w:val="21"/>
          <w:lang w:val="en-US" w:eastAsia="zh-CN" w:bidi="ar-SA"/>
        </w:rPr>
        <w:t xml:space="preserve"> </w:t>
      </w:r>
      <w:r>
        <w:rPr>
          <w:rFonts w:hint="eastAsia" w:ascii="宋体" w:hAnsi="宋体" w:eastAsia="宋体" w:cs="Times New Roman"/>
          <w:color w:val="FF0000"/>
          <w:kern w:val="2"/>
          <w:sz w:val="21"/>
          <w:szCs w:val="21"/>
          <w:lang w:val="en-US" w:eastAsia="zh-CN" w:bidi="ar-SA"/>
        </w:rPr>
        <w:t>人民电器</w:t>
      </w:r>
    </w:p>
    <w:p>
      <w:pPr>
        <w:pStyle w:val="7"/>
        <w:spacing w:line="360" w:lineRule="auto"/>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（5）</w:t>
      </w:r>
      <w:r>
        <w:rPr>
          <w:rFonts w:hint="eastAsia" w:ascii="宋体" w:hAnsi="宋体" w:eastAsia="宋体" w:cs="Times New Roman"/>
          <w:color w:val="FF0000"/>
          <w:kern w:val="2"/>
          <w:sz w:val="21"/>
          <w:szCs w:val="21"/>
          <w:lang w:val="en-US" w:eastAsia="zh-CN" w:bidi="ar-SA"/>
        </w:rPr>
        <w:t xml:space="preserve">铜管: 浙江海亮 </w:t>
      </w:r>
      <w:r>
        <w:rPr>
          <w:rFonts w:hint="eastAsia" w:ascii="宋体" w:hAnsi="宋体" w:cs="Times New Roman"/>
          <w:color w:val="FF0000"/>
          <w:kern w:val="2"/>
          <w:sz w:val="21"/>
          <w:szCs w:val="21"/>
          <w:lang w:val="en-US" w:eastAsia="zh-CN" w:bidi="ar-SA"/>
        </w:rPr>
        <w:t xml:space="preserve"> </w:t>
      </w:r>
      <w:r>
        <w:rPr>
          <w:rFonts w:hint="eastAsia" w:ascii="宋体" w:hAnsi="宋体" w:eastAsia="宋体" w:cs="Times New Roman"/>
          <w:color w:val="FF0000"/>
          <w:kern w:val="2"/>
          <w:sz w:val="21"/>
          <w:szCs w:val="21"/>
          <w:lang w:val="en-US" w:eastAsia="zh-CN" w:bidi="ar-SA"/>
        </w:rPr>
        <w:t xml:space="preserve"> 青岛宏泰  </w:t>
      </w:r>
      <w:r>
        <w:rPr>
          <w:rFonts w:hint="eastAsia" w:ascii="宋体" w:hAnsi="宋体" w:cs="Times New Roman"/>
          <w:color w:val="FF0000"/>
          <w:kern w:val="2"/>
          <w:sz w:val="21"/>
          <w:szCs w:val="21"/>
          <w:lang w:val="en-US" w:eastAsia="zh-CN" w:bidi="ar-SA"/>
        </w:rPr>
        <w:t xml:space="preserve"> </w:t>
      </w:r>
      <w:r>
        <w:rPr>
          <w:rFonts w:hint="eastAsia" w:ascii="宋体" w:hAnsi="宋体" w:eastAsia="宋体" w:cs="Times New Roman"/>
          <w:color w:val="FF0000"/>
          <w:kern w:val="2"/>
          <w:sz w:val="21"/>
          <w:szCs w:val="21"/>
          <w:lang w:val="en-US" w:eastAsia="zh-CN" w:bidi="ar-SA"/>
        </w:rPr>
        <w:t>上海飞轮</w:t>
      </w:r>
    </w:p>
    <w:p>
      <w:pPr>
        <w:pStyle w:val="7"/>
        <w:spacing w:line="360" w:lineRule="auto"/>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（6）</w:t>
      </w:r>
      <w:r>
        <w:rPr>
          <w:rFonts w:hint="eastAsia" w:ascii="宋体" w:hAnsi="宋体" w:eastAsia="宋体" w:cs="Times New Roman"/>
          <w:color w:val="FF0000"/>
          <w:kern w:val="2"/>
          <w:sz w:val="21"/>
          <w:szCs w:val="21"/>
          <w:lang w:val="en-US" w:eastAsia="zh-CN" w:bidi="ar-SA"/>
        </w:rPr>
        <w:t xml:space="preserve">电缆线；上海红旗 </w:t>
      </w:r>
      <w:r>
        <w:rPr>
          <w:rFonts w:hint="eastAsia" w:ascii="宋体" w:hAnsi="宋体" w:cs="Times New Roman"/>
          <w:color w:val="FF0000"/>
          <w:kern w:val="2"/>
          <w:sz w:val="21"/>
          <w:szCs w:val="21"/>
          <w:lang w:val="en-US" w:eastAsia="zh-CN" w:bidi="ar-SA"/>
        </w:rPr>
        <w:t xml:space="preserve">  </w:t>
      </w:r>
      <w:r>
        <w:rPr>
          <w:rFonts w:hint="eastAsia" w:ascii="宋体" w:hAnsi="宋体" w:eastAsia="宋体" w:cs="Times New Roman"/>
          <w:color w:val="FF0000"/>
          <w:kern w:val="2"/>
          <w:sz w:val="21"/>
          <w:szCs w:val="21"/>
          <w:lang w:val="en-US" w:eastAsia="zh-CN" w:bidi="ar-SA"/>
        </w:rPr>
        <w:t xml:space="preserve">湖北航天 </w:t>
      </w:r>
      <w:r>
        <w:rPr>
          <w:rFonts w:hint="eastAsia" w:ascii="宋体" w:hAnsi="宋体" w:cs="Times New Roman"/>
          <w:color w:val="FF0000"/>
          <w:kern w:val="2"/>
          <w:sz w:val="21"/>
          <w:szCs w:val="21"/>
          <w:lang w:val="en-US" w:eastAsia="zh-CN" w:bidi="ar-SA"/>
        </w:rPr>
        <w:t xml:space="preserve"> </w:t>
      </w:r>
      <w:r>
        <w:rPr>
          <w:rFonts w:hint="eastAsia" w:ascii="宋体" w:hAnsi="宋体" w:eastAsia="宋体" w:cs="Times New Roman"/>
          <w:color w:val="FF0000"/>
          <w:kern w:val="2"/>
          <w:sz w:val="21"/>
          <w:szCs w:val="21"/>
          <w:lang w:val="en-US" w:eastAsia="zh-CN" w:bidi="ar-SA"/>
        </w:rPr>
        <w:t xml:space="preserve"> </w:t>
      </w:r>
      <w:r>
        <w:rPr>
          <w:rFonts w:hint="eastAsia" w:ascii="宋体" w:hAnsi="宋体" w:cs="Times New Roman"/>
          <w:color w:val="FF0000"/>
          <w:kern w:val="2"/>
          <w:sz w:val="21"/>
          <w:szCs w:val="21"/>
          <w:lang w:val="en-US" w:eastAsia="zh-CN" w:bidi="ar-SA"/>
        </w:rPr>
        <w:t>武汉飞鹤</w:t>
      </w:r>
    </w:p>
    <w:p>
      <w:pPr>
        <w:pStyle w:val="7"/>
        <w:spacing w:line="360" w:lineRule="auto"/>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（7）</w:t>
      </w:r>
      <w:r>
        <w:rPr>
          <w:rFonts w:hint="eastAsia" w:ascii="宋体" w:hAnsi="宋体" w:eastAsia="宋体" w:cs="Times New Roman"/>
          <w:color w:val="FF0000"/>
          <w:kern w:val="2"/>
          <w:sz w:val="21"/>
          <w:szCs w:val="21"/>
          <w:lang w:val="en-US" w:eastAsia="zh-CN" w:bidi="ar-SA"/>
        </w:rPr>
        <w:t xml:space="preserve">呼叫系统；山东亚华 </w:t>
      </w:r>
      <w:r>
        <w:rPr>
          <w:rFonts w:hint="eastAsia" w:ascii="宋体" w:hAnsi="宋体" w:cs="Times New Roman"/>
          <w:color w:val="FF0000"/>
          <w:kern w:val="2"/>
          <w:sz w:val="21"/>
          <w:szCs w:val="21"/>
          <w:lang w:val="en-US" w:eastAsia="zh-CN" w:bidi="ar-SA"/>
        </w:rPr>
        <w:t xml:space="preserve"> </w:t>
      </w:r>
      <w:r>
        <w:rPr>
          <w:rFonts w:hint="eastAsia" w:ascii="宋体" w:hAnsi="宋体" w:eastAsia="宋体" w:cs="Times New Roman"/>
          <w:color w:val="FF0000"/>
          <w:kern w:val="2"/>
          <w:sz w:val="21"/>
          <w:szCs w:val="21"/>
          <w:lang w:val="en-US" w:eastAsia="zh-CN" w:bidi="ar-SA"/>
        </w:rPr>
        <w:t xml:space="preserve"> 佛山飞星 </w:t>
      </w:r>
      <w:r>
        <w:rPr>
          <w:rFonts w:hint="eastAsia" w:ascii="宋体" w:hAnsi="宋体" w:cs="Times New Roman"/>
          <w:color w:val="FF0000"/>
          <w:kern w:val="2"/>
          <w:sz w:val="21"/>
          <w:szCs w:val="21"/>
          <w:lang w:val="en-US" w:eastAsia="zh-CN" w:bidi="ar-SA"/>
        </w:rPr>
        <w:t xml:space="preserve"> </w:t>
      </w:r>
      <w:r>
        <w:rPr>
          <w:rFonts w:hint="eastAsia" w:ascii="宋体" w:hAnsi="宋体" w:eastAsia="宋体" w:cs="Times New Roman"/>
          <w:color w:val="FF0000"/>
          <w:kern w:val="2"/>
          <w:sz w:val="21"/>
          <w:szCs w:val="21"/>
          <w:lang w:val="en-US" w:eastAsia="zh-CN" w:bidi="ar-SA"/>
        </w:rPr>
        <w:t xml:space="preserve"> 深圳来邦</w:t>
      </w:r>
    </w:p>
    <w:p>
      <w:pPr>
        <w:pStyle w:val="7"/>
        <w:spacing w:line="360" w:lineRule="auto"/>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（8）</w:t>
      </w:r>
      <w:r>
        <w:rPr>
          <w:rFonts w:hint="eastAsia" w:ascii="宋体" w:hAnsi="宋体" w:eastAsia="宋体" w:cs="Times New Roman"/>
          <w:color w:val="FF0000"/>
          <w:kern w:val="2"/>
          <w:sz w:val="21"/>
          <w:szCs w:val="21"/>
          <w:lang w:val="en-US" w:eastAsia="zh-CN" w:bidi="ar-SA"/>
        </w:rPr>
        <w:t xml:space="preserve">二级稳压箱：山东捷诺 </w:t>
      </w:r>
      <w:r>
        <w:rPr>
          <w:rFonts w:hint="eastAsia" w:ascii="宋体" w:hAnsi="宋体" w:cs="Times New Roman"/>
          <w:color w:val="FF0000"/>
          <w:kern w:val="2"/>
          <w:sz w:val="21"/>
          <w:szCs w:val="21"/>
          <w:lang w:val="en-US" w:eastAsia="zh-CN" w:bidi="ar-SA"/>
        </w:rPr>
        <w:t xml:space="preserve"> </w:t>
      </w:r>
      <w:r>
        <w:rPr>
          <w:rFonts w:hint="eastAsia" w:ascii="宋体" w:hAnsi="宋体" w:eastAsia="宋体" w:cs="Times New Roman"/>
          <w:color w:val="FF0000"/>
          <w:kern w:val="2"/>
          <w:sz w:val="21"/>
          <w:szCs w:val="21"/>
          <w:lang w:val="en-US" w:eastAsia="zh-CN" w:bidi="ar-SA"/>
        </w:rPr>
        <w:t xml:space="preserve"> 余姚宇峰  </w:t>
      </w:r>
      <w:r>
        <w:rPr>
          <w:rFonts w:hint="eastAsia" w:ascii="宋体" w:hAnsi="宋体" w:cs="Times New Roman"/>
          <w:color w:val="FF0000"/>
          <w:kern w:val="2"/>
          <w:sz w:val="21"/>
          <w:szCs w:val="21"/>
          <w:lang w:val="en-US" w:eastAsia="zh-CN" w:bidi="ar-SA"/>
        </w:rPr>
        <w:t xml:space="preserve">  </w:t>
      </w:r>
      <w:r>
        <w:rPr>
          <w:rFonts w:hint="eastAsia" w:ascii="宋体" w:hAnsi="宋体" w:eastAsia="宋体" w:cs="Times New Roman"/>
          <w:color w:val="FF0000"/>
          <w:kern w:val="2"/>
          <w:sz w:val="21"/>
          <w:szCs w:val="21"/>
          <w:lang w:val="en-US" w:eastAsia="zh-CN" w:bidi="ar-SA"/>
        </w:rPr>
        <w:t>上海茸亚</w:t>
      </w:r>
    </w:p>
    <w:p>
      <w:pPr>
        <w:pStyle w:val="7"/>
        <w:spacing w:line="360" w:lineRule="auto"/>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（9）</w:t>
      </w:r>
      <w:r>
        <w:rPr>
          <w:rFonts w:hint="eastAsia" w:ascii="宋体" w:hAnsi="宋体" w:eastAsia="宋体" w:cs="Times New Roman"/>
          <w:color w:val="FF0000"/>
          <w:kern w:val="2"/>
          <w:sz w:val="21"/>
          <w:szCs w:val="21"/>
          <w:lang w:val="en-US" w:eastAsia="zh-CN" w:bidi="ar-SA"/>
        </w:rPr>
        <w:t xml:space="preserve">流量计：杭州利华  </w:t>
      </w:r>
      <w:r>
        <w:rPr>
          <w:rFonts w:hint="eastAsia" w:ascii="宋体" w:hAnsi="宋体" w:cs="Times New Roman"/>
          <w:color w:val="FF0000"/>
          <w:kern w:val="2"/>
          <w:sz w:val="21"/>
          <w:szCs w:val="21"/>
          <w:lang w:val="en-US" w:eastAsia="zh-CN" w:bidi="ar-SA"/>
        </w:rPr>
        <w:t xml:space="preserve"> </w:t>
      </w:r>
      <w:r>
        <w:rPr>
          <w:rFonts w:hint="eastAsia" w:ascii="宋体" w:hAnsi="宋体" w:eastAsia="宋体" w:cs="Times New Roman"/>
          <w:color w:val="FF0000"/>
          <w:kern w:val="2"/>
          <w:sz w:val="21"/>
          <w:szCs w:val="21"/>
          <w:lang w:val="en-US" w:eastAsia="zh-CN" w:bidi="ar-SA"/>
        </w:rPr>
        <w:t>丹东东华   上海矽翔</w:t>
      </w:r>
    </w:p>
    <w:p>
      <w:pPr>
        <w:pStyle w:val="7"/>
        <w:spacing w:line="360" w:lineRule="auto"/>
        <w:jc w:val="left"/>
        <w:rPr>
          <w:rFonts w:ascii="宋体" w:hAnsi="宋体"/>
          <w:bCs/>
          <w:color w:val="000000"/>
          <w:szCs w:val="21"/>
        </w:rPr>
      </w:pPr>
    </w:p>
    <w:p>
      <w:pPr>
        <w:pStyle w:val="3"/>
        <w:rPr>
          <w:color w:val="000000"/>
        </w:rPr>
      </w:pPr>
      <w:r>
        <w:rPr>
          <w:color w:val="000000"/>
        </w:rPr>
        <w:t>第四章</w:t>
      </w:r>
      <w:r>
        <w:rPr>
          <w:rFonts w:hint="eastAsia"/>
          <w:color w:val="000000"/>
        </w:rPr>
        <w:t xml:space="preserve"> </w:t>
      </w:r>
      <w:r>
        <w:rPr>
          <w:color w:val="000000"/>
        </w:rPr>
        <w:t xml:space="preserve"> 工程量清单（详见附件）</w:t>
      </w:r>
    </w:p>
    <w:p>
      <w:pPr>
        <w:pStyle w:val="3"/>
        <w:jc w:val="both"/>
        <w:rPr>
          <w:rFonts w:cs="仿宋"/>
          <w:color w:val="000000"/>
        </w:rPr>
      </w:pPr>
      <w:r>
        <w:rPr>
          <w:color w:val="000000"/>
        </w:rPr>
        <w:fldChar w:fldCharType="begin"/>
      </w:r>
      <w:r>
        <w:rPr>
          <w:color w:val="000000"/>
        </w:rPr>
        <w:instrText xml:space="preserve"> HYPERLINK "file:///D:\\桌面\\工程量清单%20黄石市中心医院（普爱院区）3号楼呼吸内科和心血管内科设备带改造工程.xlsx" </w:instrText>
      </w:r>
      <w:r>
        <w:rPr>
          <w:color w:val="000000"/>
        </w:rPr>
        <w:fldChar w:fldCharType="separate"/>
      </w:r>
      <w:r>
        <w:rPr>
          <w:rStyle w:val="13"/>
          <w:rFonts w:hint="eastAsia" w:cs="仿宋"/>
          <w:color w:val="000000"/>
        </w:rPr>
        <w:t>D:\桌面\工程量清单 黄石市中心医院（普爱院区）3号楼呼吸内科和心血管内科设备带改造工程.xlsx</w:t>
      </w:r>
      <w:r>
        <w:rPr>
          <w:rStyle w:val="13"/>
          <w:rFonts w:hint="eastAsia" w:cs="仿宋"/>
          <w:color w:val="000000"/>
        </w:rPr>
        <w:fldChar w:fldCharType="end"/>
      </w:r>
    </w:p>
    <w:bookmarkEnd w:id="65"/>
    <w:bookmarkEnd w:id="66"/>
    <w:p>
      <w:pPr>
        <w:pStyle w:val="3"/>
        <w:rPr>
          <w:color w:val="000000"/>
        </w:rPr>
      </w:pPr>
      <w:bookmarkStart w:id="67" w:name="_Toc82160162"/>
      <w:r>
        <w:rPr>
          <w:rFonts w:hint="eastAsia"/>
          <w:color w:val="000000"/>
        </w:rPr>
        <w:t>第五</w:t>
      </w:r>
      <w:r>
        <w:rPr>
          <w:color w:val="000000"/>
        </w:rPr>
        <w:t>章</w:t>
      </w:r>
      <w:r>
        <w:rPr>
          <w:rFonts w:hint="eastAsia"/>
          <w:color w:val="000000"/>
        </w:rPr>
        <w:t xml:space="preserve">  </w:t>
      </w:r>
      <w:r>
        <w:rPr>
          <w:color w:val="000000"/>
        </w:rPr>
        <w:t>合同书</w:t>
      </w:r>
      <w:bookmarkEnd w:id="67"/>
      <w:r>
        <w:rPr>
          <w:color w:val="000000"/>
        </w:rPr>
        <w:tab/>
      </w:r>
    </w:p>
    <w:p>
      <w:pPr>
        <w:spacing w:line="360" w:lineRule="auto"/>
        <w:jc w:val="center"/>
        <w:rPr>
          <w:rStyle w:val="24"/>
          <w:rFonts w:ascii="宋体" w:hAnsi="宋体" w:eastAsia="宋体"/>
          <w:color w:val="000000"/>
          <w:szCs w:val="21"/>
        </w:rPr>
      </w:pPr>
      <w:r>
        <w:rPr>
          <w:rStyle w:val="24"/>
          <w:rFonts w:ascii="宋体" w:hAnsi="宋体" w:eastAsia="宋体"/>
          <w:color w:val="000000"/>
          <w:szCs w:val="21"/>
        </w:rPr>
        <w:t>（以成交供应商与采购人签订的合同为准）</w:t>
      </w:r>
    </w:p>
    <w:p>
      <w:pPr>
        <w:spacing w:line="360" w:lineRule="auto"/>
        <w:ind w:firstLine="2310" w:firstLineChars="1100"/>
        <w:rPr>
          <w:rStyle w:val="24"/>
          <w:rFonts w:ascii="宋体" w:hAnsi="宋体" w:eastAsia="宋体"/>
          <w:color w:val="000000"/>
          <w:szCs w:val="21"/>
        </w:rPr>
      </w:pPr>
    </w:p>
    <w:p>
      <w:pPr>
        <w:spacing w:line="360" w:lineRule="auto"/>
        <w:jc w:val="center"/>
        <w:rPr>
          <w:rStyle w:val="24"/>
          <w:rFonts w:ascii="宋体" w:hAnsi="宋体" w:eastAsia="宋体"/>
          <w:color w:val="000000"/>
          <w:szCs w:val="21"/>
        </w:rPr>
      </w:pPr>
      <w:r>
        <w:rPr>
          <w:rStyle w:val="24"/>
          <w:rFonts w:ascii="宋体" w:hAnsi="宋体" w:eastAsia="宋体"/>
          <w:b/>
          <w:color w:val="000000"/>
          <w:szCs w:val="21"/>
        </w:rPr>
        <w:t>第一部分  协 议 书</w:t>
      </w:r>
    </w:p>
    <w:p>
      <w:pPr>
        <w:spacing w:line="360" w:lineRule="auto"/>
        <w:ind w:firstLine="422" w:firstLineChars="200"/>
        <w:rPr>
          <w:rStyle w:val="24"/>
          <w:rFonts w:ascii="宋体" w:hAnsi="宋体" w:eastAsia="宋体"/>
          <w:b/>
          <w:color w:val="000000"/>
          <w:szCs w:val="21"/>
        </w:rPr>
      </w:pPr>
    </w:p>
    <w:p>
      <w:pPr>
        <w:spacing w:line="360" w:lineRule="auto"/>
        <w:ind w:firstLine="422" w:firstLineChars="200"/>
        <w:rPr>
          <w:rStyle w:val="24"/>
          <w:rFonts w:ascii="宋体" w:hAnsi="宋体" w:eastAsia="宋体"/>
          <w:color w:val="000000"/>
          <w:szCs w:val="21"/>
          <w:u w:val="single"/>
        </w:rPr>
      </w:pPr>
      <w:r>
        <w:rPr>
          <w:rStyle w:val="24"/>
          <w:rFonts w:ascii="宋体" w:hAnsi="宋体" w:eastAsia="宋体"/>
          <w:b/>
          <w:color w:val="000000"/>
          <w:szCs w:val="21"/>
        </w:rPr>
        <w:t>发包人：</w:t>
      </w:r>
      <w:r>
        <w:rPr>
          <w:rStyle w:val="24"/>
          <w:rFonts w:ascii="宋体" w:hAnsi="宋体" w:eastAsia="宋体"/>
          <w:color w:val="000000"/>
          <w:szCs w:val="21"/>
        </w:rPr>
        <w:t>（全称）</w:t>
      </w:r>
      <w:r>
        <w:rPr>
          <w:rStyle w:val="24"/>
          <w:rFonts w:ascii="宋体" w:hAnsi="宋体" w:eastAsia="宋体"/>
          <w:color w:val="000000"/>
          <w:szCs w:val="21"/>
          <w:u w:val="single"/>
        </w:rPr>
        <w:t xml:space="preserve">                  </w:t>
      </w:r>
    </w:p>
    <w:p>
      <w:pPr>
        <w:spacing w:line="360" w:lineRule="auto"/>
        <w:ind w:firstLine="422" w:firstLineChars="200"/>
        <w:rPr>
          <w:rStyle w:val="24"/>
          <w:rFonts w:ascii="宋体" w:hAnsi="宋体" w:eastAsia="宋体"/>
          <w:color w:val="000000"/>
          <w:szCs w:val="21"/>
          <w:u w:val="single"/>
        </w:rPr>
      </w:pPr>
      <w:r>
        <w:rPr>
          <w:rStyle w:val="24"/>
          <w:rFonts w:ascii="宋体" w:hAnsi="宋体" w:eastAsia="宋体"/>
          <w:b/>
          <w:color w:val="000000"/>
          <w:szCs w:val="21"/>
        </w:rPr>
        <w:t>承包人：</w:t>
      </w:r>
      <w:r>
        <w:rPr>
          <w:rStyle w:val="24"/>
          <w:rFonts w:ascii="宋体" w:hAnsi="宋体" w:eastAsia="宋体"/>
          <w:color w:val="000000"/>
          <w:szCs w:val="21"/>
        </w:rPr>
        <w:t>（全称）</w:t>
      </w:r>
      <w:r>
        <w:rPr>
          <w:rStyle w:val="24"/>
          <w:rFonts w:ascii="宋体" w:hAnsi="宋体" w:eastAsia="宋体"/>
          <w:color w:val="000000"/>
          <w:szCs w:val="21"/>
          <w:u w:val="single"/>
        </w:rPr>
        <w:t xml:space="preserve">                  </w:t>
      </w:r>
    </w:p>
    <w:p>
      <w:pPr>
        <w:spacing w:line="360" w:lineRule="auto"/>
        <w:ind w:firstLine="420" w:firstLineChars="200"/>
        <w:rPr>
          <w:rStyle w:val="24"/>
          <w:rFonts w:ascii="宋体" w:hAnsi="宋体" w:eastAsia="宋体"/>
          <w:color w:val="000000"/>
          <w:szCs w:val="21"/>
        </w:rPr>
      </w:pPr>
      <w:r>
        <w:rPr>
          <w:rStyle w:val="24"/>
          <w:rFonts w:ascii="宋体" w:hAnsi="宋体" w:eastAsia="宋体"/>
          <w:color w:val="000000"/>
          <w:szCs w:val="21"/>
        </w:rPr>
        <w:t>依照《中华人民共和国</w:t>
      </w:r>
      <w:r>
        <w:rPr>
          <w:rStyle w:val="24"/>
          <w:rFonts w:hint="eastAsia" w:ascii="宋体" w:hAnsi="宋体" w:eastAsia="宋体"/>
          <w:color w:val="000000"/>
          <w:szCs w:val="21"/>
        </w:rPr>
        <w:t>民</w:t>
      </w:r>
      <w:r>
        <w:rPr>
          <w:rStyle w:val="24"/>
          <w:rFonts w:ascii="宋体" w:hAnsi="宋体" w:eastAsia="宋体"/>
          <w:color w:val="000000"/>
          <w:szCs w:val="21"/>
        </w:rPr>
        <w:t>法典》、《中华人民共和国建筑法》、《中华人民共和国招标投标法》及其他有关法律、法规，遵循平等、自愿、公平和诚实信用原则，双方就本工程施工有关事项协商一致，订立本合同。</w:t>
      </w:r>
    </w:p>
    <w:p>
      <w:pPr>
        <w:spacing w:line="360" w:lineRule="auto"/>
        <w:rPr>
          <w:rStyle w:val="24"/>
          <w:rFonts w:ascii="宋体" w:hAnsi="宋体" w:eastAsia="宋体"/>
          <w:color w:val="000000"/>
          <w:szCs w:val="21"/>
        </w:rPr>
      </w:pPr>
    </w:p>
    <w:p>
      <w:pPr>
        <w:spacing w:line="360" w:lineRule="auto"/>
        <w:ind w:firstLine="422" w:firstLineChars="200"/>
        <w:rPr>
          <w:rStyle w:val="24"/>
          <w:rFonts w:ascii="宋体" w:hAnsi="宋体" w:eastAsia="宋体" w:cs="宋体"/>
          <w:b/>
          <w:bCs/>
          <w:color w:val="000000"/>
          <w:szCs w:val="21"/>
        </w:rPr>
      </w:pPr>
      <w:r>
        <w:rPr>
          <w:rStyle w:val="24"/>
          <w:rFonts w:ascii="宋体" w:hAnsi="宋体" w:eastAsia="宋体" w:cs="宋体"/>
          <w:b/>
          <w:bCs/>
          <w:color w:val="000000"/>
          <w:szCs w:val="21"/>
        </w:rPr>
        <w:t>一、工程概况</w:t>
      </w:r>
    </w:p>
    <w:p>
      <w:pPr>
        <w:spacing w:line="360" w:lineRule="auto"/>
        <w:ind w:firstLine="420" w:firstLineChars="200"/>
        <w:rPr>
          <w:rStyle w:val="24"/>
          <w:rFonts w:ascii="宋体" w:hAnsi="宋体" w:eastAsia="宋体"/>
          <w:color w:val="000000"/>
          <w:szCs w:val="21"/>
          <w:u w:val="single"/>
          <w:lang w:val="zh-CN"/>
        </w:rPr>
      </w:pPr>
      <w:r>
        <w:rPr>
          <w:rStyle w:val="24"/>
          <w:rFonts w:ascii="宋体" w:hAnsi="宋体" w:eastAsia="宋体"/>
          <w:color w:val="000000"/>
          <w:szCs w:val="21"/>
        </w:rPr>
        <w:t>工程名称：</w:t>
      </w:r>
      <w:r>
        <w:rPr>
          <w:rStyle w:val="24"/>
          <w:rFonts w:ascii="宋体" w:hAnsi="宋体" w:eastAsia="宋体"/>
          <w:color w:val="000000"/>
          <w:szCs w:val="21"/>
          <w:u w:val="single"/>
        </w:rPr>
        <w:t xml:space="preserve">                  </w:t>
      </w:r>
    </w:p>
    <w:p>
      <w:pPr>
        <w:spacing w:line="360" w:lineRule="auto"/>
        <w:ind w:firstLine="420" w:firstLineChars="200"/>
        <w:rPr>
          <w:rStyle w:val="24"/>
          <w:rFonts w:ascii="宋体" w:hAnsi="宋体" w:eastAsia="宋体"/>
          <w:color w:val="000000"/>
          <w:szCs w:val="21"/>
          <w:u w:val="single"/>
        </w:rPr>
      </w:pPr>
      <w:r>
        <w:rPr>
          <w:rStyle w:val="24"/>
          <w:rFonts w:ascii="宋体" w:hAnsi="宋体" w:eastAsia="宋体"/>
          <w:color w:val="000000"/>
          <w:szCs w:val="21"/>
        </w:rPr>
        <w:t>工程地点：</w:t>
      </w:r>
      <w:r>
        <w:rPr>
          <w:rStyle w:val="24"/>
          <w:rFonts w:ascii="宋体" w:hAnsi="宋体" w:eastAsia="宋体"/>
          <w:color w:val="000000"/>
          <w:szCs w:val="21"/>
          <w:u w:val="single"/>
        </w:rPr>
        <w:t xml:space="preserve">                  </w:t>
      </w:r>
    </w:p>
    <w:p>
      <w:pPr>
        <w:spacing w:line="360" w:lineRule="auto"/>
        <w:ind w:firstLine="420" w:firstLineChars="200"/>
        <w:rPr>
          <w:rStyle w:val="24"/>
          <w:rFonts w:ascii="宋体" w:hAnsi="宋体" w:eastAsia="宋体"/>
          <w:color w:val="000000"/>
          <w:szCs w:val="21"/>
          <w:u w:val="single"/>
        </w:rPr>
      </w:pPr>
      <w:r>
        <w:rPr>
          <w:rStyle w:val="24"/>
          <w:rFonts w:ascii="宋体" w:hAnsi="宋体" w:eastAsia="宋体"/>
          <w:color w:val="000000"/>
          <w:szCs w:val="21"/>
        </w:rPr>
        <w:t>工程规模：</w:t>
      </w:r>
      <w:r>
        <w:rPr>
          <w:rStyle w:val="24"/>
          <w:rFonts w:ascii="宋体" w:hAnsi="宋体" w:eastAsia="宋体"/>
          <w:color w:val="000000"/>
          <w:szCs w:val="21"/>
          <w:u w:val="single"/>
        </w:rPr>
        <w:t xml:space="preserve">                  </w:t>
      </w:r>
    </w:p>
    <w:p>
      <w:pPr>
        <w:spacing w:line="360" w:lineRule="auto"/>
        <w:ind w:firstLine="420" w:firstLineChars="200"/>
        <w:jc w:val="left"/>
        <w:rPr>
          <w:rStyle w:val="24"/>
          <w:rFonts w:ascii="宋体" w:hAnsi="宋体" w:eastAsia="宋体"/>
          <w:color w:val="000000"/>
          <w:szCs w:val="21"/>
          <w:u w:val="single"/>
        </w:rPr>
      </w:pPr>
      <w:r>
        <w:rPr>
          <w:rStyle w:val="24"/>
          <w:rFonts w:ascii="宋体" w:hAnsi="宋体" w:eastAsia="宋体"/>
          <w:color w:val="000000"/>
          <w:szCs w:val="21"/>
        </w:rPr>
        <w:t>工程立项批准或核准、备案文号：</w:t>
      </w:r>
      <w:r>
        <w:rPr>
          <w:rStyle w:val="24"/>
          <w:rFonts w:ascii="宋体" w:hAnsi="宋体" w:eastAsia="宋体"/>
          <w:color w:val="000000"/>
          <w:szCs w:val="21"/>
          <w:u w:val="single"/>
        </w:rPr>
        <w:t xml:space="preserve">                  </w:t>
      </w:r>
    </w:p>
    <w:p>
      <w:pPr>
        <w:spacing w:line="360" w:lineRule="auto"/>
        <w:ind w:firstLine="420" w:firstLineChars="200"/>
        <w:rPr>
          <w:rStyle w:val="24"/>
          <w:rFonts w:ascii="宋体" w:hAnsi="宋体" w:eastAsia="宋体"/>
          <w:color w:val="000000"/>
          <w:szCs w:val="21"/>
        </w:rPr>
      </w:pPr>
      <w:r>
        <w:rPr>
          <w:rStyle w:val="24"/>
          <w:rFonts w:ascii="宋体" w:hAnsi="宋体" w:eastAsia="宋体"/>
          <w:color w:val="000000"/>
          <w:szCs w:val="21"/>
        </w:rPr>
        <w:t>资金来源：</w:t>
      </w:r>
      <w:r>
        <w:rPr>
          <w:rStyle w:val="24"/>
          <w:rFonts w:ascii="宋体" w:hAnsi="宋体" w:eastAsia="宋体"/>
          <w:color w:val="000000"/>
          <w:szCs w:val="21"/>
          <w:u w:val="single"/>
        </w:rPr>
        <w:t xml:space="preserve">                  </w:t>
      </w:r>
    </w:p>
    <w:p>
      <w:pPr>
        <w:spacing w:line="360" w:lineRule="auto"/>
        <w:rPr>
          <w:rStyle w:val="24"/>
          <w:rFonts w:ascii="宋体" w:hAnsi="宋体" w:eastAsia="宋体"/>
          <w:color w:val="000000"/>
          <w:szCs w:val="21"/>
          <w:u w:val="single"/>
        </w:rPr>
      </w:pPr>
    </w:p>
    <w:p>
      <w:pPr>
        <w:widowControl/>
        <w:numPr>
          <w:ilvl w:val="0"/>
          <w:numId w:val="4"/>
        </w:numPr>
        <w:spacing w:line="360" w:lineRule="auto"/>
        <w:ind w:firstLine="422" w:firstLineChars="200"/>
        <w:textAlignment w:val="baseline"/>
        <w:rPr>
          <w:rStyle w:val="24"/>
          <w:rFonts w:ascii="宋体" w:hAnsi="宋体" w:eastAsia="宋体" w:cs="宋体"/>
          <w:b/>
          <w:bCs/>
          <w:color w:val="000000"/>
          <w:szCs w:val="21"/>
        </w:rPr>
      </w:pPr>
      <w:r>
        <w:rPr>
          <w:rStyle w:val="24"/>
          <w:rFonts w:ascii="宋体" w:hAnsi="宋体" w:eastAsia="宋体" w:cs="宋体"/>
          <w:b/>
          <w:bCs/>
          <w:color w:val="000000"/>
          <w:szCs w:val="21"/>
        </w:rPr>
        <w:t>工程承包范围</w:t>
      </w:r>
    </w:p>
    <w:p>
      <w:pPr>
        <w:spacing w:line="360" w:lineRule="auto"/>
        <w:ind w:firstLine="420" w:firstLineChars="200"/>
        <w:rPr>
          <w:rStyle w:val="24"/>
          <w:rFonts w:ascii="宋体" w:hAnsi="宋体" w:eastAsia="宋体"/>
          <w:color w:val="000000"/>
          <w:szCs w:val="21"/>
          <w:u w:val="single"/>
        </w:rPr>
      </w:pPr>
      <w:r>
        <w:rPr>
          <w:rStyle w:val="24"/>
          <w:rFonts w:ascii="宋体" w:hAnsi="宋体" w:eastAsia="宋体"/>
          <w:color w:val="000000"/>
          <w:szCs w:val="21"/>
          <w:u w:val="single"/>
        </w:rPr>
        <w:t xml:space="preserve">                                               </w:t>
      </w:r>
    </w:p>
    <w:p>
      <w:pPr>
        <w:spacing w:line="360" w:lineRule="auto"/>
        <w:ind w:firstLine="422" w:firstLineChars="200"/>
        <w:rPr>
          <w:rStyle w:val="24"/>
          <w:rFonts w:ascii="宋体" w:hAnsi="宋体" w:eastAsia="宋体" w:cs="宋体"/>
          <w:b/>
          <w:bCs/>
          <w:color w:val="000000"/>
          <w:szCs w:val="21"/>
        </w:rPr>
      </w:pPr>
      <w:r>
        <w:rPr>
          <w:rStyle w:val="24"/>
          <w:rFonts w:ascii="宋体" w:hAnsi="宋体" w:eastAsia="宋体" w:cs="宋体"/>
          <w:b/>
          <w:bCs/>
          <w:color w:val="000000"/>
          <w:szCs w:val="21"/>
        </w:rPr>
        <w:t>三、合同工期</w:t>
      </w:r>
    </w:p>
    <w:p>
      <w:pPr>
        <w:spacing w:line="360" w:lineRule="auto"/>
        <w:ind w:firstLine="420" w:firstLineChars="200"/>
        <w:rPr>
          <w:rStyle w:val="24"/>
          <w:rFonts w:ascii="宋体" w:hAnsi="宋体" w:eastAsia="宋体"/>
          <w:color w:val="000000"/>
          <w:szCs w:val="21"/>
          <w:u w:val="single"/>
        </w:rPr>
      </w:pPr>
      <w:r>
        <w:rPr>
          <w:rStyle w:val="24"/>
          <w:rFonts w:ascii="宋体" w:hAnsi="宋体" w:eastAsia="宋体"/>
          <w:color w:val="000000"/>
          <w:szCs w:val="21"/>
        </w:rPr>
        <w:t>开工日期：</w:t>
      </w:r>
      <w:r>
        <w:rPr>
          <w:rStyle w:val="24"/>
          <w:rFonts w:ascii="宋体" w:hAnsi="宋体" w:eastAsia="宋体"/>
          <w:color w:val="000000"/>
          <w:szCs w:val="21"/>
          <w:u w:val="single"/>
        </w:rPr>
        <w:t xml:space="preserve">     年   月   日</w:t>
      </w:r>
      <w:r>
        <w:rPr>
          <w:rStyle w:val="24"/>
          <w:rFonts w:ascii="宋体" w:hAnsi="宋体" w:eastAsia="宋体"/>
          <w:color w:val="000000"/>
          <w:szCs w:val="21"/>
        </w:rPr>
        <w:t>（以开工令为准）</w:t>
      </w:r>
    </w:p>
    <w:p>
      <w:pPr>
        <w:spacing w:line="360" w:lineRule="auto"/>
        <w:ind w:firstLine="420" w:firstLineChars="200"/>
        <w:rPr>
          <w:rStyle w:val="24"/>
          <w:rFonts w:ascii="宋体" w:hAnsi="宋体" w:eastAsia="宋体"/>
          <w:color w:val="000000"/>
          <w:szCs w:val="21"/>
          <w:u w:val="single"/>
        </w:rPr>
      </w:pPr>
      <w:r>
        <w:rPr>
          <w:rStyle w:val="24"/>
          <w:rFonts w:ascii="宋体" w:hAnsi="宋体" w:eastAsia="宋体"/>
          <w:color w:val="000000"/>
          <w:szCs w:val="21"/>
        </w:rPr>
        <w:t>竣工日期：</w:t>
      </w:r>
      <w:r>
        <w:rPr>
          <w:rStyle w:val="24"/>
          <w:rFonts w:ascii="宋体" w:hAnsi="宋体" w:eastAsia="宋体"/>
          <w:color w:val="000000"/>
          <w:szCs w:val="21"/>
          <w:u w:val="single"/>
        </w:rPr>
        <w:t xml:space="preserve">     年   月   日</w:t>
      </w:r>
    </w:p>
    <w:p>
      <w:pPr>
        <w:spacing w:line="360" w:lineRule="auto"/>
        <w:ind w:firstLine="420" w:firstLineChars="200"/>
        <w:rPr>
          <w:rStyle w:val="24"/>
          <w:rFonts w:ascii="宋体" w:hAnsi="宋体" w:eastAsia="宋体" w:cs="宋体"/>
          <w:b/>
          <w:bCs/>
          <w:color w:val="000000"/>
          <w:szCs w:val="21"/>
        </w:rPr>
      </w:pPr>
      <w:r>
        <w:rPr>
          <w:rStyle w:val="24"/>
          <w:rFonts w:ascii="宋体" w:hAnsi="宋体" w:eastAsia="宋体"/>
          <w:color w:val="000000"/>
          <w:szCs w:val="21"/>
        </w:rPr>
        <w:t>合同工期总日历天数：</w:t>
      </w:r>
      <w:r>
        <w:rPr>
          <w:rStyle w:val="24"/>
          <w:rFonts w:ascii="宋体" w:hAnsi="宋体" w:eastAsia="宋体"/>
          <w:color w:val="000000"/>
          <w:szCs w:val="21"/>
          <w:u w:val="single"/>
        </w:rPr>
        <w:t xml:space="preserve">    </w:t>
      </w:r>
      <w:r>
        <w:rPr>
          <w:rStyle w:val="24"/>
          <w:rFonts w:ascii="宋体" w:hAnsi="宋体" w:eastAsia="宋体"/>
          <w:color w:val="000000"/>
          <w:szCs w:val="21"/>
        </w:rPr>
        <w:t xml:space="preserve">天。 </w:t>
      </w:r>
    </w:p>
    <w:p>
      <w:pPr>
        <w:spacing w:line="360" w:lineRule="auto"/>
        <w:ind w:left="1" w:firstLine="422" w:firstLineChars="200"/>
        <w:rPr>
          <w:rStyle w:val="24"/>
          <w:rFonts w:ascii="宋体" w:hAnsi="宋体" w:eastAsia="宋体" w:cs="宋体"/>
          <w:b/>
          <w:bCs/>
          <w:color w:val="000000"/>
          <w:szCs w:val="21"/>
        </w:rPr>
      </w:pPr>
      <w:r>
        <w:rPr>
          <w:rStyle w:val="24"/>
          <w:rFonts w:ascii="宋体" w:hAnsi="宋体" w:eastAsia="宋体" w:cs="宋体"/>
          <w:b/>
          <w:bCs/>
          <w:color w:val="000000"/>
          <w:szCs w:val="21"/>
        </w:rPr>
        <w:t>四、工程质量</w:t>
      </w:r>
    </w:p>
    <w:p>
      <w:pPr>
        <w:spacing w:line="360" w:lineRule="auto"/>
        <w:ind w:firstLine="420" w:firstLineChars="200"/>
        <w:rPr>
          <w:rStyle w:val="24"/>
          <w:rFonts w:ascii="宋体" w:hAnsi="宋体" w:eastAsia="宋体"/>
          <w:color w:val="000000"/>
          <w:szCs w:val="21"/>
          <w:u w:val="single"/>
        </w:rPr>
      </w:pPr>
      <w:r>
        <w:rPr>
          <w:rStyle w:val="24"/>
          <w:rFonts w:ascii="宋体" w:hAnsi="宋体" w:eastAsia="宋体"/>
          <w:color w:val="000000"/>
          <w:szCs w:val="21"/>
        </w:rPr>
        <w:t>工程质量标准：</w:t>
      </w:r>
      <w:r>
        <w:rPr>
          <w:rStyle w:val="24"/>
          <w:rFonts w:ascii="宋体" w:hAnsi="宋体" w:eastAsia="宋体"/>
          <w:color w:val="000000"/>
          <w:szCs w:val="21"/>
          <w:u w:val="single"/>
        </w:rPr>
        <w:t xml:space="preserve">        </w:t>
      </w:r>
    </w:p>
    <w:p>
      <w:pPr>
        <w:spacing w:line="360" w:lineRule="auto"/>
        <w:ind w:firstLine="422" w:firstLineChars="200"/>
        <w:rPr>
          <w:rStyle w:val="24"/>
          <w:rFonts w:ascii="宋体" w:hAnsi="宋体" w:eastAsia="宋体" w:cs="宋体"/>
          <w:b/>
          <w:bCs/>
          <w:color w:val="000000"/>
          <w:szCs w:val="21"/>
        </w:rPr>
      </w:pPr>
      <w:r>
        <w:rPr>
          <w:rStyle w:val="24"/>
          <w:rFonts w:ascii="宋体" w:hAnsi="宋体" w:eastAsia="宋体" w:cs="宋体"/>
          <w:b/>
          <w:bCs/>
          <w:color w:val="000000"/>
          <w:szCs w:val="21"/>
        </w:rPr>
        <w:t>五、合同价款</w:t>
      </w:r>
    </w:p>
    <w:p>
      <w:pPr>
        <w:spacing w:line="360" w:lineRule="auto"/>
        <w:ind w:firstLine="420" w:firstLineChars="200"/>
        <w:rPr>
          <w:rStyle w:val="24"/>
          <w:rFonts w:ascii="宋体" w:hAnsi="宋体" w:eastAsia="宋体"/>
          <w:color w:val="000000"/>
          <w:szCs w:val="21"/>
        </w:rPr>
      </w:pPr>
      <w:r>
        <w:rPr>
          <w:rStyle w:val="24"/>
          <w:rFonts w:ascii="宋体" w:hAnsi="宋体" w:eastAsia="宋体"/>
          <w:color w:val="000000"/>
          <w:szCs w:val="21"/>
        </w:rPr>
        <w:t>合同价款：人民币</w:t>
      </w:r>
    </w:p>
    <w:p>
      <w:pPr>
        <w:spacing w:line="360" w:lineRule="auto"/>
        <w:ind w:firstLine="865" w:firstLineChars="412"/>
        <w:rPr>
          <w:rStyle w:val="24"/>
          <w:rFonts w:ascii="宋体" w:hAnsi="宋体" w:eastAsia="宋体"/>
          <w:color w:val="000000"/>
          <w:szCs w:val="21"/>
        </w:rPr>
      </w:pPr>
      <w:r>
        <w:rPr>
          <w:rStyle w:val="24"/>
          <w:rFonts w:ascii="宋体" w:hAnsi="宋体" w:eastAsia="宋体"/>
          <w:color w:val="000000"/>
          <w:szCs w:val="21"/>
        </w:rPr>
        <w:t>（大写）：</w:t>
      </w:r>
      <w:r>
        <w:rPr>
          <w:rStyle w:val="24"/>
          <w:rFonts w:ascii="宋体" w:hAnsi="宋体" w:eastAsia="宋体"/>
          <w:color w:val="000000"/>
          <w:szCs w:val="21"/>
          <w:u w:val="single"/>
        </w:rPr>
        <w:t xml:space="preserve"> </w:t>
      </w:r>
      <w:r>
        <w:rPr>
          <w:rStyle w:val="24"/>
          <w:rFonts w:ascii="宋体" w:hAnsi="宋体" w:eastAsia="宋体" w:cs="宋体"/>
          <w:b/>
          <w:bCs/>
          <w:color w:val="000000"/>
          <w:szCs w:val="21"/>
          <w:u w:val="single"/>
        </w:rPr>
        <w:t xml:space="preserve">                           </w:t>
      </w:r>
      <w:r>
        <w:rPr>
          <w:rStyle w:val="24"/>
          <w:rFonts w:ascii="宋体" w:hAnsi="宋体" w:eastAsia="宋体"/>
          <w:color w:val="000000"/>
          <w:szCs w:val="21"/>
          <w:u w:val="single"/>
        </w:rPr>
        <w:t xml:space="preserve"> </w:t>
      </w:r>
      <w:r>
        <w:rPr>
          <w:rStyle w:val="24"/>
          <w:rFonts w:ascii="宋体" w:hAnsi="宋体" w:eastAsia="宋体"/>
          <w:color w:val="000000"/>
          <w:szCs w:val="21"/>
        </w:rPr>
        <w:t>；</w:t>
      </w:r>
    </w:p>
    <w:p>
      <w:pPr>
        <w:spacing w:line="360" w:lineRule="auto"/>
        <w:ind w:firstLine="865" w:firstLineChars="412"/>
        <w:rPr>
          <w:rStyle w:val="24"/>
          <w:rFonts w:ascii="宋体" w:hAnsi="宋体" w:eastAsia="宋体"/>
          <w:color w:val="000000"/>
          <w:szCs w:val="21"/>
        </w:rPr>
      </w:pPr>
      <w:r>
        <w:rPr>
          <w:rStyle w:val="24"/>
          <w:rFonts w:ascii="宋体" w:hAnsi="宋体" w:eastAsia="宋体"/>
          <w:color w:val="000000"/>
          <w:szCs w:val="21"/>
        </w:rPr>
        <w:t>（小写）：</w:t>
      </w:r>
      <w:r>
        <w:rPr>
          <w:rStyle w:val="24"/>
          <w:rFonts w:ascii="宋体" w:hAnsi="宋体" w:eastAsia="宋体"/>
          <w:color w:val="000000"/>
          <w:szCs w:val="21"/>
          <w:u w:val="single"/>
        </w:rPr>
        <w:t xml:space="preserve">¥：             </w:t>
      </w:r>
      <w:r>
        <w:rPr>
          <w:rStyle w:val="24"/>
          <w:rFonts w:ascii="宋体" w:hAnsi="宋体" w:eastAsia="宋体" w:cs="宋体"/>
          <w:b/>
          <w:bCs/>
          <w:color w:val="000000"/>
          <w:szCs w:val="21"/>
          <w:u w:val="single"/>
        </w:rPr>
        <w:t xml:space="preserve"> </w:t>
      </w:r>
      <w:r>
        <w:rPr>
          <w:rStyle w:val="24"/>
          <w:rFonts w:ascii="宋体" w:hAnsi="宋体" w:eastAsia="宋体"/>
          <w:color w:val="000000"/>
          <w:szCs w:val="21"/>
          <w:u w:val="single"/>
        </w:rPr>
        <w:t xml:space="preserve"> </w:t>
      </w:r>
      <w:r>
        <w:rPr>
          <w:rStyle w:val="24"/>
          <w:rFonts w:ascii="宋体" w:hAnsi="宋体" w:eastAsia="宋体"/>
          <w:color w:val="000000"/>
          <w:szCs w:val="21"/>
        </w:rPr>
        <w:t>元。</w:t>
      </w:r>
    </w:p>
    <w:p>
      <w:pPr>
        <w:spacing w:line="360" w:lineRule="auto"/>
        <w:ind w:firstLine="865" w:firstLineChars="412"/>
        <w:rPr>
          <w:rStyle w:val="24"/>
          <w:rFonts w:ascii="宋体" w:hAnsi="宋体" w:eastAsia="宋体"/>
          <w:color w:val="000000"/>
          <w:szCs w:val="21"/>
        </w:rPr>
      </w:pPr>
      <w:r>
        <w:rPr>
          <w:rStyle w:val="24"/>
          <w:rFonts w:ascii="宋体" w:hAnsi="宋体" w:eastAsia="宋体"/>
          <w:color w:val="000000"/>
          <w:szCs w:val="21"/>
        </w:rPr>
        <w:t>其中：安全防护、文明施工措施费：</w:t>
      </w:r>
      <w:r>
        <w:rPr>
          <w:rStyle w:val="24"/>
          <w:rFonts w:ascii="宋体" w:hAnsi="宋体" w:eastAsia="宋体"/>
          <w:color w:val="000000"/>
          <w:szCs w:val="21"/>
          <w:u w:val="single"/>
        </w:rPr>
        <w:t>（包括在总价之中）</w:t>
      </w:r>
    </w:p>
    <w:p>
      <w:pPr>
        <w:spacing w:line="360" w:lineRule="auto"/>
        <w:ind w:firstLine="865" w:firstLineChars="412"/>
        <w:rPr>
          <w:rStyle w:val="24"/>
          <w:rFonts w:ascii="宋体" w:hAnsi="宋体" w:eastAsia="宋体"/>
          <w:color w:val="000000"/>
          <w:szCs w:val="21"/>
        </w:rPr>
      </w:pPr>
      <w:r>
        <w:rPr>
          <w:rStyle w:val="24"/>
          <w:rFonts w:ascii="宋体" w:hAnsi="宋体" w:eastAsia="宋体"/>
          <w:color w:val="000000"/>
          <w:szCs w:val="21"/>
        </w:rPr>
        <w:t>（大写）：</w:t>
      </w:r>
      <w:r>
        <w:rPr>
          <w:rStyle w:val="24"/>
          <w:rFonts w:ascii="宋体" w:hAnsi="宋体" w:eastAsia="宋体"/>
          <w:color w:val="000000"/>
          <w:szCs w:val="21"/>
          <w:u w:val="single"/>
        </w:rPr>
        <w:t xml:space="preserve">                      </w:t>
      </w:r>
      <w:r>
        <w:rPr>
          <w:rStyle w:val="24"/>
          <w:rFonts w:ascii="宋体" w:hAnsi="宋体" w:eastAsia="宋体"/>
          <w:color w:val="000000"/>
          <w:szCs w:val="21"/>
        </w:rPr>
        <w:t>；</w:t>
      </w:r>
    </w:p>
    <w:p>
      <w:pPr>
        <w:spacing w:line="360" w:lineRule="auto"/>
        <w:ind w:firstLine="865" w:firstLineChars="412"/>
        <w:rPr>
          <w:rStyle w:val="24"/>
          <w:rFonts w:ascii="宋体" w:hAnsi="宋体" w:eastAsia="宋体"/>
          <w:color w:val="000000"/>
          <w:szCs w:val="21"/>
        </w:rPr>
      </w:pPr>
      <w:r>
        <w:rPr>
          <w:rStyle w:val="24"/>
          <w:rFonts w:ascii="宋体" w:hAnsi="宋体" w:eastAsia="宋体"/>
          <w:color w:val="000000"/>
          <w:szCs w:val="21"/>
        </w:rPr>
        <w:t>（小写）：</w:t>
      </w:r>
      <w:r>
        <w:rPr>
          <w:rStyle w:val="24"/>
          <w:rFonts w:ascii="宋体" w:hAnsi="宋体" w:eastAsia="宋体"/>
          <w:color w:val="000000"/>
          <w:szCs w:val="21"/>
          <w:u w:val="single"/>
        </w:rPr>
        <w:t>¥：</w:t>
      </w:r>
      <w:r>
        <w:rPr>
          <w:rStyle w:val="24"/>
          <w:rFonts w:ascii="宋体" w:hAnsi="宋体" w:eastAsia="宋体" w:cs="宋体"/>
          <w:b/>
          <w:bCs/>
          <w:color w:val="000000"/>
          <w:szCs w:val="21"/>
          <w:u w:val="single"/>
        </w:rPr>
        <w:t xml:space="preserve">        </w:t>
      </w:r>
      <w:r>
        <w:rPr>
          <w:rStyle w:val="24"/>
          <w:rFonts w:ascii="宋体" w:hAnsi="宋体" w:eastAsia="宋体"/>
          <w:color w:val="000000"/>
          <w:szCs w:val="21"/>
        </w:rPr>
        <w:t>元。</w:t>
      </w:r>
    </w:p>
    <w:p>
      <w:pPr>
        <w:spacing w:line="360" w:lineRule="auto"/>
        <w:ind w:firstLine="865" w:firstLineChars="412"/>
        <w:rPr>
          <w:rStyle w:val="24"/>
          <w:rFonts w:ascii="宋体" w:hAnsi="宋体" w:eastAsia="宋体"/>
          <w:color w:val="000000"/>
          <w:szCs w:val="21"/>
        </w:rPr>
      </w:pPr>
      <w:r>
        <w:rPr>
          <w:rStyle w:val="24"/>
          <w:rFonts w:ascii="宋体" w:hAnsi="宋体" w:eastAsia="宋体"/>
          <w:color w:val="000000"/>
          <w:szCs w:val="21"/>
        </w:rPr>
        <w:t>其它约定：</w:t>
      </w:r>
      <w:r>
        <w:rPr>
          <w:rStyle w:val="24"/>
          <w:rFonts w:ascii="宋体" w:hAnsi="宋体" w:eastAsia="宋体"/>
          <w:color w:val="000000"/>
          <w:szCs w:val="21"/>
          <w:u w:val="single"/>
        </w:rPr>
        <w:t xml:space="preserve">    ﹨       </w:t>
      </w:r>
    </w:p>
    <w:p>
      <w:pPr>
        <w:spacing w:line="360" w:lineRule="auto"/>
        <w:ind w:firstLine="422" w:firstLineChars="200"/>
        <w:rPr>
          <w:rStyle w:val="24"/>
          <w:rFonts w:ascii="宋体" w:hAnsi="宋体" w:eastAsia="宋体" w:cs="宋体"/>
          <w:b/>
          <w:bCs/>
          <w:color w:val="000000"/>
          <w:szCs w:val="21"/>
        </w:rPr>
      </w:pPr>
      <w:r>
        <w:rPr>
          <w:rStyle w:val="24"/>
          <w:rFonts w:ascii="宋体" w:hAnsi="宋体" w:eastAsia="宋体" w:cs="宋体"/>
          <w:b/>
          <w:bCs/>
          <w:color w:val="000000"/>
          <w:szCs w:val="21"/>
        </w:rPr>
        <w:t>六、组成合同的文件</w:t>
      </w:r>
    </w:p>
    <w:p>
      <w:pPr>
        <w:spacing w:line="360" w:lineRule="auto"/>
        <w:ind w:firstLine="420" w:firstLineChars="200"/>
        <w:rPr>
          <w:rStyle w:val="24"/>
          <w:rFonts w:ascii="宋体" w:hAnsi="宋体" w:eastAsia="宋体" w:cs="宋体"/>
          <w:b/>
          <w:bCs/>
          <w:color w:val="000000"/>
          <w:szCs w:val="21"/>
        </w:rPr>
      </w:pPr>
      <w:r>
        <w:rPr>
          <w:rStyle w:val="24"/>
          <w:rFonts w:ascii="宋体" w:hAnsi="宋体" w:eastAsia="宋体" w:cs="宋体"/>
          <w:bCs/>
          <w:color w:val="000000"/>
          <w:szCs w:val="21"/>
        </w:rPr>
        <w:t>组成本合同的文件与本合同第二部分通用条款和第三部分专用条款的第2.1款赋予的规定一致。</w:t>
      </w:r>
    </w:p>
    <w:p>
      <w:pPr>
        <w:spacing w:line="360" w:lineRule="auto"/>
        <w:ind w:firstLine="422" w:firstLineChars="200"/>
        <w:rPr>
          <w:rStyle w:val="24"/>
          <w:rFonts w:ascii="宋体" w:hAnsi="宋体" w:eastAsia="宋体" w:cs="宋体"/>
          <w:b/>
          <w:bCs/>
          <w:color w:val="000000"/>
          <w:szCs w:val="21"/>
        </w:rPr>
      </w:pPr>
      <w:r>
        <w:rPr>
          <w:rStyle w:val="24"/>
          <w:rFonts w:ascii="宋体" w:hAnsi="宋体" w:eastAsia="宋体" w:cs="宋体"/>
          <w:b/>
          <w:bCs/>
          <w:color w:val="000000"/>
          <w:szCs w:val="21"/>
        </w:rPr>
        <w:t>七、发包人承诺</w:t>
      </w:r>
    </w:p>
    <w:p>
      <w:pPr>
        <w:spacing w:line="360" w:lineRule="auto"/>
        <w:ind w:firstLine="420" w:firstLineChars="200"/>
        <w:rPr>
          <w:rStyle w:val="24"/>
          <w:rFonts w:ascii="宋体" w:hAnsi="宋体" w:eastAsia="宋体" w:cs="宋体"/>
          <w:b/>
          <w:bCs/>
          <w:color w:val="000000"/>
          <w:szCs w:val="21"/>
        </w:rPr>
      </w:pPr>
      <w:r>
        <w:rPr>
          <w:rStyle w:val="24"/>
          <w:rFonts w:ascii="宋体" w:hAnsi="宋体" w:eastAsia="宋体"/>
          <w:color w:val="000000"/>
          <w:szCs w:val="21"/>
        </w:rPr>
        <w:t>发包人向承包人承诺按照本合同约定的期限和方式支付合同价款及其他应当支付的款项，履行本合同所约定的全部义务。</w:t>
      </w:r>
    </w:p>
    <w:p>
      <w:pPr>
        <w:pStyle w:val="19"/>
        <w:spacing w:line="360" w:lineRule="auto"/>
        <w:ind w:left="1594" w:leftChars="257" w:hanging="1054" w:hangingChars="500"/>
        <w:rPr>
          <w:rStyle w:val="24"/>
          <w:rFonts w:ascii="宋体" w:hAnsi="宋体" w:eastAsia="宋体" w:cs="宋体"/>
          <w:color w:val="000000"/>
          <w:sz w:val="21"/>
          <w:szCs w:val="21"/>
        </w:rPr>
      </w:pPr>
      <w:r>
        <w:rPr>
          <w:rStyle w:val="24"/>
          <w:rFonts w:ascii="宋体" w:hAnsi="宋体" w:eastAsia="宋体" w:cs="宋体"/>
          <w:color w:val="000000"/>
          <w:sz w:val="21"/>
          <w:szCs w:val="21"/>
        </w:rPr>
        <w:t>八、承包人承诺</w:t>
      </w:r>
    </w:p>
    <w:p>
      <w:pPr>
        <w:spacing w:line="360" w:lineRule="auto"/>
        <w:ind w:firstLine="420" w:firstLineChars="200"/>
        <w:rPr>
          <w:rStyle w:val="24"/>
          <w:rFonts w:ascii="宋体" w:hAnsi="宋体" w:eastAsia="宋体"/>
          <w:b/>
          <w:color w:val="000000"/>
          <w:szCs w:val="21"/>
        </w:rPr>
      </w:pPr>
      <w:r>
        <w:rPr>
          <w:rStyle w:val="24"/>
          <w:rFonts w:hint="eastAsia" w:ascii="宋体" w:hAnsi="宋体" w:eastAsia="宋体"/>
          <w:color w:val="000000"/>
          <w:szCs w:val="21"/>
        </w:rPr>
        <w:t>1</w:t>
      </w:r>
      <w:r>
        <w:rPr>
          <w:rStyle w:val="24"/>
          <w:rFonts w:ascii="宋体" w:hAnsi="宋体" w:eastAsia="宋体"/>
          <w:color w:val="000000"/>
          <w:szCs w:val="21"/>
        </w:rPr>
        <w:t>.承包人向发包人承诺按照本合同约定施工、竣工，在质量保修期内承担工程质量保修责任，履行本合同所约定的全部义务。</w:t>
      </w:r>
    </w:p>
    <w:p>
      <w:pPr>
        <w:spacing w:line="360" w:lineRule="auto"/>
        <w:ind w:firstLine="422" w:firstLineChars="200"/>
        <w:rPr>
          <w:rStyle w:val="24"/>
          <w:rFonts w:ascii="宋体" w:hAnsi="宋体" w:eastAsia="宋体"/>
          <w:color w:val="000000"/>
          <w:szCs w:val="21"/>
        </w:rPr>
      </w:pPr>
      <w:r>
        <w:rPr>
          <w:rStyle w:val="24"/>
          <w:rFonts w:ascii="宋体" w:hAnsi="宋体" w:eastAsia="宋体" w:cs="宋体"/>
          <w:b/>
          <w:bCs/>
          <w:color w:val="000000"/>
          <w:szCs w:val="21"/>
        </w:rPr>
        <w:t>九、合同生效</w:t>
      </w:r>
    </w:p>
    <w:p>
      <w:pPr>
        <w:spacing w:line="360" w:lineRule="auto"/>
        <w:ind w:firstLine="420" w:firstLineChars="200"/>
        <w:rPr>
          <w:rStyle w:val="24"/>
          <w:rFonts w:ascii="宋体" w:hAnsi="宋体" w:eastAsia="宋体"/>
          <w:color w:val="000000"/>
          <w:szCs w:val="21"/>
        </w:rPr>
      </w:pPr>
      <w:r>
        <w:rPr>
          <w:rStyle w:val="24"/>
          <w:rFonts w:ascii="宋体" w:hAnsi="宋体" w:eastAsia="宋体"/>
          <w:color w:val="000000"/>
          <w:szCs w:val="21"/>
        </w:rPr>
        <w:t>本合同订立时间：</w:t>
      </w:r>
      <w:r>
        <w:rPr>
          <w:rStyle w:val="24"/>
          <w:rFonts w:ascii="宋体" w:hAnsi="宋体" w:eastAsia="宋体"/>
          <w:color w:val="000000"/>
          <w:szCs w:val="21"/>
          <w:u w:val="single"/>
        </w:rPr>
        <w:t xml:space="preserve">        </w:t>
      </w:r>
      <w:r>
        <w:rPr>
          <w:rStyle w:val="24"/>
          <w:rFonts w:ascii="宋体" w:hAnsi="宋体" w:eastAsia="宋体"/>
          <w:color w:val="000000"/>
          <w:szCs w:val="21"/>
        </w:rPr>
        <w:t>年</w:t>
      </w:r>
      <w:r>
        <w:rPr>
          <w:rStyle w:val="24"/>
          <w:rFonts w:ascii="宋体" w:hAnsi="宋体" w:eastAsia="宋体"/>
          <w:color w:val="000000"/>
          <w:szCs w:val="21"/>
          <w:u w:val="single"/>
        </w:rPr>
        <w:t xml:space="preserve">   </w:t>
      </w:r>
      <w:r>
        <w:rPr>
          <w:rStyle w:val="24"/>
          <w:rFonts w:ascii="宋体" w:hAnsi="宋体" w:eastAsia="宋体"/>
          <w:color w:val="000000"/>
          <w:szCs w:val="21"/>
        </w:rPr>
        <w:t>月</w:t>
      </w:r>
      <w:r>
        <w:rPr>
          <w:rStyle w:val="24"/>
          <w:rFonts w:ascii="宋体" w:hAnsi="宋体" w:eastAsia="宋体"/>
          <w:color w:val="000000"/>
          <w:szCs w:val="21"/>
          <w:u w:val="single"/>
        </w:rPr>
        <w:t xml:space="preserve">      </w:t>
      </w:r>
      <w:r>
        <w:rPr>
          <w:rStyle w:val="24"/>
          <w:rFonts w:ascii="宋体" w:hAnsi="宋体" w:eastAsia="宋体"/>
          <w:color w:val="000000"/>
          <w:szCs w:val="21"/>
        </w:rPr>
        <w:t>日</w:t>
      </w:r>
    </w:p>
    <w:p>
      <w:pPr>
        <w:spacing w:line="360" w:lineRule="auto"/>
        <w:ind w:firstLine="420" w:firstLineChars="200"/>
        <w:rPr>
          <w:rStyle w:val="24"/>
          <w:rFonts w:ascii="宋体" w:hAnsi="宋体" w:eastAsia="宋体"/>
          <w:color w:val="000000"/>
          <w:szCs w:val="21"/>
          <w:u w:val="single"/>
        </w:rPr>
      </w:pPr>
      <w:r>
        <w:rPr>
          <w:rStyle w:val="24"/>
          <w:rFonts w:ascii="宋体" w:hAnsi="宋体" w:eastAsia="宋体"/>
          <w:color w:val="000000"/>
          <w:szCs w:val="21"/>
        </w:rPr>
        <w:t>本合同订立地点：</w:t>
      </w:r>
      <w:r>
        <w:rPr>
          <w:rStyle w:val="24"/>
          <w:rFonts w:ascii="宋体" w:hAnsi="宋体" w:eastAsia="宋体"/>
          <w:color w:val="000000"/>
          <w:szCs w:val="21"/>
          <w:u w:val="single"/>
        </w:rPr>
        <w:t xml:space="preserve">                     </w:t>
      </w:r>
    </w:p>
    <w:p>
      <w:pPr>
        <w:spacing w:line="360" w:lineRule="auto"/>
        <w:ind w:firstLine="420" w:firstLineChars="200"/>
        <w:jc w:val="left"/>
        <w:rPr>
          <w:rStyle w:val="24"/>
          <w:rFonts w:ascii="宋体" w:hAnsi="宋体" w:eastAsia="宋体"/>
          <w:b/>
          <w:color w:val="000000"/>
          <w:szCs w:val="21"/>
        </w:rPr>
      </w:pPr>
      <w:r>
        <w:rPr>
          <w:rStyle w:val="24"/>
          <w:rFonts w:ascii="宋体" w:hAnsi="宋体" w:eastAsia="宋体"/>
          <w:color w:val="000000"/>
          <w:szCs w:val="21"/>
        </w:rPr>
        <w:t>双方约定本合同自</w:t>
      </w:r>
      <w:r>
        <w:rPr>
          <w:rStyle w:val="24"/>
          <w:rFonts w:ascii="宋体" w:hAnsi="宋体" w:eastAsia="宋体"/>
          <w:color w:val="000000"/>
          <w:szCs w:val="21"/>
          <w:u w:val="single"/>
        </w:rPr>
        <w:t xml:space="preserve">  双方签字盖章后  </w:t>
      </w:r>
      <w:r>
        <w:rPr>
          <w:rStyle w:val="24"/>
          <w:rFonts w:ascii="宋体" w:hAnsi="宋体" w:eastAsia="宋体"/>
          <w:color w:val="000000"/>
          <w:szCs w:val="21"/>
        </w:rPr>
        <w:t>生效。</w:t>
      </w:r>
    </w:p>
    <w:p>
      <w:pPr>
        <w:pStyle w:val="20"/>
        <w:pBdr>
          <w:left w:val="none" w:color="auto" w:sz="0" w:space="0"/>
          <w:bottom w:val="none" w:color="auto" w:sz="0" w:space="0"/>
          <w:right w:val="none" w:color="auto" w:sz="0" w:space="0"/>
        </w:pBdr>
        <w:spacing w:before="0" w:after="0" w:line="360" w:lineRule="auto"/>
        <w:ind w:firstLine="422" w:firstLineChars="200"/>
        <w:jc w:val="both"/>
        <w:rPr>
          <w:rStyle w:val="24"/>
          <w:rFonts w:ascii="宋体" w:hAnsi="宋体" w:eastAsia="宋体"/>
          <w:b/>
          <w:color w:val="000000"/>
          <w:kern w:val="2"/>
          <w:sz w:val="21"/>
          <w:szCs w:val="21"/>
        </w:rPr>
      </w:pPr>
      <w:r>
        <w:rPr>
          <w:rStyle w:val="24"/>
          <w:rFonts w:ascii="宋体" w:hAnsi="宋体" w:eastAsia="宋体"/>
          <w:b/>
          <w:color w:val="000000"/>
          <w:kern w:val="2"/>
          <w:sz w:val="21"/>
          <w:szCs w:val="21"/>
        </w:rPr>
        <w:t>十、合同备案</w:t>
      </w:r>
    </w:p>
    <w:p>
      <w:pPr>
        <w:pStyle w:val="20"/>
        <w:pBdr>
          <w:left w:val="none" w:color="auto" w:sz="0" w:space="0"/>
          <w:bottom w:val="none" w:color="auto" w:sz="0" w:space="0"/>
          <w:right w:val="none" w:color="auto" w:sz="0" w:space="0"/>
        </w:pBdr>
        <w:spacing w:before="0" w:after="0" w:line="360" w:lineRule="auto"/>
        <w:ind w:firstLine="420" w:firstLineChars="200"/>
        <w:jc w:val="both"/>
        <w:rPr>
          <w:rStyle w:val="24"/>
          <w:rFonts w:ascii="宋体" w:hAnsi="宋体" w:eastAsia="宋体"/>
          <w:b/>
          <w:color w:val="000000"/>
          <w:kern w:val="2"/>
          <w:sz w:val="21"/>
          <w:szCs w:val="21"/>
        </w:rPr>
      </w:pPr>
      <w:r>
        <w:rPr>
          <w:rStyle w:val="24"/>
          <w:rFonts w:ascii="宋体" w:hAnsi="宋体" w:eastAsia="宋体"/>
          <w:color w:val="000000"/>
          <w:sz w:val="21"/>
          <w:szCs w:val="21"/>
        </w:rPr>
        <w:t>本合同生效后必须送</w:t>
      </w:r>
      <w:r>
        <w:rPr>
          <w:rStyle w:val="24"/>
          <w:rFonts w:ascii="宋体" w:hAnsi="宋体" w:eastAsia="宋体"/>
          <w:color w:val="000000"/>
          <w:sz w:val="21"/>
          <w:szCs w:val="21"/>
          <w:u w:val="single"/>
        </w:rPr>
        <w:t xml:space="preserve">                 </w:t>
      </w:r>
      <w:r>
        <w:rPr>
          <w:rStyle w:val="24"/>
          <w:rFonts w:ascii="宋体" w:hAnsi="宋体" w:eastAsia="宋体"/>
          <w:color w:val="000000"/>
          <w:kern w:val="2"/>
          <w:sz w:val="21"/>
          <w:szCs w:val="21"/>
        </w:rPr>
        <w:t>备案。</w:t>
      </w:r>
    </w:p>
    <w:p>
      <w:pPr>
        <w:spacing w:line="360" w:lineRule="auto"/>
        <w:ind w:firstLine="420" w:firstLineChars="200"/>
        <w:rPr>
          <w:rStyle w:val="24"/>
          <w:rFonts w:ascii="宋体" w:hAnsi="宋体" w:eastAsia="宋体"/>
          <w:color w:val="000000"/>
          <w:szCs w:val="21"/>
        </w:rPr>
      </w:pPr>
      <w:r>
        <w:rPr>
          <w:rStyle w:val="24"/>
          <w:rFonts w:ascii="宋体" w:hAnsi="宋体" w:eastAsia="宋体"/>
          <w:color w:val="000000"/>
          <w:szCs w:val="21"/>
        </w:rPr>
        <w:t>发包人：（公章）：                   承包人：（公章）：</w:t>
      </w:r>
    </w:p>
    <w:p>
      <w:pPr>
        <w:tabs>
          <w:tab w:val="left" w:pos="525"/>
          <w:tab w:val="left" w:pos="1155"/>
        </w:tabs>
        <w:spacing w:line="360" w:lineRule="auto"/>
        <w:ind w:firstLine="420" w:firstLineChars="200"/>
        <w:rPr>
          <w:rStyle w:val="24"/>
          <w:rFonts w:ascii="宋体" w:hAnsi="宋体" w:eastAsia="宋体"/>
          <w:color w:val="000000"/>
          <w:szCs w:val="21"/>
        </w:rPr>
      </w:pPr>
    </w:p>
    <w:p>
      <w:pPr>
        <w:tabs>
          <w:tab w:val="left" w:pos="525"/>
          <w:tab w:val="left" w:pos="1155"/>
        </w:tabs>
        <w:spacing w:line="360" w:lineRule="auto"/>
        <w:ind w:firstLine="420" w:firstLineChars="200"/>
        <w:rPr>
          <w:rStyle w:val="24"/>
          <w:rFonts w:ascii="宋体" w:hAnsi="宋体" w:eastAsia="宋体"/>
          <w:color w:val="000000"/>
          <w:szCs w:val="21"/>
        </w:rPr>
      </w:pPr>
      <w:r>
        <w:rPr>
          <w:rStyle w:val="24"/>
          <w:rFonts w:ascii="宋体" w:hAnsi="宋体" w:eastAsia="宋体"/>
          <w:color w:val="000000"/>
          <w:szCs w:val="21"/>
        </w:rPr>
        <w:t>法定代表人（签字）：                法定代表人（签字）：</w:t>
      </w:r>
    </w:p>
    <w:p>
      <w:pPr>
        <w:tabs>
          <w:tab w:val="left" w:pos="0"/>
          <w:tab w:val="left" w:pos="1155"/>
        </w:tabs>
        <w:spacing w:line="360" w:lineRule="auto"/>
        <w:ind w:firstLine="420" w:firstLineChars="200"/>
        <w:rPr>
          <w:rStyle w:val="24"/>
          <w:rFonts w:ascii="宋体" w:hAnsi="宋体" w:eastAsia="宋体"/>
          <w:color w:val="000000"/>
          <w:szCs w:val="21"/>
        </w:rPr>
      </w:pPr>
    </w:p>
    <w:p>
      <w:pPr>
        <w:tabs>
          <w:tab w:val="left" w:pos="0"/>
          <w:tab w:val="left" w:pos="1155"/>
        </w:tabs>
        <w:spacing w:line="360" w:lineRule="auto"/>
        <w:ind w:firstLine="420" w:firstLineChars="200"/>
        <w:rPr>
          <w:rStyle w:val="24"/>
          <w:rFonts w:ascii="宋体" w:hAnsi="宋体" w:eastAsia="宋体"/>
          <w:color w:val="000000"/>
          <w:szCs w:val="21"/>
        </w:rPr>
      </w:pPr>
      <w:r>
        <w:rPr>
          <w:rStyle w:val="24"/>
          <w:rFonts w:ascii="宋体" w:hAnsi="宋体" w:eastAsia="宋体"/>
          <w:color w:val="000000"/>
          <w:szCs w:val="21"/>
        </w:rPr>
        <w:t>委托代理人：                       委托代理人：</w:t>
      </w:r>
    </w:p>
    <w:p>
      <w:pPr>
        <w:tabs>
          <w:tab w:val="left" w:pos="0"/>
          <w:tab w:val="left" w:pos="1155"/>
        </w:tabs>
        <w:spacing w:line="360" w:lineRule="auto"/>
        <w:ind w:firstLine="420" w:firstLineChars="200"/>
        <w:rPr>
          <w:rStyle w:val="24"/>
          <w:rFonts w:ascii="宋体" w:hAnsi="宋体" w:eastAsia="宋体"/>
          <w:color w:val="000000"/>
          <w:szCs w:val="21"/>
        </w:rPr>
      </w:pPr>
    </w:p>
    <w:p>
      <w:pPr>
        <w:tabs>
          <w:tab w:val="left" w:pos="0"/>
          <w:tab w:val="left" w:pos="1155"/>
        </w:tabs>
        <w:spacing w:line="360" w:lineRule="auto"/>
        <w:ind w:firstLine="420" w:firstLineChars="200"/>
        <w:rPr>
          <w:rStyle w:val="24"/>
          <w:rFonts w:ascii="宋体" w:hAnsi="宋体" w:eastAsia="宋体"/>
          <w:color w:val="000000"/>
          <w:w w:val="90"/>
          <w:szCs w:val="21"/>
        </w:rPr>
      </w:pPr>
      <w:r>
        <w:rPr>
          <w:rStyle w:val="24"/>
          <w:rFonts w:ascii="宋体" w:hAnsi="宋体" w:eastAsia="宋体"/>
          <w:color w:val="000000"/>
          <w:szCs w:val="21"/>
        </w:rPr>
        <w:t>地址：                             地址：</w:t>
      </w:r>
    </w:p>
    <w:p>
      <w:pPr>
        <w:tabs>
          <w:tab w:val="left" w:pos="0"/>
          <w:tab w:val="left" w:pos="1155"/>
        </w:tabs>
        <w:spacing w:line="360" w:lineRule="auto"/>
        <w:ind w:firstLine="420" w:firstLineChars="200"/>
        <w:rPr>
          <w:rStyle w:val="24"/>
          <w:rFonts w:ascii="宋体" w:hAnsi="宋体" w:eastAsia="宋体"/>
          <w:color w:val="000000"/>
          <w:szCs w:val="21"/>
        </w:rPr>
      </w:pPr>
    </w:p>
    <w:p>
      <w:pPr>
        <w:tabs>
          <w:tab w:val="left" w:pos="0"/>
          <w:tab w:val="left" w:pos="1155"/>
        </w:tabs>
        <w:spacing w:line="360" w:lineRule="auto"/>
        <w:ind w:firstLine="420" w:firstLineChars="200"/>
        <w:rPr>
          <w:rStyle w:val="24"/>
          <w:rFonts w:ascii="宋体" w:hAnsi="宋体" w:eastAsia="宋体"/>
          <w:color w:val="000000"/>
          <w:spacing w:val="-11"/>
          <w:w w:val="90"/>
          <w:szCs w:val="21"/>
        </w:rPr>
      </w:pPr>
      <w:r>
        <w:rPr>
          <w:rStyle w:val="24"/>
          <w:rFonts w:ascii="宋体" w:hAnsi="宋体" w:eastAsia="宋体"/>
          <w:color w:val="000000"/>
          <w:szCs w:val="21"/>
        </w:rPr>
        <w:t>开户银行：                         开户银行：</w:t>
      </w:r>
    </w:p>
    <w:p>
      <w:pPr>
        <w:tabs>
          <w:tab w:val="left" w:pos="0"/>
          <w:tab w:val="left" w:pos="1155"/>
        </w:tabs>
        <w:spacing w:line="360" w:lineRule="auto"/>
        <w:ind w:firstLine="420" w:firstLineChars="200"/>
        <w:rPr>
          <w:rStyle w:val="24"/>
          <w:rFonts w:ascii="宋体" w:hAnsi="宋体" w:eastAsia="宋体"/>
          <w:color w:val="000000"/>
          <w:szCs w:val="21"/>
        </w:rPr>
      </w:pPr>
    </w:p>
    <w:p>
      <w:pPr>
        <w:tabs>
          <w:tab w:val="left" w:pos="0"/>
          <w:tab w:val="left" w:pos="1155"/>
        </w:tabs>
        <w:spacing w:line="360" w:lineRule="auto"/>
        <w:ind w:firstLine="420" w:firstLineChars="200"/>
        <w:rPr>
          <w:rStyle w:val="24"/>
          <w:rFonts w:ascii="宋体" w:hAnsi="宋体" w:eastAsia="宋体"/>
          <w:color w:val="000000"/>
          <w:szCs w:val="21"/>
        </w:rPr>
      </w:pPr>
      <w:r>
        <w:rPr>
          <w:rStyle w:val="24"/>
          <w:rFonts w:ascii="宋体" w:hAnsi="宋体" w:eastAsia="宋体"/>
          <w:color w:val="000000"/>
          <w:szCs w:val="21"/>
        </w:rPr>
        <w:t>账号：                             账号：</w:t>
      </w:r>
    </w:p>
    <w:p>
      <w:pPr>
        <w:tabs>
          <w:tab w:val="left" w:pos="0"/>
          <w:tab w:val="left" w:pos="1155"/>
        </w:tabs>
        <w:spacing w:line="360" w:lineRule="auto"/>
        <w:ind w:firstLine="420" w:firstLineChars="200"/>
        <w:rPr>
          <w:rStyle w:val="24"/>
          <w:rFonts w:ascii="宋体" w:hAnsi="宋体" w:eastAsia="宋体"/>
          <w:color w:val="000000"/>
          <w:szCs w:val="21"/>
        </w:rPr>
      </w:pPr>
    </w:p>
    <w:p>
      <w:pPr>
        <w:tabs>
          <w:tab w:val="left" w:pos="0"/>
          <w:tab w:val="left" w:pos="1155"/>
        </w:tabs>
        <w:spacing w:line="360" w:lineRule="auto"/>
        <w:ind w:firstLine="420" w:firstLineChars="200"/>
        <w:rPr>
          <w:rStyle w:val="24"/>
          <w:rFonts w:ascii="宋体" w:hAnsi="宋体" w:eastAsia="宋体"/>
          <w:color w:val="000000"/>
          <w:szCs w:val="21"/>
        </w:rPr>
      </w:pPr>
    </w:p>
    <w:p>
      <w:pPr>
        <w:pStyle w:val="21"/>
        <w:tabs>
          <w:tab w:val="left" w:pos="720"/>
          <w:tab w:val="left" w:pos="7560"/>
        </w:tabs>
        <w:snapToGrid w:val="0"/>
        <w:spacing w:line="360" w:lineRule="auto"/>
        <w:jc w:val="center"/>
        <w:rPr>
          <w:rStyle w:val="24"/>
          <w:rFonts w:ascii="宋体" w:hAnsi="宋体" w:eastAsia="宋体"/>
          <w:b/>
          <w:color w:val="000000"/>
        </w:rPr>
      </w:pPr>
      <w:r>
        <w:rPr>
          <w:rStyle w:val="24"/>
          <w:rFonts w:ascii="宋体" w:hAnsi="宋体" w:eastAsia="宋体"/>
          <w:b/>
          <w:color w:val="000000"/>
        </w:rPr>
        <w:t>第二部分  通用条款（略）</w:t>
      </w:r>
    </w:p>
    <w:p>
      <w:pPr>
        <w:pStyle w:val="22"/>
        <w:ind w:firstLineChars="0"/>
        <w:rPr>
          <w:rStyle w:val="24"/>
          <w:rFonts w:ascii="宋体" w:hAnsi="宋体" w:eastAsia="宋体"/>
          <w:color w:val="000000"/>
          <w:sz w:val="21"/>
          <w:szCs w:val="21"/>
        </w:rPr>
      </w:pPr>
    </w:p>
    <w:p>
      <w:pPr>
        <w:spacing w:line="360" w:lineRule="auto"/>
        <w:rPr>
          <w:rFonts w:ascii="宋体" w:hAnsi="宋体" w:eastAsia="宋体"/>
          <w:color w:val="000000"/>
          <w:szCs w:val="21"/>
        </w:rPr>
      </w:pPr>
    </w:p>
    <w:p>
      <w:pPr>
        <w:spacing w:line="360" w:lineRule="auto"/>
        <w:jc w:val="center"/>
        <w:rPr>
          <w:rStyle w:val="24"/>
          <w:rFonts w:ascii="宋体" w:hAnsi="宋体" w:eastAsia="宋体"/>
          <w:color w:val="000000"/>
          <w:szCs w:val="21"/>
        </w:rPr>
      </w:pPr>
      <w:r>
        <w:rPr>
          <w:rStyle w:val="24"/>
          <w:rFonts w:ascii="宋体" w:hAnsi="宋体" w:eastAsia="宋体" w:cs="宋体"/>
          <w:b/>
          <w:bCs/>
          <w:color w:val="000000"/>
          <w:szCs w:val="21"/>
        </w:rPr>
        <w:t>第三部分  专用条款</w:t>
      </w:r>
    </w:p>
    <w:p>
      <w:pPr>
        <w:tabs>
          <w:tab w:val="left" w:pos="0"/>
        </w:tabs>
        <w:spacing w:line="360" w:lineRule="auto"/>
        <w:ind w:firstLine="422" w:firstLineChars="200"/>
        <w:jc w:val="center"/>
        <w:rPr>
          <w:rStyle w:val="24"/>
          <w:rFonts w:ascii="宋体" w:hAnsi="宋体" w:eastAsia="宋体"/>
          <w:b/>
          <w:color w:val="000000"/>
          <w:szCs w:val="21"/>
        </w:rPr>
      </w:pPr>
      <w:r>
        <w:rPr>
          <w:rStyle w:val="24"/>
          <w:rFonts w:ascii="宋体" w:hAnsi="宋体" w:eastAsia="宋体"/>
          <w:b/>
          <w:color w:val="000000"/>
          <w:szCs w:val="21"/>
        </w:rPr>
        <w:t>（以下为主要条款，其他条款自拟）</w:t>
      </w:r>
    </w:p>
    <w:p>
      <w:pPr>
        <w:tabs>
          <w:tab w:val="left" w:pos="0"/>
        </w:tabs>
        <w:spacing w:line="360" w:lineRule="auto"/>
        <w:ind w:firstLine="422" w:firstLineChars="200"/>
        <w:rPr>
          <w:rStyle w:val="24"/>
          <w:rFonts w:ascii="宋体" w:hAnsi="宋体" w:eastAsia="宋体"/>
          <w:b/>
          <w:color w:val="000000"/>
          <w:szCs w:val="21"/>
        </w:rPr>
      </w:pPr>
      <w:r>
        <w:rPr>
          <w:rStyle w:val="24"/>
          <w:rFonts w:ascii="宋体" w:hAnsi="宋体" w:eastAsia="宋体"/>
          <w:b/>
          <w:color w:val="000000"/>
          <w:szCs w:val="21"/>
        </w:rPr>
        <w:t>1  定义</w:t>
      </w:r>
    </w:p>
    <w:p>
      <w:pPr>
        <w:tabs>
          <w:tab w:val="left" w:pos="0"/>
        </w:tabs>
        <w:spacing w:line="360" w:lineRule="auto"/>
        <w:ind w:firstLine="420" w:firstLineChars="200"/>
        <w:rPr>
          <w:rStyle w:val="24"/>
          <w:rFonts w:ascii="宋体" w:hAnsi="宋体" w:eastAsia="宋体"/>
          <w:color w:val="000000"/>
          <w:szCs w:val="21"/>
        </w:rPr>
      </w:pPr>
      <w:r>
        <w:rPr>
          <w:rStyle w:val="24"/>
          <w:rFonts w:ascii="宋体" w:hAnsi="宋体" w:eastAsia="宋体"/>
          <w:color w:val="000000"/>
          <w:szCs w:val="21"/>
        </w:rPr>
        <w:t>需要重新定义的词语和新定义的的词语：</w:t>
      </w:r>
    </w:p>
    <w:p>
      <w:pPr>
        <w:tabs>
          <w:tab w:val="left" w:pos="0"/>
        </w:tabs>
        <w:spacing w:line="360" w:lineRule="auto"/>
        <w:ind w:firstLine="420" w:firstLineChars="200"/>
        <w:rPr>
          <w:rStyle w:val="24"/>
          <w:rFonts w:ascii="宋体" w:hAnsi="宋体" w:eastAsia="宋体"/>
          <w:b/>
          <w:color w:val="000000"/>
          <w:szCs w:val="21"/>
        </w:rPr>
      </w:pPr>
      <w:r>
        <w:rPr>
          <w:rStyle w:val="24"/>
          <w:rFonts w:ascii="宋体" w:hAnsi="宋体" w:eastAsia="宋体"/>
          <w:color w:val="000000"/>
          <w:szCs w:val="21"/>
          <w:u w:val="single"/>
        </w:rPr>
        <w:t xml:space="preserve">按通用条款1.执行    </w:t>
      </w:r>
    </w:p>
    <w:p>
      <w:pPr>
        <w:tabs>
          <w:tab w:val="left" w:pos="0"/>
        </w:tabs>
        <w:spacing w:line="360" w:lineRule="auto"/>
        <w:ind w:firstLine="422" w:firstLineChars="200"/>
        <w:rPr>
          <w:rStyle w:val="24"/>
          <w:rFonts w:ascii="宋体" w:hAnsi="宋体" w:eastAsia="宋体"/>
          <w:b/>
          <w:color w:val="000000"/>
          <w:szCs w:val="21"/>
        </w:rPr>
      </w:pPr>
      <w:r>
        <w:rPr>
          <w:rStyle w:val="24"/>
          <w:rFonts w:ascii="宋体" w:hAnsi="宋体" w:eastAsia="宋体"/>
          <w:b/>
          <w:color w:val="000000"/>
          <w:szCs w:val="21"/>
        </w:rPr>
        <w:t>2  合同文件及解释</w:t>
      </w:r>
    </w:p>
    <w:p>
      <w:pPr>
        <w:pStyle w:val="21"/>
        <w:tabs>
          <w:tab w:val="left" w:pos="0"/>
        </w:tabs>
        <w:spacing w:line="360" w:lineRule="auto"/>
        <w:ind w:firstLine="422" w:firstLineChars="200"/>
        <w:jc w:val="left"/>
        <w:rPr>
          <w:rStyle w:val="24"/>
          <w:rFonts w:ascii="宋体" w:hAnsi="宋体" w:eastAsia="宋体"/>
          <w:b/>
          <w:color w:val="000000"/>
        </w:rPr>
      </w:pPr>
      <w:r>
        <w:rPr>
          <w:rStyle w:val="24"/>
          <w:rFonts w:ascii="宋体" w:hAnsi="宋体" w:eastAsia="宋体"/>
          <w:b/>
          <w:color w:val="000000"/>
        </w:rPr>
        <w:t xml:space="preserve">2.1  合同文件及优先顺序         </w:t>
      </w:r>
    </w:p>
    <w:p>
      <w:pPr>
        <w:pStyle w:val="21"/>
        <w:tabs>
          <w:tab w:val="left" w:pos="0"/>
        </w:tabs>
        <w:spacing w:line="360" w:lineRule="auto"/>
        <w:ind w:firstLine="420" w:firstLineChars="200"/>
        <w:rPr>
          <w:rStyle w:val="24"/>
          <w:rFonts w:ascii="宋体" w:hAnsi="宋体" w:eastAsia="宋体"/>
          <w:color w:val="000000"/>
        </w:rPr>
      </w:pPr>
      <w:r>
        <w:rPr>
          <w:rStyle w:val="24"/>
          <w:rFonts w:ascii="宋体" w:hAnsi="宋体" w:eastAsia="宋体"/>
          <w:color w:val="000000"/>
        </w:rPr>
        <w:t>组成本合同其他文件及优先解释顺序如下：</w:t>
      </w:r>
      <w:r>
        <w:rPr>
          <w:rStyle w:val="24"/>
          <w:rFonts w:ascii="宋体" w:hAnsi="宋体" w:eastAsia="宋体"/>
          <w:color w:val="000000"/>
          <w:u w:val="single"/>
        </w:rPr>
        <w:t xml:space="preserve"> 按通用条款2.1执行。</w:t>
      </w:r>
    </w:p>
    <w:p>
      <w:pPr>
        <w:spacing w:line="360" w:lineRule="auto"/>
        <w:ind w:firstLine="422" w:firstLineChars="200"/>
        <w:rPr>
          <w:rStyle w:val="24"/>
          <w:rFonts w:ascii="宋体" w:hAnsi="宋体" w:eastAsia="宋体"/>
          <w:b/>
          <w:color w:val="000000"/>
          <w:szCs w:val="21"/>
        </w:rPr>
      </w:pPr>
      <w:r>
        <w:rPr>
          <w:rStyle w:val="24"/>
          <w:rFonts w:ascii="宋体" w:hAnsi="宋体" w:eastAsia="宋体"/>
          <w:b/>
          <w:color w:val="000000"/>
          <w:szCs w:val="21"/>
        </w:rPr>
        <w:t>3  语言及适用的法律、标准与规范</w:t>
      </w:r>
    </w:p>
    <w:p>
      <w:pPr>
        <w:spacing w:line="360" w:lineRule="auto"/>
        <w:ind w:firstLine="422" w:firstLineChars="200"/>
        <w:jc w:val="left"/>
        <w:rPr>
          <w:rStyle w:val="24"/>
          <w:rFonts w:ascii="宋体" w:hAnsi="宋体" w:eastAsia="宋体"/>
          <w:b/>
          <w:color w:val="000000"/>
          <w:szCs w:val="21"/>
        </w:rPr>
      </w:pPr>
      <w:r>
        <w:rPr>
          <w:rStyle w:val="24"/>
          <w:rFonts w:ascii="宋体" w:hAnsi="宋体" w:eastAsia="宋体"/>
          <w:b/>
          <w:color w:val="000000"/>
          <w:szCs w:val="21"/>
        </w:rPr>
        <w:t>3.3  约定适用的标准、规范的名称：</w:t>
      </w:r>
      <w:r>
        <w:rPr>
          <w:rStyle w:val="24"/>
          <w:rFonts w:ascii="宋体" w:hAnsi="宋体" w:eastAsia="宋体"/>
          <w:b/>
          <w:color w:val="000000"/>
          <w:szCs w:val="21"/>
          <w:u w:val="single"/>
        </w:rPr>
        <w:t xml:space="preserve"> </w:t>
      </w:r>
      <w:r>
        <w:rPr>
          <w:rStyle w:val="24"/>
          <w:rFonts w:ascii="宋体" w:hAnsi="宋体" w:eastAsia="宋体"/>
          <w:color w:val="000000"/>
          <w:szCs w:val="21"/>
          <w:u w:val="single"/>
        </w:rPr>
        <w:t xml:space="preserve">按通用条款3.1、3.2、3.3 执行   </w:t>
      </w:r>
    </w:p>
    <w:p>
      <w:pPr>
        <w:spacing w:line="360" w:lineRule="auto"/>
        <w:ind w:firstLine="422" w:firstLineChars="200"/>
        <w:rPr>
          <w:rStyle w:val="24"/>
          <w:rFonts w:ascii="宋体" w:hAnsi="宋体" w:eastAsia="宋体"/>
          <w:b/>
          <w:color w:val="000000"/>
          <w:szCs w:val="21"/>
        </w:rPr>
      </w:pPr>
      <w:r>
        <w:rPr>
          <w:rStyle w:val="24"/>
          <w:rFonts w:ascii="宋体" w:hAnsi="宋体" w:eastAsia="宋体"/>
          <w:b/>
          <w:color w:val="000000"/>
          <w:szCs w:val="21"/>
        </w:rPr>
        <w:t>4  通讯联络</w:t>
      </w:r>
    </w:p>
    <w:p>
      <w:pPr>
        <w:spacing w:line="360" w:lineRule="auto"/>
        <w:ind w:firstLine="422" w:firstLineChars="200"/>
        <w:rPr>
          <w:rStyle w:val="24"/>
          <w:rFonts w:ascii="宋体" w:hAnsi="宋体" w:eastAsia="宋体"/>
          <w:b/>
          <w:color w:val="000000"/>
          <w:szCs w:val="21"/>
        </w:rPr>
      </w:pPr>
      <w:r>
        <w:rPr>
          <w:rStyle w:val="24"/>
          <w:rFonts w:ascii="宋体" w:hAnsi="宋体" w:eastAsia="宋体"/>
          <w:b/>
          <w:color w:val="000000"/>
          <w:szCs w:val="21"/>
        </w:rPr>
        <w:t>4.1  各方通讯地址、收件人及其他送达方式</w:t>
      </w:r>
    </w:p>
    <w:p>
      <w:pPr>
        <w:spacing w:line="360" w:lineRule="auto"/>
        <w:ind w:firstLine="420" w:firstLineChars="200"/>
        <w:rPr>
          <w:rStyle w:val="24"/>
          <w:rFonts w:ascii="宋体" w:hAnsi="宋体" w:eastAsia="宋体"/>
          <w:color w:val="000000"/>
          <w:szCs w:val="21"/>
        </w:rPr>
      </w:pPr>
      <w:r>
        <w:rPr>
          <w:rStyle w:val="24"/>
          <w:rFonts w:ascii="宋体" w:hAnsi="宋体" w:eastAsia="宋体"/>
          <w:color w:val="000000"/>
          <w:szCs w:val="21"/>
        </w:rPr>
        <w:t>所有通讯应发送至以下通讯地址，直到某方书面通知另一方变更地址为止。</w:t>
      </w:r>
    </w:p>
    <w:p>
      <w:pPr>
        <w:spacing w:line="360" w:lineRule="auto"/>
        <w:ind w:firstLine="422" w:firstLineChars="200"/>
        <w:rPr>
          <w:rStyle w:val="24"/>
          <w:rFonts w:ascii="宋体" w:hAnsi="宋体" w:eastAsia="宋体"/>
          <w:color w:val="000000"/>
          <w:szCs w:val="21"/>
        </w:rPr>
      </w:pPr>
      <w:r>
        <w:rPr>
          <w:rStyle w:val="24"/>
          <w:rFonts w:ascii="宋体" w:hAnsi="宋体" w:eastAsia="宋体" w:cs="宋体"/>
          <w:b/>
          <w:bCs/>
          <w:color w:val="000000"/>
          <w:szCs w:val="21"/>
        </w:rPr>
        <w:t>发包人：</w:t>
      </w:r>
      <w:r>
        <w:rPr>
          <w:rStyle w:val="24"/>
          <w:rFonts w:ascii="宋体" w:hAnsi="宋体" w:eastAsia="宋体"/>
          <w:color w:val="000000"/>
          <w:szCs w:val="21"/>
          <w:u w:val="single"/>
        </w:rPr>
        <w:t xml:space="preserve">                        </w:t>
      </w:r>
    </w:p>
    <w:p>
      <w:pPr>
        <w:spacing w:line="360" w:lineRule="auto"/>
        <w:ind w:firstLine="420" w:firstLineChars="200"/>
        <w:rPr>
          <w:rStyle w:val="24"/>
          <w:rFonts w:ascii="宋体" w:hAnsi="宋体" w:eastAsia="宋体"/>
          <w:color w:val="000000"/>
          <w:szCs w:val="21"/>
          <w:u w:val="single"/>
        </w:rPr>
      </w:pPr>
      <w:r>
        <w:rPr>
          <w:rStyle w:val="24"/>
          <w:rFonts w:ascii="宋体" w:hAnsi="宋体" w:eastAsia="宋体"/>
          <w:color w:val="000000"/>
          <w:szCs w:val="21"/>
        </w:rPr>
        <w:t>通讯地址：</w:t>
      </w:r>
      <w:r>
        <w:rPr>
          <w:rStyle w:val="24"/>
          <w:rFonts w:ascii="宋体" w:hAnsi="宋体" w:eastAsia="宋体"/>
          <w:color w:val="000000"/>
          <w:szCs w:val="21"/>
          <w:u w:val="single"/>
        </w:rPr>
        <w:t xml:space="preserve">                      </w:t>
      </w:r>
    </w:p>
    <w:p>
      <w:pPr>
        <w:spacing w:line="360" w:lineRule="auto"/>
        <w:ind w:firstLine="420" w:firstLineChars="200"/>
        <w:rPr>
          <w:rStyle w:val="24"/>
          <w:rFonts w:ascii="宋体" w:hAnsi="宋体" w:eastAsia="宋体"/>
          <w:color w:val="000000"/>
          <w:szCs w:val="21"/>
        </w:rPr>
      </w:pPr>
      <w:r>
        <w:rPr>
          <w:rStyle w:val="24"/>
          <w:rFonts w:ascii="宋体" w:hAnsi="宋体" w:eastAsia="宋体"/>
          <w:color w:val="000000"/>
          <w:szCs w:val="21"/>
        </w:rPr>
        <w:t>收 件 人：</w:t>
      </w:r>
      <w:r>
        <w:rPr>
          <w:rStyle w:val="24"/>
          <w:rFonts w:ascii="宋体" w:hAnsi="宋体" w:eastAsia="宋体"/>
          <w:color w:val="000000"/>
          <w:szCs w:val="21"/>
          <w:u w:val="single"/>
        </w:rPr>
        <w:t xml:space="preserve">                   </w:t>
      </w:r>
    </w:p>
    <w:p>
      <w:pPr>
        <w:spacing w:line="360" w:lineRule="auto"/>
        <w:ind w:firstLine="420" w:firstLineChars="200"/>
        <w:rPr>
          <w:rStyle w:val="24"/>
          <w:rFonts w:ascii="宋体" w:hAnsi="宋体" w:eastAsia="宋体"/>
          <w:color w:val="000000"/>
          <w:szCs w:val="21"/>
        </w:rPr>
      </w:pPr>
      <w:r>
        <w:rPr>
          <w:rStyle w:val="24"/>
          <w:rFonts w:ascii="宋体" w:hAnsi="宋体" w:eastAsia="宋体"/>
          <w:color w:val="000000"/>
          <w:szCs w:val="21"/>
        </w:rPr>
        <w:t>联系电话：</w:t>
      </w:r>
      <w:r>
        <w:rPr>
          <w:rStyle w:val="24"/>
          <w:rFonts w:ascii="宋体" w:hAnsi="宋体" w:eastAsia="宋体"/>
          <w:color w:val="000000"/>
          <w:szCs w:val="21"/>
          <w:u w:val="single"/>
        </w:rPr>
        <w:t xml:space="preserve">                   </w:t>
      </w:r>
      <w:r>
        <w:rPr>
          <w:rStyle w:val="24"/>
          <w:rFonts w:ascii="宋体" w:hAnsi="宋体" w:eastAsia="宋体"/>
          <w:color w:val="000000"/>
          <w:szCs w:val="21"/>
        </w:rPr>
        <w:t xml:space="preserve">  邮政编码：</w:t>
      </w:r>
      <w:r>
        <w:rPr>
          <w:rStyle w:val="24"/>
          <w:rFonts w:ascii="宋体" w:hAnsi="宋体" w:eastAsia="宋体"/>
          <w:color w:val="000000"/>
          <w:szCs w:val="21"/>
          <w:u w:val="single"/>
        </w:rPr>
        <w:t xml:space="preserve">            </w:t>
      </w:r>
    </w:p>
    <w:p>
      <w:pPr>
        <w:spacing w:line="360" w:lineRule="auto"/>
        <w:ind w:firstLine="422" w:firstLineChars="200"/>
        <w:jc w:val="left"/>
        <w:rPr>
          <w:rStyle w:val="24"/>
          <w:rFonts w:ascii="宋体" w:hAnsi="宋体" w:eastAsia="宋体"/>
          <w:color w:val="000000"/>
          <w:szCs w:val="21"/>
        </w:rPr>
      </w:pPr>
      <w:r>
        <w:rPr>
          <w:rStyle w:val="24"/>
          <w:rFonts w:ascii="宋体" w:hAnsi="宋体" w:eastAsia="宋体" w:cs="宋体"/>
          <w:b/>
          <w:bCs/>
          <w:color w:val="000000"/>
          <w:szCs w:val="21"/>
        </w:rPr>
        <w:t>承包人：</w:t>
      </w:r>
      <w:r>
        <w:rPr>
          <w:rStyle w:val="24"/>
          <w:rFonts w:ascii="宋体" w:hAnsi="宋体" w:eastAsia="宋体"/>
          <w:color w:val="000000"/>
          <w:szCs w:val="21"/>
          <w:u w:val="single"/>
        </w:rPr>
        <w:t xml:space="preserve">                   </w:t>
      </w:r>
    </w:p>
    <w:p>
      <w:pPr>
        <w:spacing w:line="360" w:lineRule="auto"/>
        <w:ind w:firstLine="420" w:firstLineChars="200"/>
        <w:rPr>
          <w:rStyle w:val="24"/>
          <w:rFonts w:ascii="宋体" w:hAnsi="宋体" w:eastAsia="宋体"/>
          <w:color w:val="000000"/>
          <w:szCs w:val="21"/>
        </w:rPr>
      </w:pPr>
      <w:r>
        <w:rPr>
          <w:rStyle w:val="24"/>
          <w:rFonts w:ascii="宋体" w:hAnsi="宋体" w:eastAsia="宋体"/>
          <w:color w:val="000000"/>
          <w:szCs w:val="21"/>
        </w:rPr>
        <w:t>通讯地址：</w:t>
      </w:r>
      <w:r>
        <w:rPr>
          <w:rStyle w:val="24"/>
          <w:rFonts w:ascii="宋体" w:hAnsi="宋体" w:eastAsia="宋体"/>
          <w:color w:val="000000"/>
          <w:szCs w:val="21"/>
          <w:u w:val="single"/>
        </w:rPr>
        <w:t xml:space="preserve">                  </w:t>
      </w:r>
      <w:r>
        <w:rPr>
          <w:rStyle w:val="24"/>
          <w:rFonts w:ascii="宋体" w:hAnsi="宋体" w:eastAsia="宋体"/>
          <w:color w:val="000000"/>
          <w:szCs w:val="21"/>
        </w:rPr>
        <w:t xml:space="preserve"> </w:t>
      </w:r>
    </w:p>
    <w:p>
      <w:pPr>
        <w:spacing w:line="360" w:lineRule="auto"/>
        <w:ind w:firstLine="420" w:firstLineChars="200"/>
        <w:rPr>
          <w:rStyle w:val="24"/>
          <w:rFonts w:ascii="宋体" w:hAnsi="宋体" w:eastAsia="宋体"/>
          <w:color w:val="000000"/>
          <w:szCs w:val="21"/>
          <w:u w:val="single"/>
        </w:rPr>
      </w:pPr>
      <w:r>
        <w:rPr>
          <w:rStyle w:val="24"/>
          <w:rFonts w:ascii="宋体" w:hAnsi="宋体" w:eastAsia="宋体"/>
          <w:color w:val="000000"/>
          <w:szCs w:val="21"/>
        </w:rPr>
        <w:t>收 件 人：</w:t>
      </w:r>
      <w:r>
        <w:rPr>
          <w:rStyle w:val="24"/>
          <w:rFonts w:ascii="宋体" w:hAnsi="宋体" w:eastAsia="宋体"/>
          <w:color w:val="000000"/>
          <w:szCs w:val="21"/>
          <w:u w:val="single"/>
        </w:rPr>
        <w:t xml:space="preserve">                     </w:t>
      </w:r>
      <w:r>
        <w:rPr>
          <w:rStyle w:val="24"/>
          <w:rFonts w:ascii="宋体" w:hAnsi="宋体" w:eastAsia="宋体"/>
          <w:color w:val="000000"/>
          <w:szCs w:val="21"/>
        </w:rPr>
        <w:t>联系电话：</w:t>
      </w:r>
      <w:r>
        <w:rPr>
          <w:rStyle w:val="24"/>
          <w:rFonts w:ascii="宋体" w:hAnsi="宋体" w:eastAsia="宋体"/>
          <w:color w:val="000000"/>
          <w:szCs w:val="21"/>
          <w:u w:val="single"/>
        </w:rPr>
        <w:t xml:space="preserve">        </w:t>
      </w:r>
    </w:p>
    <w:p>
      <w:pPr>
        <w:spacing w:line="360" w:lineRule="auto"/>
        <w:ind w:firstLine="422" w:firstLineChars="200"/>
        <w:rPr>
          <w:rStyle w:val="24"/>
          <w:rFonts w:ascii="宋体" w:hAnsi="宋体" w:eastAsia="宋体"/>
          <w:color w:val="000000"/>
          <w:szCs w:val="21"/>
          <w:u w:val="single"/>
        </w:rPr>
      </w:pPr>
      <w:r>
        <w:rPr>
          <w:rStyle w:val="24"/>
          <w:rFonts w:ascii="宋体" w:hAnsi="宋体" w:eastAsia="宋体" w:cs="宋体"/>
          <w:b/>
          <w:bCs/>
          <w:color w:val="000000"/>
          <w:szCs w:val="21"/>
        </w:rPr>
        <w:t>监理单位：</w:t>
      </w:r>
      <w:r>
        <w:rPr>
          <w:rStyle w:val="24"/>
          <w:rFonts w:ascii="宋体" w:hAnsi="宋体" w:eastAsia="宋体"/>
          <w:color w:val="000000"/>
          <w:szCs w:val="21"/>
          <w:u w:val="single"/>
        </w:rPr>
        <w:t xml:space="preserve">                  </w:t>
      </w:r>
    </w:p>
    <w:p>
      <w:pPr>
        <w:spacing w:line="360" w:lineRule="auto"/>
        <w:ind w:firstLine="420" w:firstLineChars="200"/>
        <w:rPr>
          <w:rStyle w:val="24"/>
          <w:rFonts w:ascii="宋体" w:hAnsi="宋体" w:eastAsia="宋体"/>
          <w:color w:val="000000"/>
          <w:szCs w:val="21"/>
          <w:u w:val="single"/>
        </w:rPr>
      </w:pPr>
      <w:r>
        <w:rPr>
          <w:rStyle w:val="24"/>
          <w:rFonts w:ascii="宋体" w:hAnsi="宋体" w:eastAsia="宋体"/>
          <w:color w:val="000000"/>
          <w:szCs w:val="21"/>
        </w:rPr>
        <w:t>通讯地址：</w:t>
      </w:r>
      <w:r>
        <w:rPr>
          <w:rStyle w:val="24"/>
          <w:rFonts w:ascii="宋体" w:hAnsi="宋体" w:eastAsia="宋体"/>
          <w:color w:val="000000"/>
          <w:szCs w:val="21"/>
          <w:u w:val="single"/>
        </w:rPr>
        <w:t xml:space="preserve">                     </w:t>
      </w:r>
    </w:p>
    <w:p>
      <w:pPr>
        <w:spacing w:line="360" w:lineRule="auto"/>
        <w:ind w:firstLine="420" w:firstLineChars="200"/>
        <w:rPr>
          <w:rStyle w:val="24"/>
          <w:rFonts w:ascii="宋体" w:hAnsi="宋体" w:eastAsia="宋体"/>
          <w:color w:val="000000"/>
          <w:szCs w:val="21"/>
        </w:rPr>
      </w:pPr>
      <w:r>
        <w:rPr>
          <w:rStyle w:val="24"/>
          <w:rFonts w:ascii="宋体" w:hAnsi="宋体" w:eastAsia="宋体"/>
          <w:color w:val="000000"/>
          <w:szCs w:val="21"/>
        </w:rPr>
        <w:t>收 件 人：</w:t>
      </w:r>
      <w:r>
        <w:rPr>
          <w:rStyle w:val="24"/>
          <w:rFonts w:ascii="宋体" w:hAnsi="宋体" w:eastAsia="宋体"/>
          <w:color w:val="000000"/>
          <w:szCs w:val="21"/>
          <w:u w:val="single"/>
        </w:rPr>
        <w:t xml:space="preserve">                   </w:t>
      </w:r>
    </w:p>
    <w:p>
      <w:pPr>
        <w:spacing w:line="360" w:lineRule="auto"/>
        <w:ind w:firstLine="420" w:firstLineChars="200"/>
        <w:rPr>
          <w:rStyle w:val="24"/>
          <w:rFonts w:ascii="宋体" w:hAnsi="宋体" w:eastAsia="宋体"/>
          <w:color w:val="000000"/>
          <w:szCs w:val="21"/>
        </w:rPr>
      </w:pPr>
      <w:r>
        <w:rPr>
          <w:rStyle w:val="24"/>
          <w:rFonts w:ascii="宋体" w:hAnsi="宋体" w:eastAsia="宋体"/>
          <w:color w:val="000000"/>
          <w:szCs w:val="21"/>
        </w:rPr>
        <w:t>联系电话：</w:t>
      </w:r>
      <w:r>
        <w:rPr>
          <w:rStyle w:val="24"/>
          <w:rFonts w:ascii="宋体" w:hAnsi="宋体" w:eastAsia="宋体"/>
          <w:color w:val="000000"/>
          <w:szCs w:val="21"/>
          <w:u w:val="single"/>
        </w:rPr>
        <w:t xml:space="preserve">                     </w:t>
      </w:r>
      <w:r>
        <w:rPr>
          <w:rStyle w:val="24"/>
          <w:rFonts w:ascii="宋体" w:hAnsi="宋体" w:eastAsia="宋体"/>
          <w:color w:val="000000"/>
          <w:szCs w:val="21"/>
        </w:rPr>
        <w:t>邮政编码：</w:t>
      </w:r>
      <w:r>
        <w:rPr>
          <w:rStyle w:val="24"/>
          <w:rFonts w:ascii="宋体" w:hAnsi="宋体" w:eastAsia="宋体"/>
          <w:color w:val="000000"/>
          <w:szCs w:val="21"/>
          <w:u w:val="single"/>
        </w:rPr>
        <w:t xml:space="preserve">       </w:t>
      </w:r>
    </w:p>
    <w:p>
      <w:pPr>
        <w:spacing w:line="360" w:lineRule="auto"/>
        <w:ind w:firstLine="422" w:firstLineChars="200"/>
        <w:rPr>
          <w:rStyle w:val="24"/>
          <w:rFonts w:ascii="宋体" w:hAnsi="宋体" w:eastAsia="宋体"/>
          <w:b/>
          <w:color w:val="000000"/>
          <w:szCs w:val="21"/>
        </w:rPr>
      </w:pPr>
      <w:r>
        <w:rPr>
          <w:rStyle w:val="24"/>
          <w:rFonts w:ascii="宋体" w:hAnsi="宋体" w:eastAsia="宋体"/>
          <w:b/>
          <w:color w:val="000000"/>
          <w:szCs w:val="21"/>
        </w:rPr>
        <w:t>5 发包人</w:t>
      </w:r>
    </w:p>
    <w:p>
      <w:pPr>
        <w:spacing w:line="360" w:lineRule="auto"/>
        <w:ind w:firstLine="422" w:firstLineChars="200"/>
        <w:rPr>
          <w:rStyle w:val="24"/>
          <w:rFonts w:ascii="宋体" w:hAnsi="宋体" w:eastAsia="宋体"/>
          <w:b/>
          <w:color w:val="000000"/>
          <w:szCs w:val="21"/>
        </w:rPr>
      </w:pPr>
      <w:r>
        <w:rPr>
          <w:rStyle w:val="24"/>
          <w:rFonts w:ascii="宋体" w:hAnsi="宋体" w:eastAsia="宋体"/>
          <w:b/>
          <w:color w:val="000000"/>
          <w:szCs w:val="21"/>
        </w:rPr>
        <w:t>5.1  发包人完成下列工作的约定：</w:t>
      </w:r>
    </w:p>
    <w:p>
      <w:pPr>
        <w:spacing w:line="360" w:lineRule="auto"/>
        <w:ind w:firstLine="422" w:firstLineChars="200"/>
        <w:rPr>
          <w:rStyle w:val="24"/>
          <w:rFonts w:ascii="宋体" w:hAnsi="宋体" w:eastAsia="宋体"/>
          <w:color w:val="000000"/>
          <w:szCs w:val="21"/>
        </w:rPr>
      </w:pPr>
      <w:r>
        <w:rPr>
          <w:rStyle w:val="24"/>
          <w:rFonts w:ascii="宋体" w:hAnsi="宋体" w:eastAsia="宋体"/>
          <w:b/>
          <w:color w:val="000000"/>
          <w:szCs w:val="21"/>
        </w:rPr>
        <w:t>5.1.1办理土地征用、拆迁工作、平整施工场地等工作，使施工场地具备施工条件的时间：</w:t>
      </w:r>
      <w:r>
        <w:rPr>
          <w:rStyle w:val="24"/>
          <w:rFonts w:ascii="宋体" w:hAnsi="宋体" w:eastAsia="宋体"/>
          <w:color w:val="000000"/>
          <w:szCs w:val="21"/>
          <w:u w:val="single"/>
        </w:rPr>
        <w:t xml:space="preserve">  ﹨       </w:t>
      </w:r>
    </w:p>
    <w:p>
      <w:pPr>
        <w:spacing w:line="360" w:lineRule="auto"/>
        <w:ind w:firstLine="422" w:firstLineChars="200"/>
        <w:rPr>
          <w:rStyle w:val="24"/>
          <w:rFonts w:ascii="宋体" w:hAnsi="宋体" w:eastAsia="宋体"/>
          <w:color w:val="000000"/>
          <w:szCs w:val="21"/>
          <w:u w:val="single"/>
        </w:rPr>
      </w:pPr>
      <w:r>
        <w:rPr>
          <w:rStyle w:val="24"/>
          <w:rFonts w:ascii="宋体" w:hAnsi="宋体" w:eastAsia="宋体"/>
          <w:b/>
          <w:color w:val="000000"/>
          <w:szCs w:val="21"/>
        </w:rPr>
        <w:t>5.1.2完成施工所需水、电、通讯线路接驳的时间及地点：</w:t>
      </w:r>
      <w:r>
        <w:rPr>
          <w:rStyle w:val="24"/>
          <w:rFonts w:ascii="宋体" w:hAnsi="宋体" w:eastAsia="宋体"/>
          <w:color w:val="000000"/>
          <w:szCs w:val="21"/>
          <w:u w:val="single"/>
        </w:rPr>
        <w:t>由发包方协助承包方解决。</w:t>
      </w:r>
    </w:p>
    <w:p>
      <w:pPr>
        <w:spacing w:line="360" w:lineRule="auto"/>
        <w:ind w:firstLine="422" w:firstLineChars="200"/>
        <w:rPr>
          <w:rStyle w:val="24"/>
          <w:rFonts w:ascii="宋体" w:hAnsi="宋体" w:eastAsia="宋体"/>
          <w:color w:val="000000"/>
          <w:szCs w:val="21"/>
        </w:rPr>
      </w:pPr>
      <w:r>
        <w:rPr>
          <w:rStyle w:val="24"/>
          <w:rFonts w:ascii="宋体" w:hAnsi="宋体" w:eastAsia="宋体"/>
          <w:b/>
          <w:color w:val="000000"/>
          <w:szCs w:val="21"/>
        </w:rPr>
        <w:t>5.1.3开通施工现场与城乡公共道路间的通道的约定</w:t>
      </w:r>
      <w:r>
        <w:rPr>
          <w:rStyle w:val="24"/>
          <w:rFonts w:ascii="宋体" w:hAnsi="宋体" w:eastAsia="宋体"/>
          <w:color w:val="000000"/>
          <w:szCs w:val="21"/>
        </w:rPr>
        <w:t>：</w:t>
      </w:r>
      <w:r>
        <w:rPr>
          <w:rStyle w:val="24"/>
          <w:rFonts w:ascii="宋体" w:hAnsi="宋体" w:eastAsia="宋体"/>
          <w:color w:val="000000"/>
          <w:szCs w:val="21"/>
          <w:u w:val="single"/>
        </w:rPr>
        <w:t>施工现场内施工便道由承包方自行解决，并承担相关费用。</w:t>
      </w:r>
    </w:p>
    <w:p>
      <w:pPr>
        <w:spacing w:line="360" w:lineRule="auto"/>
        <w:ind w:firstLine="422" w:firstLineChars="200"/>
        <w:rPr>
          <w:rStyle w:val="24"/>
          <w:rFonts w:ascii="宋体" w:hAnsi="宋体" w:eastAsia="宋体"/>
          <w:color w:val="000000"/>
          <w:szCs w:val="21"/>
        </w:rPr>
      </w:pPr>
      <w:r>
        <w:rPr>
          <w:rStyle w:val="24"/>
          <w:rFonts w:ascii="宋体" w:hAnsi="宋体" w:eastAsia="宋体"/>
          <w:b/>
          <w:color w:val="000000"/>
          <w:szCs w:val="21"/>
        </w:rPr>
        <w:t>5.1.4提供资料的时间</w:t>
      </w:r>
      <w:r>
        <w:rPr>
          <w:rStyle w:val="24"/>
          <w:rFonts w:ascii="宋体" w:hAnsi="宋体" w:eastAsia="宋体"/>
          <w:color w:val="000000"/>
          <w:szCs w:val="21"/>
        </w:rPr>
        <w:t>：</w:t>
      </w:r>
      <w:r>
        <w:rPr>
          <w:rStyle w:val="24"/>
          <w:rFonts w:ascii="宋体" w:hAnsi="宋体" w:eastAsia="宋体"/>
          <w:color w:val="000000"/>
          <w:szCs w:val="21"/>
          <w:u w:val="single"/>
        </w:rPr>
        <w:t xml:space="preserve">双方另外约定。 </w:t>
      </w:r>
    </w:p>
    <w:p>
      <w:pPr>
        <w:spacing w:line="360" w:lineRule="auto"/>
        <w:ind w:firstLine="422" w:firstLineChars="200"/>
        <w:rPr>
          <w:rStyle w:val="24"/>
          <w:rFonts w:ascii="宋体" w:hAnsi="宋体" w:eastAsia="宋体"/>
          <w:color w:val="000000"/>
          <w:szCs w:val="21"/>
          <w:u w:val="single"/>
        </w:rPr>
      </w:pPr>
      <w:r>
        <w:rPr>
          <w:rStyle w:val="24"/>
          <w:rFonts w:ascii="宋体" w:hAnsi="宋体" w:eastAsia="宋体"/>
          <w:b/>
          <w:color w:val="000000"/>
          <w:szCs w:val="21"/>
        </w:rPr>
        <w:t>5.1.5办理有关所需证件的约定</w:t>
      </w:r>
      <w:r>
        <w:rPr>
          <w:rStyle w:val="24"/>
          <w:rFonts w:ascii="宋体" w:hAnsi="宋体" w:eastAsia="宋体"/>
          <w:color w:val="000000"/>
          <w:szCs w:val="21"/>
        </w:rPr>
        <w:t>：</w:t>
      </w:r>
      <w:r>
        <w:rPr>
          <w:rStyle w:val="24"/>
          <w:rFonts w:ascii="宋体" w:hAnsi="宋体" w:eastAsia="宋体"/>
          <w:color w:val="000000"/>
          <w:szCs w:val="21"/>
          <w:u w:val="single"/>
        </w:rPr>
        <w:t xml:space="preserve">  ﹨       </w:t>
      </w:r>
    </w:p>
    <w:p>
      <w:pPr>
        <w:spacing w:line="360" w:lineRule="auto"/>
        <w:ind w:firstLine="422" w:firstLineChars="200"/>
        <w:rPr>
          <w:rStyle w:val="24"/>
          <w:rFonts w:ascii="宋体" w:hAnsi="宋体" w:eastAsia="宋体"/>
          <w:color w:val="000000"/>
          <w:szCs w:val="21"/>
          <w:u w:val="single"/>
        </w:rPr>
      </w:pPr>
      <w:r>
        <w:rPr>
          <w:rStyle w:val="24"/>
          <w:rFonts w:ascii="宋体" w:hAnsi="宋体" w:eastAsia="宋体"/>
          <w:b/>
          <w:color w:val="000000"/>
          <w:szCs w:val="21"/>
        </w:rPr>
        <w:t>5.1.6组织现场交验的时间</w:t>
      </w:r>
      <w:r>
        <w:rPr>
          <w:rStyle w:val="24"/>
          <w:rFonts w:ascii="宋体" w:hAnsi="宋体" w:eastAsia="宋体"/>
          <w:color w:val="000000"/>
          <w:szCs w:val="21"/>
        </w:rPr>
        <w:t>：</w:t>
      </w:r>
      <w:r>
        <w:rPr>
          <w:rStyle w:val="24"/>
          <w:rFonts w:ascii="宋体" w:hAnsi="宋体" w:eastAsia="宋体"/>
          <w:color w:val="000000"/>
          <w:szCs w:val="21"/>
          <w:u w:val="single"/>
        </w:rPr>
        <w:t>合同签订后7天内双方协同完成。</w:t>
      </w:r>
    </w:p>
    <w:p>
      <w:pPr>
        <w:spacing w:line="360" w:lineRule="auto"/>
        <w:ind w:firstLine="422" w:firstLineChars="200"/>
        <w:rPr>
          <w:rStyle w:val="24"/>
          <w:rFonts w:ascii="宋体" w:hAnsi="宋体" w:eastAsia="宋体"/>
          <w:color w:val="000000"/>
          <w:szCs w:val="21"/>
          <w:u w:val="single"/>
        </w:rPr>
      </w:pPr>
      <w:r>
        <w:rPr>
          <w:rStyle w:val="24"/>
          <w:rFonts w:ascii="宋体" w:hAnsi="宋体" w:eastAsia="宋体"/>
          <w:b/>
          <w:color w:val="000000"/>
          <w:szCs w:val="21"/>
        </w:rPr>
        <w:t>5.1.7组织图纸会审和设计交底的约定</w:t>
      </w:r>
      <w:r>
        <w:rPr>
          <w:rStyle w:val="24"/>
          <w:rFonts w:ascii="宋体" w:hAnsi="宋体" w:eastAsia="宋体"/>
          <w:color w:val="000000"/>
          <w:szCs w:val="21"/>
        </w:rPr>
        <w:t>：</w:t>
      </w:r>
      <w:r>
        <w:rPr>
          <w:rStyle w:val="24"/>
          <w:rFonts w:ascii="宋体" w:hAnsi="宋体" w:eastAsia="宋体"/>
          <w:color w:val="000000"/>
          <w:szCs w:val="21"/>
          <w:u w:val="single"/>
        </w:rPr>
        <w:t>合同签订后7天内双方协同完成。</w:t>
      </w:r>
    </w:p>
    <w:p>
      <w:pPr>
        <w:spacing w:line="360" w:lineRule="auto"/>
        <w:ind w:firstLine="422" w:firstLineChars="200"/>
        <w:rPr>
          <w:rStyle w:val="24"/>
          <w:rFonts w:ascii="宋体" w:hAnsi="宋体" w:eastAsia="宋体"/>
          <w:color w:val="000000"/>
          <w:szCs w:val="21"/>
          <w:u w:val="single"/>
        </w:rPr>
      </w:pPr>
      <w:r>
        <w:rPr>
          <w:rStyle w:val="24"/>
          <w:rFonts w:ascii="宋体" w:hAnsi="宋体" w:eastAsia="宋体"/>
          <w:b/>
          <w:color w:val="000000"/>
          <w:szCs w:val="21"/>
        </w:rPr>
        <w:t>5.1.8协调保护工作的约定</w:t>
      </w:r>
      <w:r>
        <w:rPr>
          <w:rStyle w:val="24"/>
          <w:rFonts w:ascii="宋体" w:hAnsi="宋体" w:eastAsia="宋体"/>
          <w:color w:val="000000"/>
          <w:szCs w:val="21"/>
        </w:rPr>
        <w:t>：</w:t>
      </w:r>
      <w:r>
        <w:rPr>
          <w:rStyle w:val="24"/>
          <w:rFonts w:ascii="宋体" w:hAnsi="宋体" w:eastAsia="宋体"/>
          <w:color w:val="000000"/>
          <w:szCs w:val="21"/>
          <w:u w:val="single"/>
        </w:rPr>
        <w:t xml:space="preserve"> 协助承包方处理施工场地周边环境等保护工作。</w:t>
      </w:r>
    </w:p>
    <w:p>
      <w:pPr>
        <w:spacing w:line="360" w:lineRule="auto"/>
        <w:ind w:firstLine="422" w:firstLineChars="200"/>
        <w:jc w:val="left"/>
        <w:rPr>
          <w:rStyle w:val="24"/>
          <w:rFonts w:ascii="宋体" w:hAnsi="宋体" w:eastAsia="宋体"/>
          <w:color w:val="000000"/>
          <w:szCs w:val="21"/>
          <w:u w:val="single"/>
        </w:rPr>
      </w:pPr>
      <w:r>
        <w:rPr>
          <w:rStyle w:val="24"/>
          <w:rFonts w:ascii="宋体" w:hAnsi="宋体" w:eastAsia="宋体"/>
          <w:b/>
          <w:color w:val="000000"/>
          <w:szCs w:val="21"/>
        </w:rPr>
        <w:t>5.1.9发包人应做的其他工作及其约定</w:t>
      </w:r>
      <w:r>
        <w:rPr>
          <w:rStyle w:val="24"/>
          <w:rFonts w:ascii="宋体" w:hAnsi="宋体" w:eastAsia="宋体"/>
          <w:color w:val="000000"/>
          <w:szCs w:val="21"/>
        </w:rPr>
        <w:t>：</w:t>
      </w:r>
      <w:r>
        <w:rPr>
          <w:rStyle w:val="24"/>
          <w:rFonts w:ascii="宋体" w:hAnsi="宋体" w:eastAsia="宋体"/>
          <w:color w:val="000000"/>
          <w:szCs w:val="21"/>
          <w:u w:val="single"/>
        </w:rPr>
        <w:t xml:space="preserve"> 开工前将其委托监理工程师、造价工程师的职责范围以书面形式递交给承包人。 </w:t>
      </w:r>
    </w:p>
    <w:p>
      <w:pPr>
        <w:spacing w:line="360" w:lineRule="auto"/>
        <w:ind w:firstLine="422" w:firstLineChars="200"/>
        <w:rPr>
          <w:rStyle w:val="24"/>
          <w:rFonts w:ascii="宋体" w:hAnsi="宋体" w:eastAsia="宋体"/>
          <w:color w:val="000000"/>
          <w:szCs w:val="21"/>
          <w:u w:val="single"/>
        </w:rPr>
      </w:pPr>
      <w:r>
        <w:rPr>
          <w:rStyle w:val="24"/>
          <w:rFonts w:ascii="宋体" w:hAnsi="宋体" w:eastAsia="宋体"/>
          <w:b/>
          <w:color w:val="000000"/>
          <w:szCs w:val="21"/>
        </w:rPr>
        <w:t>5.1.10委托给承包人负责的部分工作有</w:t>
      </w:r>
      <w:r>
        <w:rPr>
          <w:rStyle w:val="24"/>
          <w:rFonts w:ascii="宋体" w:hAnsi="宋体" w:eastAsia="宋体"/>
          <w:color w:val="000000"/>
          <w:szCs w:val="21"/>
        </w:rPr>
        <w:t>：</w:t>
      </w:r>
      <w:r>
        <w:rPr>
          <w:rStyle w:val="24"/>
          <w:rFonts w:ascii="宋体" w:hAnsi="宋体" w:eastAsia="宋体"/>
          <w:color w:val="000000"/>
          <w:szCs w:val="21"/>
          <w:u w:val="single"/>
        </w:rPr>
        <w:t xml:space="preserve">   ﹨             </w:t>
      </w:r>
    </w:p>
    <w:p>
      <w:pPr>
        <w:spacing w:line="360" w:lineRule="auto"/>
        <w:ind w:firstLine="422" w:firstLineChars="200"/>
        <w:rPr>
          <w:rStyle w:val="24"/>
          <w:rFonts w:ascii="宋体" w:hAnsi="宋体" w:eastAsia="宋体"/>
          <w:b/>
          <w:color w:val="000000"/>
          <w:szCs w:val="21"/>
        </w:rPr>
      </w:pPr>
      <w:r>
        <w:rPr>
          <w:rStyle w:val="24"/>
          <w:rFonts w:ascii="宋体" w:hAnsi="宋体" w:eastAsia="宋体"/>
          <w:b/>
          <w:color w:val="000000"/>
          <w:szCs w:val="21"/>
        </w:rPr>
        <w:t>5.2  发包人向承包人提供标准与规范名称、图纸及技术要求的约定：</w:t>
      </w:r>
    </w:p>
    <w:p>
      <w:pPr>
        <w:spacing w:line="360" w:lineRule="auto"/>
        <w:ind w:firstLine="422" w:firstLineChars="200"/>
        <w:jc w:val="left"/>
        <w:rPr>
          <w:rStyle w:val="24"/>
          <w:rFonts w:ascii="宋体" w:hAnsi="宋体" w:eastAsia="宋体"/>
          <w:color w:val="000000"/>
          <w:szCs w:val="21"/>
        </w:rPr>
      </w:pPr>
      <w:r>
        <w:rPr>
          <w:rStyle w:val="24"/>
          <w:rFonts w:ascii="宋体" w:hAnsi="宋体" w:eastAsia="宋体"/>
          <w:b/>
          <w:color w:val="000000"/>
          <w:szCs w:val="21"/>
        </w:rPr>
        <w:t>5.2.1提供的时间</w:t>
      </w:r>
      <w:r>
        <w:rPr>
          <w:rStyle w:val="24"/>
          <w:rFonts w:ascii="宋体" w:hAnsi="宋体" w:eastAsia="宋体"/>
          <w:color w:val="000000"/>
          <w:szCs w:val="21"/>
        </w:rPr>
        <w:t>：</w:t>
      </w:r>
      <w:r>
        <w:rPr>
          <w:rStyle w:val="24"/>
          <w:rFonts w:ascii="宋体" w:hAnsi="宋体" w:eastAsia="宋体"/>
          <w:color w:val="000000"/>
          <w:szCs w:val="21"/>
          <w:u w:val="single"/>
        </w:rPr>
        <w:t xml:space="preserve"> 合同签订后7天内提供  。 </w:t>
      </w:r>
    </w:p>
    <w:p>
      <w:pPr>
        <w:spacing w:line="360" w:lineRule="auto"/>
        <w:ind w:firstLine="422" w:firstLineChars="200"/>
        <w:rPr>
          <w:rStyle w:val="24"/>
          <w:rFonts w:ascii="宋体" w:hAnsi="宋体" w:eastAsia="宋体"/>
          <w:color w:val="000000"/>
          <w:szCs w:val="21"/>
        </w:rPr>
      </w:pPr>
      <w:r>
        <w:rPr>
          <w:rStyle w:val="24"/>
          <w:rFonts w:ascii="宋体" w:hAnsi="宋体" w:eastAsia="宋体"/>
          <w:b/>
          <w:color w:val="000000"/>
          <w:szCs w:val="21"/>
        </w:rPr>
        <w:t>5.2.2提供的份数</w:t>
      </w:r>
      <w:r>
        <w:rPr>
          <w:rStyle w:val="24"/>
          <w:rFonts w:ascii="宋体" w:hAnsi="宋体" w:eastAsia="宋体"/>
          <w:color w:val="000000"/>
          <w:szCs w:val="21"/>
        </w:rPr>
        <w:t>:</w:t>
      </w:r>
      <w:r>
        <w:rPr>
          <w:rStyle w:val="24"/>
          <w:rFonts w:ascii="宋体" w:hAnsi="宋体" w:eastAsia="宋体"/>
          <w:color w:val="000000"/>
          <w:szCs w:val="21"/>
          <w:u w:val="single"/>
        </w:rPr>
        <w:t xml:space="preserve"> 壹套。施工过程中需要时由承包方自行复印解决。</w:t>
      </w:r>
    </w:p>
    <w:p>
      <w:pPr>
        <w:spacing w:line="360" w:lineRule="auto"/>
        <w:ind w:firstLine="422" w:firstLineChars="200"/>
        <w:rPr>
          <w:rStyle w:val="24"/>
          <w:rFonts w:ascii="宋体" w:hAnsi="宋体" w:eastAsia="宋体"/>
          <w:color w:val="000000"/>
          <w:szCs w:val="21"/>
          <w:u w:val="single"/>
        </w:rPr>
      </w:pPr>
      <w:r>
        <w:rPr>
          <w:rStyle w:val="24"/>
          <w:rFonts w:ascii="宋体" w:hAnsi="宋体" w:eastAsia="宋体"/>
          <w:b/>
          <w:color w:val="000000"/>
          <w:szCs w:val="21"/>
        </w:rPr>
        <w:t>5.3  提供施工场地的标准：</w:t>
      </w:r>
      <w:r>
        <w:rPr>
          <w:rStyle w:val="24"/>
          <w:rFonts w:ascii="宋体" w:hAnsi="宋体" w:eastAsia="宋体"/>
          <w:color w:val="000000"/>
          <w:szCs w:val="21"/>
          <w:u w:val="single"/>
        </w:rPr>
        <w:t xml:space="preserve">    ﹨           </w:t>
      </w:r>
    </w:p>
    <w:p>
      <w:pPr>
        <w:spacing w:line="360" w:lineRule="auto"/>
        <w:ind w:firstLine="949" w:firstLineChars="450"/>
        <w:rPr>
          <w:rStyle w:val="24"/>
          <w:rFonts w:ascii="宋体" w:hAnsi="宋体" w:eastAsia="宋体"/>
          <w:b/>
          <w:color w:val="000000"/>
          <w:szCs w:val="21"/>
        </w:rPr>
      </w:pPr>
      <w:r>
        <w:rPr>
          <w:rStyle w:val="24"/>
          <w:rFonts w:ascii="宋体" w:hAnsi="宋体" w:eastAsia="宋体"/>
          <w:b/>
          <w:color w:val="000000"/>
          <w:szCs w:val="21"/>
        </w:rPr>
        <w:t>提供施工场地的时间：</w:t>
      </w:r>
      <w:r>
        <w:rPr>
          <w:rStyle w:val="24"/>
          <w:rFonts w:ascii="宋体" w:hAnsi="宋体" w:eastAsia="宋体"/>
          <w:color w:val="000000"/>
          <w:szCs w:val="21"/>
          <w:u w:val="single"/>
        </w:rPr>
        <w:t xml:space="preserve">     ﹨          </w:t>
      </w:r>
    </w:p>
    <w:p>
      <w:pPr>
        <w:spacing w:line="360" w:lineRule="auto"/>
        <w:ind w:firstLine="422" w:firstLineChars="200"/>
        <w:rPr>
          <w:rStyle w:val="24"/>
          <w:rFonts w:ascii="宋体" w:hAnsi="宋体" w:eastAsia="宋体"/>
          <w:b/>
          <w:color w:val="000000"/>
          <w:szCs w:val="21"/>
        </w:rPr>
      </w:pPr>
      <w:r>
        <w:rPr>
          <w:rStyle w:val="24"/>
          <w:rFonts w:ascii="宋体" w:hAnsi="宋体" w:eastAsia="宋体"/>
          <w:b/>
          <w:color w:val="000000"/>
          <w:szCs w:val="21"/>
        </w:rPr>
        <w:t>6  承包人</w:t>
      </w:r>
    </w:p>
    <w:p>
      <w:pPr>
        <w:spacing w:line="360" w:lineRule="auto"/>
        <w:ind w:firstLine="422" w:firstLineChars="200"/>
        <w:rPr>
          <w:rStyle w:val="24"/>
          <w:rFonts w:ascii="宋体" w:hAnsi="宋体" w:eastAsia="宋体"/>
          <w:b/>
          <w:color w:val="000000"/>
          <w:szCs w:val="21"/>
        </w:rPr>
      </w:pPr>
      <w:r>
        <w:rPr>
          <w:rStyle w:val="24"/>
          <w:rFonts w:ascii="宋体" w:hAnsi="宋体" w:eastAsia="宋体"/>
          <w:b/>
          <w:color w:val="000000"/>
          <w:szCs w:val="21"/>
        </w:rPr>
        <w:t>6.1  承包人有关工作的约定</w:t>
      </w:r>
    </w:p>
    <w:p>
      <w:pPr>
        <w:spacing w:line="360" w:lineRule="auto"/>
        <w:ind w:firstLine="422" w:firstLineChars="200"/>
        <w:jc w:val="left"/>
        <w:rPr>
          <w:rStyle w:val="24"/>
          <w:rFonts w:ascii="宋体" w:hAnsi="宋体" w:eastAsia="宋体"/>
          <w:color w:val="000000"/>
          <w:szCs w:val="21"/>
          <w:u w:val="single"/>
        </w:rPr>
      </w:pPr>
      <w:r>
        <w:rPr>
          <w:rStyle w:val="24"/>
          <w:rFonts w:ascii="宋体" w:hAnsi="宋体" w:eastAsia="宋体"/>
          <w:b/>
          <w:color w:val="000000"/>
          <w:szCs w:val="21"/>
        </w:rPr>
        <w:t>6.1.1向发包人提供施工现场办公和生活的房屋设施的时间和要求</w:t>
      </w:r>
      <w:r>
        <w:rPr>
          <w:rStyle w:val="24"/>
          <w:rFonts w:ascii="宋体" w:hAnsi="宋体" w:eastAsia="宋体"/>
          <w:color w:val="000000"/>
          <w:szCs w:val="21"/>
        </w:rPr>
        <w:t>：</w:t>
      </w:r>
      <w:r>
        <w:rPr>
          <w:rStyle w:val="24"/>
          <w:rFonts w:ascii="宋体" w:hAnsi="宋体" w:eastAsia="宋体"/>
          <w:color w:val="000000"/>
          <w:szCs w:val="21"/>
          <w:u w:val="single"/>
        </w:rPr>
        <w:t xml:space="preserve"> 由承包人免费提供。 </w:t>
      </w:r>
    </w:p>
    <w:p>
      <w:pPr>
        <w:spacing w:line="360" w:lineRule="auto"/>
        <w:ind w:firstLine="422" w:firstLineChars="200"/>
        <w:jc w:val="left"/>
        <w:rPr>
          <w:rStyle w:val="24"/>
          <w:rFonts w:ascii="宋体" w:hAnsi="宋体" w:eastAsia="宋体"/>
          <w:color w:val="000000"/>
          <w:szCs w:val="21"/>
          <w:u w:val="single"/>
        </w:rPr>
      </w:pPr>
      <w:r>
        <w:rPr>
          <w:rStyle w:val="24"/>
          <w:rFonts w:ascii="宋体" w:hAnsi="宋体" w:eastAsia="宋体"/>
          <w:b/>
          <w:color w:val="000000"/>
          <w:szCs w:val="21"/>
        </w:rPr>
        <w:t>6.1.2承包人应做的其他工作及要求：</w:t>
      </w:r>
      <w:r>
        <w:rPr>
          <w:rStyle w:val="24"/>
          <w:rFonts w:ascii="宋体" w:hAnsi="宋体" w:eastAsia="宋体"/>
          <w:color w:val="000000"/>
          <w:szCs w:val="21"/>
          <w:u w:val="single"/>
        </w:rPr>
        <w:t xml:space="preserve">解决施工中的工农关系。 </w:t>
      </w:r>
    </w:p>
    <w:p>
      <w:pPr>
        <w:snapToGrid w:val="0"/>
        <w:spacing w:line="360" w:lineRule="auto"/>
        <w:ind w:firstLine="413" w:firstLineChars="196"/>
        <w:jc w:val="left"/>
        <w:rPr>
          <w:rStyle w:val="24"/>
          <w:rFonts w:ascii="宋体" w:hAnsi="宋体" w:eastAsia="宋体"/>
          <w:color w:val="000000"/>
          <w:szCs w:val="21"/>
          <w:u w:val="single"/>
        </w:rPr>
      </w:pPr>
      <w:r>
        <w:rPr>
          <w:rStyle w:val="24"/>
          <w:rFonts w:ascii="宋体" w:hAnsi="宋体" w:eastAsia="宋体"/>
          <w:b/>
          <w:color w:val="000000"/>
          <w:szCs w:val="21"/>
        </w:rPr>
        <w:t>6.1.3施工中所需水、电和临时道路修建：</w:t>
      </w:r>
      <w:r>
        <w:rPr>
          <w:rStyle w:val="24"/>
          <w:rFonts w:ascii="宋体" w:hAnsi="宋体" w:eastAsia="宋体"/>
          <w:color w:val="000000"/>
          <w:szCs w:val="21"/>
          <w:u w:val="single"/>
        </w:rPr>
        <w:t xml:space="preserve">由承包人负责。  </w:t>
      </w:r>
    </w:p>
    <w:p>
      <w:pPr>
        <w:snapToGrid w:val="0"/>
        <w:spacing w:line="360" w:lineRule="auto"/>
        <w:ind w:firstLine="200" w:firstLineChars="95"/>
        <w:rPr>
          <w:rStyle w:val="24"/>
          <w:rFonts w:ascii="宋体" w:hAnsi="宋体" w:eastAsia="宋体"/>
          <w:color w:val="000000"/>
          <w:szCs w:val="21"/>
        </w:rPr>
      </w:pPr>
      <w:r>
        <w:rPr>
          <w:rStyle w:val="24"/>
          <w:rFonts w:ascii="宋体" w:hAnsi="宋体" w:eastAsia="宋体"/>
          <w:b/>
          <w:color w:val="000000"/>
          <w:szCs w:val="21"/>
        </w:rPr>
        <w:t xml:space="preserve">  6.2承包人负责的设计的约定  </w:t>
      </w:r>
    </w:p>
    <w:p>
      <w:pPr>
        <w:spacing w:line="360" w:lineRule="auto"/>
        <w:ind w:firstLine="422" w:firstLineChars="200"/>
        <w:jc w:val="left"/>
        <w:rPr>
          <w:rStyle w:val="24"/>
          <w:rFonts w:ascii="宋体" w:hAnsi="宋体" w:eastAsia="宋体"/>
          <w:color w:val="000000"/>
          <w:szCs w:val="21"/>
          <w:u w:val="single"/>
        </w:rPr>
      </w:pPr>
      <w:r>
        <w:rPr>
          <w:rStyle w:val="24"/>
          <w:rFonts w:ascii="宋体" w:hAnsi="宋体" w:eastAsia="宋体"/>
          <w:b/>
          <w:color w:val="000000"/>
          <w:szCs w:val="21"/>
        </w:rPr>
        <w:t>6.2.1合同约定由承包人负责的设计：</w:t>
      </w:r>
      <w:r>
        <w:rPr>
          <w:rStyle w:val="24"/>
          <w:rFonts w:ascii="宋体" w:hAnsi="宋体" w:eastAsia="宋体"/>
          <w:color w:val="000000"/>
          <w:szCs w:val="21"/>
          <w:u w:val="single"/>
        </w:rPr>
        <w:t xml:space="preserve">由承包人负责。 </w:t>
      </w:r>
    </w:p>
    <w:p>
      <w:pPr>
        <w:spacing w:line="360" w:lineRule="auto"/>
        <w:ind w:firstLine="422" w:firstLineChars="200"/>
        <w:jc w:val="left"/>
        <w:rPr>
          <w:rStyle w:val="24"/>
          <w:rFonts w:ascii="宋体" w:hAnsi="宋体" w:eastAsia="宋体"/>
          <w:color w:val="000000"/>
          <w:szCs w:val="21"/>
          <w:u w:val="single"/>
        </w:rPr>
      </w:pPr>
      <w:r>
        <w:rPr>
          <w:rStyle w:val="24"/>
          <w:rFonts w:ascii="宋体" w:hAnsi="宋体" w:eastAsia="宋体"/>
          <w:b/>
          <w:color w:val="000000"/>
          <w:szCs w:val="21"/>
        </w:rPr>
        <w:t>6.2.2承包人提供设计的时间：</w:t>
      </w:r>
      <w:r>
        <w:rPr>
          <w:rStyle w:val="24"/>
          <w:rFonts w:ascii="宋体" w:hAnsi="宋体" w:eastAsia="宋体"/>
          <w:color w:val="000000"/>
          <w:szCs w:val="21"/>
          <w:u w:val="single"/>
        </w:rPr>
        <w:t xml:space="preserve">    ﹨        </w:t>
      </w:r>
    </w:p>
    <w:p>
      <w:pPr>
        <w:spacing w:line="360" w:lineRule="auto"/>
        <w:ind w:firstLine="422" w:firstLineChars="200"/>
        <w:rPr>
          <w:rStyle w:val="24"/>
          <w:rFonts w:ascii="宋体" w:hAnsi="宋体" w:eastAsia="宋体"/>
          <w:b/>
          <w:color w:val="000000"/>
          <w:szCs w:val="21"/>
        </w:rPr>
      </w:pPr>
      <w:r>
        <w:rPr>
          <w:rStyle w:val="24"/>
          <w:rFonts w:ascii="宋体" w:hAnsi="宋体" w:eastAsia="宋体"/>
          <w:b/>
          <w:color w:val="000000"/>
          <w:szCs w:val="21"/>
        </w:rPr>
        <w:t>7  发包人代表</w:t>
      </w:r>
    </w:p>
    <w:p>
      <w:pPr>
        <w:spacing w:line="360" w:lineRule="auto"/>
        <w:ind w:firstLine="422" w:firstLineChars="200"/>
        <w:jc w:val="left"/>
        <w:rPr>
          <w:rStyle w:val="24"/>
          <w:rFonts w:ascii="宋体" w:hAnsi="宋体" w:eastAsia="宋体"/>
          <w:b/>
          <w:color w:val="000000"/>
          <w:szCs w:val="21"/>
        </w:rPr>
      </w:pPr>
      <w:r>
        <w:rPr>
          <w:rStyle w:val="24"/>
          <w:rFonts w:ascii="宋体" w:hAnsi="宋体" w:eastAsia="宋体"/>
          <w:b/>
          <w:color w:val="000000"/>
          <w:szCs w:val="21"/>
        </w:rPr>
        <w:t>7.1  发包人任命的发包人代表是：</w:t>
      </w:r>
      <w:r>
        <w:rPr>
          <w:rStyle w:val="24"/>
          <w:rFonts w:ascii="宋体" w:hAnsi="宋体" w:eastAsia="宋体"/>
          <w:color w:val="000000"/>
          <w:szCs w:val="21"/>
          <w:u w:val="single"/>
        </w:rPr>
        <w:t xml:space="preserve">         </w:t>
      </w:r>
    </w:p>
    <w:p>
      <w:pPr>
        <w:spacing w:line="360" w:lineRule="auto"/>
        <w:ind w:firstLine="420" w:firstLineChars="200"/>
        <w:jc w:val="left"/>
        <w:rPr>
          <w:rStyle w:val="24"/>
          <w:rFonts w:ascii="宋体" w:hAnsi="宋体" w:eastAsia="宋体"/>
          <w:color w:val="000000"/>
          <w:szCs w:val="21"/>
        </w:rPr>
      </w:pPr>
      <w:r>
        <w:rPr>
          <w:rStyle w:val="24"/>
          <w:rFonts w:ascii="宋体" w:hAnsi="宋体" w:eastAsia="宋体"/>
          <w:color w:val="000000"/>
          <w:szCs w:val="21"/>
        </w:rPr>
        <w:t>联络通讯地址与方式如下：</w:t>
      </w:r>
    </w:p>
    <w:p>
      <w:pPr>
        <w:spacing w:line="360" w:lineRule="auto"/>
        <w:ind w:firstLine="420" w:firstLineChars="200"/>
        <w:jc w:val="left"/>
        <w:rPr>
          <w:rStyle w:val="24"/>
          <w:rFonts w:ascii="宋体" w:hAnsi="宋体" w:eastAsia="宋体"/>
          <w:color w:val="000000"/>
          <w:szCs w:val="21"/>
        </w:rPr>
      </w:pPr>
      <w:r>
        <w:rPr>
          <w:rStyle w:val="24"/>
          <w:rFonts w:ascii="宋体" w:hAnsi="宋体" w:eastAsia="宋体"/>
          <w:color w:val="000000"/>
          <w:szCs w:val="21"/>
        </w:rPr>
        <w:t>通讯地址：</w:t>
      </w:r>
      <w:r>
        <w:rPr>
          <w:rStyle w:val="24"/>
          <w:rFonts w:ascii="宋体" w:hAnsi="宋体" w:eastAsia="宋体"/>
          <w:color w:val="000000"/>
          <w:szCs w:val="21"/>
          <w:u w:val="single"/>
        </w:rPr>
        <w:t xml:space="preserve">                      </w:t>
      </w:r>
    </w:p>
    <w:p>
      <w:pPr>
        <w:spacing w:line="360" w:lineRule="auto"/>
        <w:ind w:firstLine="420" w:firstLineChars="200"/>
        <w:jc w:val="left"/>
        <w:rPr>
          <w:rStyle w:val="24"/>
          <w:rFonts w:ascii="宋体" w:hAnsi="宋体" w:eastAsia="宋体"/>
          <w:color w:val="000000"/>
          <w:szCs w:val="21"/>
        </w:rPr>
      </w:pPr>
      <w:r>
        <w:rPr>
          <w:rStyle w:val="24"/>
          <w:rFonts w:ascii="宋体" w:hAnsi="宋体" w:eastAsia="宋体"/>
          <w:color w:val="000000"/>
          <w:szCs w:val="21"/>
        </w:rPr>
        <w:t>联系电话：</w:t>
      </w:r>
      <w:r>
        <w:rPr>
          <w:rStyle w:val="24"/>
          <w:rFonts w:ascii="宋体" w:hAnsi="宋体" w:eastAsia="宋体"/>
          <w:color w:val="000000"/>
          <w:szCs w:val="21"/>
          <w:u w:val="single"/>
        </w:rPr>
        <w:t xml:space="preserve">               </w:t>
      </w:r>
      <w:r>
        <w:rPr>
          <w:rStyle w:val="24"/>
          <w:rFonts w:ascii="宋体" w:hAnsi="宋体" w:eastAsia="宋体"/>
          <w:color w:val="000000"/>
          <w:szCs w:val="21"/>
        </w:rPr>
        <w:t xml:space="preserve">  邮政编码：</w:t>
      </w:r>
      <w:r>
        <w:rPr>
          <w:rStyle w:val="24"/>
          <w:rFonts w:ascii="宋体" w:hAnsi="宋体" w:eastAsia="宋体"/>
          <w:color w:val="000000"/>
          <w:szCs w:val="21"/>
          <w:u w:val="single"/>
        </w:rPr>
        <w:t xml:space="preserve">       </w:t>
      </w:r>
    </w:p>
    <w:p>
      <w:pPr>
        <w:spacing w:line="360" w:lineRule="auto"/>
        <w:ind w:firstLine="422" w:firstLineChars="200"/>
        <w:jc w:val="left"/>
        <w:rPr>
          <w:rStyle w:val="24"/>
          <w:rFonts w:ascii="宋体" w:hAnsi="宋体" w:eastAsia="宋体"/>
          <w:color w:val="000000"/>
          <w:szCs w:val="21"/>
          <w:u w:val="single"/>
        </w:rPr>
      </w:pPr>
      <w:r>
        <w:rPr>
          <w:rStyle w:val="24"/>
          <w:rFonts w:ascii="宋体" w:hAnsi="宋体" w:eastAsia="宋体"/>
          <w:b/>
          <w:color w:val="000000"/>
          <w:szCs w:val="21"/>
        </w:rPr>
        <w:t>7.2  发包人代表职权范围：</w:t>
      </w:r>
      <w:r>
        <w:rPr>
          <w:rStyle w:val="24"/>
          <w:rFonts w:ascii="宋体" w:hAnsi="宋体" w:eastAsia="宋体"/>
          <w:color w:val="000000"/>
          <w:szCs w:val="21"/>
          <w:u w:val="single"/>
        </w:rPr>
        <w:t>代表发包人履行合同约定的职责，行使合同明文规定或必然隐含的权利，对发包人负责。</w:t>
      </w:r>
    </w:p>
    <w:p>
      <w:pPr>
        <w:spacing w:line="360" w:lineRule="auto"/>
        <w:ind w:firstLine="422" w:firstLineChars="200"/>
        <w:rPr>
          <w:rStyle w:val="24"/>
          <w:rFonts w:ascii="宋体" w:hAnsi="宋体" w:eastAsia="宋体"/>
          <w:b/>
          <w:color w:val="000000"/>
          <w:szCs w:val="21"/>
        </w:rPr>
      </w:pPr>
      <w:r>
        <w:rPr>
          <w:rStyle w:val="24"/>
          <w:rFonts w:ascii="宋体" w:hAnsi="宋体" w:eastAsia="宋体"/>
          <w:b/>
          <w:color w:val="000000"/>
          <w:szCs w:val="21"/>
        </w:rPr>
        <w:t>8  监理工程师</w:t>
      </w:r>
    </w:p>
    <w:p>
      <w:pPr>
        <w:spacing w:line="360" w:lineRule="auto"/>
        <w:ind w:firstLine="422" w:firstLineChars="200"/>
        <w:rPr>
          <w:rStyle w:val="24"/>
          <w:rFonts w:ascii="宋体" w:hAnsi="宋体" w:eastAsia="宋体"/>
          <w:b/>
          <w:color w:val="000000"/>
          <w:szCs w:val="21"/>
        </w:rPr>
      </w:pPr>
      <w:r>
        <w:rPr>
          <w:rStyle w:val="24"/>
          <w:rFonts w:ascii="宋体" w:hAnsi="宋体" w:eastAsia="宋体"/>
          <w:b/>
          <w:color w:val="000000"/>
          <w:szCs w:val="21"/>
        </w:rPr>
        <w:t>8.1  负责本工程的监理单位及任命的监理工程师</w:t>
      </w:r>
    </w:p>
    <w:p>
      <w:pPr>
        <w:spacing w:line="360" w:lineRule="auto"/>
        <w:ind w:firstLine="420" w:firstLineChars="200"/>
        <w:rPr>
          <w:rStyle w:val="24"/>
          <w:rFonts w:ascii="宋体" w:hAnsi="宋体" w:eastAsia="宋体"/>
          <w:color w:val="000000"/>
          <w:szCs w:val="21"/>
        </w:rPr>
      </w:pPr>
      <w:r>
        <w:rPr>
          <w:rStyle w:val="24"/>
          <w:rFonts w:ascii="宋体" w:hAnsi="宋体" w:eastAsia="宋体"/>
          <w:color w:val="000000"/>
          <w:szCs w:val="21"/>
        </w:rPr>
        <w:t>监理单位：</w:t>
      </w:r>
      <w:r>
        <w:rPr>
          <w:rStyle w:val="24"/>
          <w:rFonts w:ascii="宋体" w:hAnsi="宋体" w:eastAsia="宋体"/>
          <w:color w:val="000000"/>
          <w:szCs w:val="21"/>
          <w:u w:val="single"/>
        </w:rPr>
        <w:t xml:space="preserve">                      </w:t>
      </w:r>
      <w:r>
        <w:rPr>
          <w:rStyle w:val="24"/>
          <w:rFonts w:ascii="宋体" w:hAnsi="宋体" w:eastAsia="宋体"/>
          <w:color w:val="000000"/>
          <w:szCs w:val="21"/>
        </w:rPr>
        <w:t xml:space="preserve">  法定代表人 ：</w:t>
      </w:r>
      <w:r>
        <w:rPr>
          <w:rStyle w:val="24"/>
          <w:rFonts w:ascii="宋体" w:hAnsi="宋体" w:eastAsia="宋体"/>
          <w:color w:val="000000"/>
          <w:szCs w:val="21"/>
          <w:u w:val="single"/>
        </w:rPr>
        <w:t xml:space="preserve">                </w:t>
      </w:r>
    </w:p>
    <w:p>
      <w:pPr>
        <w:spacing w:line="360" w:lineRule="auto"/>
        <w:ind w:firstLine="420" w:firstLineChars="200"/>
        <w:rPr>
          <w:rStyle w:val="24"/>
          <w:rFonts w:ascii="宋体" w:hAnsi="宋体" w:eastAsia="宋体"/>
          <w:color w:val="000000"/>
          <w:szCs w:val="21"/>
          <w:u w:val="single"/>
        </w:rPr>
      </w:pPr>
      <w:r>
        <w:rPr>
          <w:rStyle w:val="24"/>
          <w:rFonts w:ascii="宋体" w:hAnsi="宋体" w:eastAsia="宋体"/>
          <w:color w:val="000000"/>
          <w:szCs w:val="21"/>
        </w:rPr>
        <w:t>通讯地址：</w:t>
      </w:r>
      <w:r>
        <w:rPr>
          <w:rStyle w:val="24"/>
          <w:rFonts w:ascii="宋体" w:hAnsi="宋体" w:eastAsia="宋体"/>
          <w:color w:val="000000"/>
          <w:szCs w:val="21"/>
          <w:u w:val="single"/>
        </w:rPr>
        <w:t xml:space="preserve">                   </w:t>
      </w:r>
    </w:p>
    <w:p>
      <w:pPr>
        <w:spacing w:line="360" w:lineRule="auto"/>
        <w:ind w:firstLine="420" w:firstLineChars="200"/>
        <w:rPr>
          <w:rStyle w:val="24"/>
          <w:rFonts w:ascii="宋体" w:hAnsi="宋体" w:eastAsia="宋体"/>
          <w:color w:val="000000"/>
          <w:szCs w:val="21"/>
        </w:rPr>
      </w:pPr>
      <w:r>
        <w:rPr>
          <w:rStyle w:val="24"/>
          <w:rFonts w:ascii="宋体" w:hAnsi="宋体" w:eastAsia="宋体"/>
          <w:color w:val="000000"/>
          <w:szCs w:val="21"/>
        </w:rPr>
        <w:t>联系电话：</w:t>
      </w:r>
      <w:r>
        <w:rPr>
          <w:rStyle w:val="24"/>
          <w:rFonts w:ascii="宋体" w:hAnsi="宋体" w:eastAsia="宋体"/>
          <w:color w:val="000000"/>
          <w:szCs w:val="21"/>
          <w:u w:val="single"/>
        </w:rPr>
        <w:t xml:space="preserve">                  </w:t>
      </w:r>
      <w:r>
        <w:rPr>
          <w:rStyle w:val="24"/>
          <w:rFonts w:ascii="宋体" w:hAnsi="宋体" w:eastAsia="宋体"/>
          <w:color w:val="000000"/>
          <w:szCs w:val="21"/>
        </w:rPr>
        <w:t xml:space="preserve"> 邮政编码：</w:t>
      </w:r>
      <w:r>
        <w:rPr>
          <w:rStyle w:val="24"/>
          <w:rFonts w:ascii="宋体" w:hAnsi="宋体" w:eastAsia="宋体"/>
          <w:color w:val="000000"/>
          <w:szCs w:val="21"/>
          <w:u w:val="single"/>
        </w:rPr>
        <w:t xml:space="preserve">                 </w:t>
      </w:r>
    </w:p>
    <w:p>
      <w:pPr>
        <w:spacing w:line="360" w:lineRule="auto"/>
        <w:ind w:firstLine="422" w:firstLineChars="200"/>
        <w:rPr>
          <w:rStyle w:val="24"/>
          <w:rFonts w:ascii="宋体" w:hAnsi="宋体" w:eastAsia="宋体"/>
          <w:b/>
          <w:color w:val="000000"/>
          <w:szCs w:val="21"/>
        </w:rPr>
      </w:pPr>
      <w:r>
        <w:rPr>
          <w:rStyle w:val="24"/>
          <w:rFonts w:ascii="宋体" w:hAnsi="宋体" w:eastAsia="宋体"/>
          <w:b/>
          <w:color w:val="000000"/>
          <w:szCs w:val="21"/>
        </w:rPr>
        <w:t>9  造价工程师</w:t>
      </w:r>
    </w:p>
    <w:p>
      <w:pPr>
        <w:spacing w:line="360" w:lineRule="auto"/>
        <w:ind w:firstLine="422" w:firstLineChars="200"/>
        <w:rPr>
          <w:rStyle w:val="24"/>
          <w:rFonts w:ascii="宋体" w:hAnsi="宋体" w:eastAsia="宋体"/>
          <w:b/>
          <w:color w:val="000000"/>
          <w:szCs w:val="21"/>
        </w:rPr>
      </w:pPr>
      <w:r>
        <w:rPr>
          <w:rStyle w:val="24"/>
          <w:rFonts w:ascii="宋体" w:hAnsi="宋体" w:eastAsia="宋体"/>
          <w:b/>
          <w:color w:val="000000"/>
          <w:szCs w:val="21"/>
        </w:rPr>
        <w:t>9.1  负责本工程的造价咨询单位及任命的造价工程师</w:t>
      </w:r>
    </w:p>
    <w:p>
      <w:pPr>
        <w:spacing w:line="360" w:lineRule="auto"/>
        <w:ind w:firstLine="420" w:firstLineChars="200"/>
        <w:rPr>
          <w:rStyle w:val="24"/>
          <w:rFonts w:ascii="宋体" w:hAnsi="宋体" w:eastAsia="宋体"/>
          <w:color w:val="000000"/>
          <w:szCs w:val="21"/>
        </w:rPr>
      </w:pPr>
      <w:r>
        <w:rPr>
          <w:rStyle w:val="24"/>
          <w:rFonts w:ascii="宋体" w:hAnsi="宋体" w:eastAsia="宋体"/>
          <w:color w:val="000000"/>
          <w:szCs w:val="21"/>
        </w:rPr>
        <w:t>造价咨询单位：</w:t>
      </w:r>
      <w:r>
        <w:rPr>
          <w:rStyle w:val="24"/>
          <w:rFonts w:ascii="宋体" w:hAnsi="宋体" w:eastAsia="宋体"/>
          <w:color w:val="000000"/>
          <w:szCs w:val="21"/>
          <w:u w:val="single"/>
        </w:rPr>
        <w:t xml:space="preserve">   ﹨    </w:t>
      </w:r>
      <w:r>
        <w:rPr>
          <w:rStyle w:val="24"/>
          <w:rFonts w:ascii="宋体" w:hAnsi="宋体" w:eastAsia="宋体"/>
          <w:color w:val="000000"/>
          <w:szCs w:val="21"/>
        </w:rPr>
        <w:t xml:space="preserve">    法定代表人：</w:t>
      </w:r>
      <w:r>
        <w:rPr>
          <w:rStyle w:val="24"/>
          <w:rFonts w:ascii="宋体" w:hAnsi="宋体" w:eastAsia="宋体"/>
          <w:color w:val="000000"/>
          <w:szCs w:val="21"/>
          <w:u w:val="single"/>
        </w:rPr>
        <w:t xml:space="preserve">   ﹨      </w:t>
      </w:r>
    </w:p>
    <w:p>
      <w:pPr>
        <w:spacing w:line="360" w:lineRule="auto"/>
        <w:ind w:firstLine="420" w:firstLineChars="200"/>
        <w:jc w:val="left"/>
        <w:rPr>
          <w:rStyle w:val="24"/>
          <w:rFonts w:ascii="宋体" w:hAnsi="宋体" w:eastAsia="宋体"/>
          <w:color w:val="000000"/>
          <w:szCs w:val="21"/>
        </w:rPr>
      </w:pPr>
      <w:r>
        <w:rPr>
          <w:rStyle w:val="24"/>
          <w:rFonts w:ascii="宋体" w:hAnsi="宋体" w:eastAsia="宋体"/>
          <w:color w:val="000000"/>
          <w:szCs w:val="21"/>
        </w:rPr>
        <w:t>任命</w:t>
      </w:r>
      <w:r>
        <w:rPr>
          <w:rStyle w:val="24"/>
          <w:rFonts w:ascii="宋体" w:hAnsi="宋体" w:eastAsia="宋体"/>
          <w:color w:val="000000"/>
          <w:szCs w:val="21"/>
          <w:u w:val="single"/>
        </w:rPr>
        <w:t xml:space="preserve">      ﹨       </w:t>
      </w:r>
      <w:r>
        <w:rPr>
          <w:rStyle w:val="24"/>
          <w:rFonts w:ascii="宋体" w:hAnsi="宋体" w:eastAsia="宋体"/>
          <w:color w:val="000000"/>
          <w:szCs w:val="21"/>
        </w:rPr>
        <w:t>为造价工程师，其联络通讯地址与方式如下：</w:t>
      </w:r>
    </w:p>
    <w:p>
      <w:pPr>
        <w:spacing w:line="360" w:lineRule="auto"/>
        <w:ind w:firstLine="420" w:firstLineChars="200"/>
        <w:jc w:val="left"/>
        <w:rPr>
          <w:rStyle w:val="24"/>
          <w:rFonts w:ascii="宋体" w:hAnsi="宋体" w:eastAsia="宋体"/>
          <w:color w:val="000000"/>
          <w:szCs w:val="21"/>
        </w:rPr>
      </w:pPr>
      <w:r>
        <w:rPr>
          <w:rStyle w:val="24"/>
          <w:rFonts w:ascii="宋体" w:hAnsi="宋体" w:eastAsia="宋体"/>
          <w:color w:val="000000"/>
          <w:szCs w:val="21"/>
        </w:rPr>
        <w:t>通讯地址：</w:t>
      </w:r>
      <w:r>
        <w:rPr>
          <w:rStyle w:val="24"/>
          <w:rFonts w:ascii="宋体" w:hAnsi="宋体" w:eastAsia="宋体"/>
          <w:color w:val="000000"/>
          <w:szCs w:val="21"/>
          <w:u w:val="single"/>
        </w:rPr>
        <w:t xml:space="preserve">       ﹨        </w:t>
      </w:r>
    </w:p>
    <w:p>
      <w:pPr>
        <w:spacing w:line="360" w:lineRule="auto"/>
        <w:ind w:firstLine="420" w:firstLineChars="200"/>
        <w:jc w:val="left"/>
        <w:rPr>
          <w:rStyle w:val="24"/>
          <w:rFonts w:ascii="宋体" w:hAnsi="宋体" w:eastAsia="宋体"/>
          <w:color w:val="000000"/>
          <w:szCs w:val="21"/>
        </w:rPr>
      </w:pPr>
      <w:r>
        <w:rPr>
          <w:rStyle w:val="24"/>
          <w:rFonts w:ascii="宋体" w:hAnsi="宋体" w:eastAsia="宋体"/>
          <w:color w:val="000000"/>
          <w:szCs w:val="21"/>
        </w:rPr>
        <w:t>联系电话：</w:t>
      </w:r>
      <w:r>
        <w:rPr>
          <w:rStyle w:val="24"/>
          <w:rFonts w:ascii="宋体" w:hAnsi="宋体" w:eastAsia="宋体"/>
          <w:color w:val="000000"/>
          <w:szCs w:val="21"/>
          <w:u w:val="single"/>
        </w:rPr>
        <w:t xml:space="preserve">    ﹨       </w:t>
      </w:r>
      <w:r>
        <w:rPr>
          <w:rStyle w:val="24"/>
          <w:rFonts w:ascii="宋体" w:hAnsi="宋体" w:eastAsia="宋体"/>
          <w:color w:val="000000"/>
          <w:szCs w:val="21"/>
        </w:rPr>
        <w:t xml:space="preserve"> 邮政编码：</w:t>
      </w:r>
      <w:r>
        <w:rPr>
          <w:rStyle w:val="24"/>
          <w:rFonts w:ascii="宋体" w:hAnsi="宋体" w:eastAsia="宋体"/>
          <w:color w:val="000000"/>
          <w:szCs w:val="21"/>
          <w:u w:val="single"/>
        </w:rPr>
        <w:t xml:space="preserve">             ﹨               </w:t>
      </w:r>
    </w:p>
    <w:p>
      <w:pPr>
        <w:spacing w:line="360" w:lineRule="auto"/>
        <w:ind w:firstLine="420" w:firstLineChars="200"/>
        <w:jc w:val="left"/>
        <w:rPr>
          <w:rStyle w:val="24"/>
          <w:rFonts w:ascii="宋体" w:hAnsi="宋体" w:eastAsia="宋体"/>
          <w:color w:val="000000"/>
          <w:szCs w:val="21"/>
        </w:rPr>
      </w:pPr>
      <w:r>
        <w:rPr>
          <w:rStyle w:val="24"/>
          <w:rFonts w:ascii="宋体" w:hAnsi="宋体" w:eastAsia="宋体"/>
          <w:color w:val="000000"/>
          <w:szCs w:val="21"/>
        </w:rPr>
        <w:t>传    真：</w:t>
      </w:r>
      <w:r>
        <w:rPr>
          <w:rStyle w:val="24"/>
          <w:rFonts w:ascii="宋体" w:hAnsi="宋体" w:eastAsia="宋体"/>
          <w:color w:val="000000"/>
          <w:szCs w:val="21"/>
          <w:u w:val="single"/>
        </w:rPr>
        <w:t xml:space="preserve">    ﹨          </w:t>
      </w:r>
      <w:r>
        <w:rPr>
          <w:rStyle w:val="24"/>
          <w:rFonts w:ascii="宋体" w:hAnsi="宋体" w:eastAsia="宋体"/>
          <w:color w:val="000000"/>
          <w:szCs w:val="21"/>
        </w:rPr>
        <w:t xml:space="preserve"> 电子邮箱：</w:t>
      </w:r>
      <w:r>
        <w:rPr>
          <w:rStyle w:val="24"/>
          <w:rFonts w:ascii="宋体" w:hAnsi="宋体" w:eastAsia="宋体"/>
          <w:color w:val="000000"/>
          <w:szCs w:val="21"/>
          <w:u w:val="single"/>
        </w:rPr>
        <w:t xml:space="preserve">           ﹨              </w:t>
      </w:r>
    </w:p>
    <w:p>
      <w:pPr>
        <w:spacing w:line="360" w:lineRule="auto"/>
        <w:ind w:firstLine="422" w:firstLineChars="200"/>
        <w:rPr>
          <w:rStyle w:val="24"/>
          <w:rFonts w:ascii="宋体" w:hAnsi="宋体" w:eastAsia="宋体"/>
          <w:b/>
          <w:color w:val="000000"/>
          <w:szCs w:val="21"/>
        </w:rPr>
      </w:pPr>
      <w:r>
        <w:rPr>
          <w:rStyle w:val="24"/>
          <w:rFonts w:ascii="宋体" w:hAnsi="宋体" w:eastAsia="宋体"/>
          <w:b/>
          <w:color w:val="000000"/>
          <w:szCs w:val="21"/>
        </w:rPr>
        <w:t>10  承包人代表</w:t>
      </w:r>
    </w:p>
    <w:p>
      <w:pPr>
        <w:spacing w:line="360" w:lineRule="auto"/>
        <w:ind w:firstLine="422" w:firstLineChars="200"/>
        <w:rPr>
          <w:rStyle w:val="24"/>
          <w:rFonts w:ascii="宋体" w:hAnsi="宋体" w:eastAsia="宋体"/>
          <w:color w:val="000000"/>
          <w:szCs w:val="21"/>
        </w:rPr>
      </w:pPr>
      <w:r>
        <w:rPr>
          <w:rStyle w:val="24"/>
          <w:rFonts w:ascii="宋体" w:hAnsi="宋体" w:eastAsia="宋体"/>
          <w:b/>
          <w:color w:val="000000"/>
          <w:szCs w:val="21"/>
        </w:rPr>
        <w:t>10.1  承包人任命的承包人代表是：</w:t>
      </w:r>
      <w:r>
        <w:rPr>
          <w:rStyle w:val="24"/>
          <w:rFonts w:ascii="宋体" w:hAnsi="宋体" w:eastAsia="宋体"/>
          <w:color w:val="000000"/>
          <w:szCs w:val="21"/>
          <w:u w:val="single"/>
        </w:rPr>
        <w:t xml:space="preserve">                </w:t>
      </w:r>
    </w:p>
    <w:p>
      <w:pPr>
        <w:spacing w:line="360" w:lineRule="auto"/>
        <w:ind w:firstLine="420" w:firstLineChars="200"/>
        <w:rPr>
          <w:rStyle w:val="24"/>
          <w:rFonts w:ascii="宋体" w:hAnsi="宋体" w:eastAsia="宋体"/>
          <w:color w:val="000000"/>
          <w:szCs w:val="21"/>
        </w:rPr>
      </w:pPr>
      <w:r>
        <w:rPr>
          <w:rStyle w:val="24"/>
          <w:rFonts w:ascii="宋体" w:hAnsi="宋体" w:eastAsia="宋体"/>
          <w:color w:val="000000"/>
          <w:szCs w:val="21"/>
        </w:rPr>
        <w:t>通讯地址：</w:t>
      </w:r>
      <w:r>
        <w:rPr>
          <w:rStyle w:val="24"/>
          <w:rFonts w:ascii="宋体" w:hAnsi="宋体" w:eastAsia="宋体"/>
          <w:color w:val="000000"/>
          <w:szCs w:val="21"/>
          <w:u w:val="single"/>
        </w:rPr>
        <w:t xml:space="preserve">                                    </w:t>
      </w:r>
    </w:p>
    <w:p>
      <w:pPr>
        <w:spacing w:line="360" w:lineRule="auto"/>
        <w:ind w:firstLine="420" w:firstLineChars="200"/>
        <w:rPr>
          <w:rStyle w:val="24"/>
          <w:rFonts w:ascii="宋体" w:hAnsi="宋体" w:eastAsia="宋体"/>
          <w:color w:val="000000"/>
          <w:szCs w:val="21"/>
        </w:rPr>
      </w:pPr>
      <w:r>
        <w:rPr>
          <w:rStyle w:val="24"/>
          <w:rFonts w:ascii="宋体" w:hAnsi="宋体" w:eastAsia="宋体"/>
          <w:color w:val="000000"/>
          <w:szCs w:val="21"/>
        </w:rPr>
        <w:t>联系电话：</w:t>
      </w:r>
      <w:r>
        <w:rPr>
          <w:rStyle w:val="24"/>
          <w:rFonts w:ascii="宋体" w:hAnsi="宋体" w:eastAsia="宋体"/>
          <w:color w:val="000000"/>
          <w:szCs w:val="21"/>
          <w:u w:val="single"/>
        </w:rPr>
        <w:t xml:space="preserve">             </w:t>
      </w:r>
      <w:r>
        <w:rPr>
          <w:rStyle w:val="24"/>
          <w:rFonts w:ascii="宋体" w:hAnsi="宋体" w:eastAsia="宋体"/>
          <w:color w:val="000000"/>
          <w:szCs w:val="21"/>
        </w:rPr>
        <w:t xml:space="preserve">  邮政编码：</w:t>
      </w:r>
      <w:r>
        <w:rPr>
          <w:rStyle w:val="24"/>
          <w:rFonts w:ascii="宋体" w:hAnsi="宋体" w:eastAsia="宋体"/>
          <w:color w:val="000000"/>
          <w:szCs w:val="21"/>
          <w:u w:val="single"/>
        </w:rPr>
        <w:t xml:space="preserve">          </w:t>
      </w:r>
    </w:p>
    <w:p>
      <w:pPr>
        <w:spacing w:line="360" w:lineRule="auto"/>
        <w:ind w:firstLine="422" w:firstLineChars="200"/>
        <w:rPr>
          <w:rStyle w:val="24"/>
          <w:rFonts w:ascii="宋体" w:hAnsi="宋体" w:eastAsia="宋体"/>
          <w:b/>
          <w:color w:val="000000"/>
          <w:szCs w:val="21"/>
        </w:rPr>
      </w:pPr>
      <w:r>
        <w:rPr>
          <w:rStyle w:val="24"/>
          <w:rFonts w:ascii="宋体" w:hAnsi="宋体" w:eastAsia="宋体"/>
          <w:b/>
          <w:color w:val="000000"/>
          <w:szCs w:val="21"/>
        </w:rPr>
        <w:t>11  分包人</w:t>
      </w:r>
    </w:p>
    <w:p>
      <w:pPr>
        <w:spacing w:line="360" w:lineRule="auto"/>
        <w:ind w:firstLine="422" w:firstLineChars="200"/>
        <w:rPr>
          <w:rStyle w:val="24"/>
          <w:rFonts w:ascii="宋体" w:hAnsi="宋体" w:eastAsia="宋体"/>
          <w:b/>
          <w:color w:val="000000"/>
          <w:szCs w:val="21"/>
          <w:u w:val="single"/>
        </w:rPr>
      </w:pPr>
      <w:r>
        <w:rPr>
          <w:rStyle w:val="24"/>
          <w:rFonts w:ascii="宋体" w:hAnsi="宋体" w:eastAsia="宋体"/>
          <w:b/>
          <w:color w:val="000000"/>
          <w:szCs w:val="21"/>
        </w:rPr>
        <w:t>11.1  分包人及有关约定：</w:t>
      </w:r>
      <w:r>
        <w:rPr>
          <w:rStyle w:val="24"/>
          <w:rFonts w:hint="eastAsia" w:ascii="宋体" w:hAnsi="宋体" w:eastAsia="宋体"/>
          <w:color w:val="000000"/>
          <w:szCs w:val="21"/>
          <w:u w:val="single"/>
        </w:rPr>
        <w:t xml:space="preserve"> </w:t>
      </w:r>
      <w:r>
        <w:rPr>
          <w:rStyle w:val="24"/>
          <w:rFonts w:ascii="宋体" w:hAnsi="宋体" w:eastAsia="宋体"/>
          <w:color w:val="000000"/>
          <w:szCs w:val="21"/>
          <w:u w:val="single"/>
        </w:rPr>
        <w:t xml:space="preserve">       。</w:t>
      </w:r>
    </w:p>
    <w:p>
      <w:pPr>
        <w:spacing w:line="360" w:lineRule="auto"/>
        <w:ind w:firstLine="422" w:firstLineChars="200"/>
        <w:rPr>
          <w:rStyle w:val="24"/>
          <w:rFonts w:ascii="宋体" w:hAnsi="宋体" w:eastAsia="宋体"/>
          <w:b/>
          <w:color w:val="000000"/>
          <w:szCs w:val="21"/>
        </w:rPr>
      </w:pPr>
      <w:r>
        <w:rPr>
          <w:rStyle w:val="24"/>
          <w:rFonts w:ascii="宋体" w:hAnsi="宋体" w:eastAsia="宋体"/>
          <w:b/>
          <w:color w:val="000000"/>
          <w:szCs w:val="21"/>
        </w:rPr>
        <w:t>12  工程担保</w:t>
      </w:r>
    </w:p>
    <w:p>
      <w:pPr>
        <w:spacing w:line="360" w:lineRule="auto"/>
        <w:ind w:firstLine="422" w:firstLineChars="200"/>
        <w:rPr>
          <w:rStyle w:val="24"/>
          <w:rFonts w:ascii="宋体" w:hAnsi="宋体" w:eastAsia="宋体"/>
          <w:b/>
          <w:color w:val="000000"/>
          <w:szCs w:val="21"/>
        </w:rPr>
      </w:pPr>
      <w:r>
        <w:rPr>
          <w:rStyle w:val="24"/>
          <w:rFonts w:ascii="宋体" w:hAnsi="宋体" w:eastAsia="宋体"/>
          <w:b/>
          <w:color w:val="000000"/>
          <w:szCs w:val="21"/>
        </w:rPr>
        <w:t>12.1  承包人向发包人提供履约担保的约定：</w:t>
      </w:r>
    </w:p>
    <w:p>
      <w:pPr>
        <w:tabs>
          <w:tab w:val="left" w:pos="7560"/>
        </w:tabs>
        <w:spacing w:line="360" w:lineRule="auto"/>
        <w:ind w:firstLine="422" w:firstLineChars="200"/>
        <w:jc w:val="left"/>
        <w:rPr>
          <w:rStyle w:val="24"/>
          <w:rFonts w:ascii="宋体" w:hAnsi="宋体" w:eastAsia="宋体"/>
          <w:color w:val="000000"/>
          <w:szCs w:val="21"/>
        </w:rPr>
      </w:pPr>
      <w:r>
        <w:rPr>
          <w:rStyle w:val="24"/>
          <w:rFonts w:ascii="宋体" w:hAnsi="宋体" w:eastAsia="宋体"/>
          <w:b/>
          <w:color w:val="000000"/>
          <w:szCs w:val="21"/>
        </w:rPr>
        <w:t>12.1.1担保金额：</w:t>
      </w:r>
      <w:r>
        <w:rPr>
          <w:rStyle w:val="24"/>
          <w:rFonts w:ascii="宋体" w:hAnsi="宋体" w:eastAsia="宋体"/>
          <w:color w:val="000000"/>
          <w:szCs w:val="21"/>
        </w:rPr>
        <w:t xml:space="preserve"> </w:t>
      </w:r>
      <w:r>
        <w:rPr>
          <w:rStyle w:val="24"/>
          <w:rFonts w:ascii="宋体" w:hAnsi="宋体" w:eastAsia="宋体"/>
          <w:color w:val="000000"/>
          <w:szCs w:val="21"/>
          <w:u w:val="single"/>
        </w:rPr>
        <w:t xml:space="preserve">     </w:t>
      </w:r>
    </w:p>
    <w:p>
      <w:pPr>
        <w:spacing w:line="360" w:lineRule="auto"/>
        <w:ind w:firstLine="422" w:firstLineChars="200"/>
        <w:rPr>
          <w:rStyle w:val="24"/>
          <w:rFonts w:ascii="宋体" w:hAnsi="宋体" w:eastAsia="宋体"/>
          <w:color w:val="000000"/>
          <w:szCs w:val="21"/>
        </w:rPr>
      </w:pPr>
      <w:r>
        <w:rPr>
          <w:rStyle w:val="24"/>
          <w:rFonts w:ascii="宋体" w:hAnsi="宋体" w:eastAsia="宋体"/>
          <w:b/>
          <w:color w:val="000000"/>
          <w:szCs w:val="21"/>
        </w:rPr>
        <w:t>12.1.2提供履约担保时间：</w:t>
      </w:r>
      <w:r>
        <w:rPr>
          <w:rStyle w:val="24"/>
          <w:rFonts w:ascii="宋体" w:hAnsi="宋体" w:eastAsia="宋体"/>
          <w:color w:val="000000"/>
          <w:szCs w:val="21"/>
        </w:rPr>
        <w:t xml:space="preserve"> </w:t>
      </w:r>
      <w:r>
        <w:rPr>
          <w:rStyle w:val="24"/>
          <w:rFonts w:ascii="宋体" w:hAnsi="宋体" w:eastAsia="宋体"/>
          <w:color w:val="000000"/>
          <w:szCs w:val="21"/>
          <w:u w:val="single"/>
        </w:rPr>
        <w:t xml:space="preserve"> 合同签订之前。  </w:t>
      </w:r>
    </w:p>
    <w:p>
      <w:pPr>
        <w:spacing w:line="360" w:lineRule="auto"/>
        <w:ind w:firstLine="422" w:firstLineChars="200"/>
        <w:rPr>
          <w:rStyle w:val="24"/>
          <w:rFonts w:ascii="宋体" w:hAnsi="宋体" w:eastAsia="宋体"/>
          <w:b/>
          <w:color w:val="000000"/>
          <w:szCs w:val="21"/>
        </w:rPr>
      </w:pPr>
      <w:r>
        <w:rPr>
          <w:rStyle w:val="24"/>
          <w:rFonts w:ascii="宋体" w:hAnsi="宋体" w:eastAsia="宋体"/>
          <w:b/>
          <w:color w:val="000000"/>
          <w:szCs w:val="21"/>
        </w:rPr>
        <w:t>12.1.3提供履约担保方式：</w:t>
      </w:r>
      <w:r>
        <w:rPr>
          <w:rStyle w:val="24"/>
          <w:rFonts w:ascii="宋体" w:hAnsi="宋体" w:eastAsia="宋体"/>
          <w:b/>
          <w:color w:val="000000"/>
          <w:szCs w:val="21"/>
          <w:u w:val="single"/>
        </w:rPr>
        <w:t xml:space="preserve">      。</w:t>
      </w:r>
      <w:r>
        <w:rPr>
          <w:rStyle w:val="24"/>
          <w:rFonts w:ascii="宋体" w:hAnsi="宋体" w:eastAsia="宋体"/>
          <w:b/>
          <w:color w:val="000000"/>
          <w:szCs w:val="21"/>
        </w:rPr>
        <w:t xml:space="preserve">  </w:t>
      </w:r>
    </w:p>
    <w:p>
      <w:pPr>
        <w:spacing w:line="360" w:lineRule="auto"/>
        <w:ind w:firstLine="422" w:firstLineChars="200"/>
        <w:rPr>
          <w:rStyle w:val="24"/>
          <w:rFonts w:ascii="宋体" w:hAnsi="宋体" w:eastAsia="宋体"/>
          <w:b/>
          <w:color w:val="000000"/>
          <w:szCs w:val="21"/>
        </w:rPr>
      </w:pPr>
      <w:r>
        <w:rPr>
          <w:rStyle w:val="24"/>
          <w:rFonts w:ascii="宋体" w:hAnsi="宋体" w:eastAsia="宋体"/>
          <w:b/>
          <w:color w:val="000000"/>
          <w:szCs w:val="21"/>
        </w:rPr>
        <w:t>12.1.4履约保证金的退还方式：</w:t>
      </w:r>
      <w:r>
        <w:rPr>
          <w:rStyle w:val="24"/>
          <w:rFonts w:ascii="宋体" w:hAnsi="宋体" w:eastAsia="宋体"/>
          <w:b/>
          <w:color w:val="000000"/>
          <w:szCs w:val="21"/>
          <w:u w:val="single"/>
        </w:rPr>
        <w:t xml:space="preserve"> / </w:t>
      </w:r>
      <w:r>
        <w:rPr>
          <w:rStyle w:val="24"/>
          <w:rFonts w:ascii="宋体" w:hAnsi="宋体" w:eastAsia="宋体"/>
          <w:b/>
          <w:color w:val="000000"/>
          <w:szCs w:val="21"/>
        </w:rPr>
        <w:t xml:space="preserve">  </w:t>
      </w:r>
    </w:p>
    <w:p>
      <w:pPr>
        <w:spacing w:line="360" w:lineRule="auto"/>
        <w:ind w:firstLine="422" w:firstLineChars="200"/>
        <w:rPr>
          <w:rStyle w:val="24"/>
          <w:rFonts w:ascii="宋体" w:hAnsi="宋体" w:eastAsia="宋体"/>
          <w:b/>
          <w:color w:val="000000"/>
          <w:szCs w:val="21"/>
        </w:rPr>
      </w:pPr>
      <w:r>
        <w:rPr>
          <w:rStyle w:val="24"/>
          <w:rFonts w:ascii="宋体" w:hAnsi="宋体" w:eastAsia="宋体"/>
          <w:b/>
          <w:color w:val="000000"/>
          <w:szCs w:val="21"/>
        </w:rPr>
        <w:t>13  不可抗力</w:t>
      </w:r>
    </w:p>
    <w:p>
      <w:pPr>
        <w:spacing w:line="360" w:lineRule="auto"/>
        <w:ind w:firstLine="422" w:firstLineChars="200"/>
        <w:rPr>
          <w:rStyle w:val="24"/>
          <w:rFonts w:ascii="宋体" w:hAnsi="宋体" w:eastAsia="宋体"/>
          <w:color w:val="000000"/>
          <w:szCs w:val="21"/>
          <w:u w:val="single"/>
        </w:rPr>
      </w:pPr>
      <w:r>
        <w:rPr>
          <w:rStyle w:val="24"/>
          <w:rFonts w:ascii="宋体" w:hAnsi="宋体" w:eastAsia="宋体"/>
          <w:b/>
          <w:color w:val="000000"/>
          <w:szCs w:val="21"/>
        </w:rPr>
        <w:t>13.1  不可抗力的其他情形：</w:t>
      </w:r>
      <w:r>
        <w:rPr>
          <w:rStyle w:val="24"/>
          <w:rFonts w:ascii="宋体" w:hAnsi="宋体" w:eastAsia="宋体"/>
          <w:color w:val="000000"/>
          <w:szCs w:val="21"/>
          <w:u w:val="single"/>
        </w:rPr>
        <w:t xml:space="preserve">按通用条款26.1执行  </w:t>
      </w:r>
    </w:p>
    <w:p>
      <w:pPr>
        <w:spacing w:line="360" w:lineRule="auto"/>
        <w:ind w:firstLine="422" w:firstLineChars="200"/>
        <w:rPr>
          <w:rStyle w:val="24"/>
          <w:rFonts w:ascii="宋体" w:hAnsi="宋体" w:eastAsia="宋体"/>
          <w:b/>
          <w:color w:val="000000"/>
          <w:szCs w:val="21"/>
        </w:rPr>
      </w:pPr>
      <w:r>
        <w:rPr>
          <w:rStyle w:val="24"/>
          <w:rFonts w:ascii="宋体" w:hAnsi="宋体" w:eastAsia="宋体"/>
          <w:b/>
          <w:color w:val="000000"/>
          <w:szCs w:val="21"/>
        </w:rPr>
        <w:t>14  进度计划和报告</w:t>
      </w:r>
    </w:p>
    <w:p>
      <w:pPr>
        <w:spacing w:line="360" w:lineRule="auto"/>
        <w:ind w:firstLine="422" w:firstLineChars="200"/>
        <w:jc w:val="left"/>
        <w:rPr>
          <w:rStyle w:val="24"/>
          <w:rFonts w:ascii="宋体" w:hAnsi="宋体" w:eastAsia="宋体"/>
          <w:color w:val="000000"/>
          <w:szCs w:val="21"/>
          <w:u w:val="single"/>
        </w:rPr>
      </w:pPr>
      <w:r>
        <w:rPr>
          <w:rStyle w:val="24"/>
          <w:rFonts w:ascii="宋体" w:hAnsi="宋体" w:eastAsia="宋体"/>
          <w:b/>
          <w:color w:val="000000"/>
          <w:szCs w:val="21"/>
        </w:rPr>
        <w:t>14.1  承包人编制进度报告和修订进度计划的时间要求：</w:t>
      </w:r>
      <w:r>
        <w:rPr>
          <w:rStyle w:val="24"/>
          <w:rFonts w:hint="eastAsia" w:ascii="宋体" w:hAnsi="宋体" w:eastAsia="宋体"/>
          <w:color w:val="000000"/>
          <w:szCs w:val="21"/>
          <w:u w:val="single"/>
        </w:rPr>
        <w:t>/</w:t>
      </w:r>
    </w:p>
    <w:p>
      <w:pPr>
        <w:spacing w:line="360" w:lineRule="auto"/>
        <w:ind w:firstLine="422" w:firstLineChars="200"/>
        <w:rPr>
          <w:rStyle w:val="24"/>
          <w:rFonts w:ascii="宋体" w:hAnsi="宋体" w:eastAsia="宋体"/>
          <w:b/>
          <w:color w:val="000000"/>
          <w:szCs w:val="21"/>
        </w:rPr>
      </w:pPr>
      <w:r>
        <w:rPr>
          <w:rStyle w:val="24"/>
          <w:rFonts w:ascii="宋体" w:hAnsi="宋体" w:eastAsia="宋体"/>
          <w:b/>
          <w:color w:val="000000"/>
          <w:szCs w:val="21"/>
        </w:rPr>
        <w:t>15  质量目标</w:t>
      </w:r>
    </w:p>
    <w:p>
      <w:pPr>
        <w:spacing w:line="360" w:lineRule="auto"/>
        <w:ind w:firstLine="422" w:firstLineChars="200"/>
        <w:jc w:val="left"/>
        <w:rPr>
          <w:rStyle w:val="24"/>
          <w:rFonts w:ascii="宋体" w:hAnsi="宋体" w:eastAsia="宋体"/>
          <w:color w:val="000000"/>
          <w:szCs w:val="21"/>
          <w:u w:val="single"/>
        </w:rPr>
      </w:pPr>
      <w:r>
        <w:rPr>
          <w:rStyle w:val="24"/>
          <w:rFonts w:ascii="宋体" w:hAnsi="宋体" w:eastAsia="宋体"/>
          <w:b/>
          <w:color w:val="000000"/>
          <w:szCs w:val="21"/>
        </w:rPr>
        <w:t xml:space="preserve">15.1  </w:t>
      </w:r>
      <w:r>
        <w:rPr>
          <w:rStyle w:val="24"/>
          <w:rFonts w:ascii="宋体" w:hAnsi="宋体" w:eastAsia="宋体"/>
          <w:color w:val="000000"/>
          <w:szCs w:val="21"/>
        </w:rPr>
        <w:t>合同质量的奖罚：</w:t>
      </w:r>
      <w:r>
        <w:rPr>
          <w:rStyle w:val="24"/>
          <w:rFonts w:ascii="宋体" w:hAnsi="宋体" w:eastAsia="宋体"/>
          <w:color w:val="000000"/>
          <w:szCs w:val="21"/>
          <w:u w:val="single"/>
        </w:rPr>
        <w:t xml:space="preserve">质量达到合格标准，不奖不惩。质量不合格，承包方负责返工维修，费用由承包方承担，工期不予顺延。    </w:t>
      </w:r>
    </w:p>
    <w:p>
      <w:pPr>
        <w:spacing w:line="360" w:lineRule="auto"/>
        <w:ind w:firstLine="422" w:firstLineChars="200"/>
        <w:jc w:val="left"/>
        <w:rPr>
          <w:rStyle w:val="24"/>
          <w:rFonts w:ascii="宋体" w:hAnsi="宋体" w:eastAsia="宋体"/>
          <w:b/>
          <w:color w:val="000000"/>
          <w:szCs w:val="21"/>
        </w:rPr>
      </w:pPr>
      <w:r>
        <w:rPr>
          <w:rStyle w:val="24"/>
          <w:rFonts w:ascii="宋体" w:hAnsi="宋体" w:eastAsia="宋体"/>
          <w:b/>
          <w:color w:val="000000"/>
          <w:szCs w:val="21"/>
        </w:rPr>
        <w:t>16  安全防护和文明施工</w:t>
      </w:r>
    </w:p>
    <w:p>
      <w:pPr>
        <w:snapToGrid w:val="0"/>
        <w:spacing w:line="360" w:lineRule="auto"/>
        <w:ind w:firstLine="422" w:firstLineChars="200"/>
        <w:jc w:val="left"/>
        <w:rPr>
          <w:rStyle w:val="24"/>
          <w:rFonts w:ascii="宋体" w:hAnsi="宋体" w:eastAsia="宋体"/>
          <w:color w:val="000000"/>
          <w:szCs w:val="21"/>
        </w:rPr>
      </w:pPr>
      <w:r>
        <w:rPr>
          <w:rStyle w:val="24"/>
          <w:rFonts w:ascii="宋体" w:hAnsi="宋体" w:eastAsia="宋体"/>
          <w:b/>
          <w:color w:val="000000"/>
          <w:szCs w:val="21"/>
        </w:rPr>
        <w:t xml:space="preserve">16.1  </w:t>
      </w:r>
      <w:r>
        <w:rPr>
          <w:rStyle w:val="24"/>
          <w:rFonts w:ascii="宋体" w:hAnsi="宋体" w:eastAsia="宋体"/>
          <w:color w:val="000000"/>
          <w:szCs w:val="21"/>
        </w:rPr>
        <w:t>安全生产目标管理的奖罚：</w:t>
      </w:r>
      <w:r>
        <w:rPr>
          <w:rStyle w:val="24"/>
          <w:rFonts w:ascii="宋体" w:hAnsi="宋体" w:eastAsia="宋体"/>
          <w:color w:val="000000"/>
          <w:szCs w:val="21"/>
          <w:u w:val="single"/>
        </w:rPr>
        <w:t xml:space="preserve">  符合国家及行业安全生产管理规定，达标的不奖不惩。未达标的，承包方负责整改到位，费用由承包方承担，工期不予顺延。     </w:t>
      </w:r>
    </w:p>
    <w:p>
      <w:pPr>
        <w:snapToGrid w:val="0"/>
        <w:spacing w:line="360" w:lineRule="auto"/>
        <w:ind w:firstLine="422" w:firstLineChars="200"/>
        <w:jc w:val="left"/>
        <w:rPr>
          <w:rStyle w:val="24"/>
          <w:rFonts w:ascii="宋体" w:hAnsi="宋体" w:eastAsia="宋体"/>
          <w:color w:val="000000"/>
          <w:szCs w:val="21"/>
          <w:u w:val="single"/>
        </w:rPr>
      </w:pPr>
      <w:r>
        <w:rPr>
          <w:rStyle w:val="24"/>
          <w:rFonts w:ascii="宋体" w:hAnsi="宋体" w:eastAsia="宋体" w:cs="宋体"/>
          <w:b/>
          <w:bCs/>
          <w:color w:val="000000"/>
          <w:szCs w:val="21"/>
        </w:rPr>
        <w:t xml:space="preserve">16.2 </w:t>
      </w:r>
      <w:r>
        <w:rPr>
          <w:rStyle w:val="24"/>
          <w:rFonts w:ascii="宋体" w:hAnsi="宋体" w:eastAsia="宋体"/>
          <w:color w:val="000000"/>
          <w:szCs w:val="21"/>
        </w:rPr>
        <w:t xml:space="preserve"> 文明施工目标管理的奖罚：</w:t>
      </w:r>
      <w:r>
        <w:rPr>
          <w:rStyle w:val="24"/>
          <w:rFonts w:ascii="宋体" w:hAnsi="宋体" w:eastAsia="宋体"/>
          <w:color w:val="000000"/>
          <w:szCs w:val="21"/>
          <w:u w:val="single"/>
        </w:rPr>
        <w:t xml:space="preserve">  符合国家及地方文明施工管理的规定，达标的不奖不惩。未达标的，承包方负责整改到位，费用由承包方承担，工期不予顺延。 </w:t>
      </w:r>
    </w:p>
    <w:p>
      <w:pPr>
        <w:autoSpaceDE w:val="0"/>
        <w:autoSpaceDN w:val="0"/>
        <w:adjustRightInd w:val="0"/>
        <w:spacing w:line="360" w:lineRule="auto"/>
        <w:ind w:firstLine="422" w:firstLineChars="200"/>
        <w:rPr>
          <w:rFonts w:ascii="宋体" w:hAnsi="宋体" w:cs="宋体"/>
          <w:color w:val="000000"/>
          <w:kern w:val="0"/>
          <w:szCs w:val="21"/>
        </w:rPr>
      </w:pPr>
      <w:r>
        <w:rPr>
          <w:rStyle w:val="24"/>
          <w:rFonts w:ascii="宋体" w:hAnsi="宋体" w:eastAsia="宋体"/>
          <w:b/>
          <w:color w:val="000000"/>
          <w:szCs w:val="21"/>
        </w:rPr>
        <w:t xml:space="preserve">16.3  </w:t>
      </w:r>
      <w:r>
        <w:rPr>
          <w:rFonts w:hint="eastAsia" w:ascii="宋体" w:hAnsi="宋体" w:cs="宋体"/>
          <w:color w:val="000000"/>
          <w:kern w:val="0"/>
          <w:szCs w:val="21"/>
        </w:rPr>
        <w:t>我方承诺：在施工过程中发生的一切安全事故责任全部由我单位承担，与甲方无关。</w:t>
      </w:r>
    </w:p>
    <w:p>
      <w:pPr>
        <w:spacing w:line="360" w:lineRule="auto"/>
        <w:ind w:firstLine="422" w:firstLineChars="200"/>
        <w:jc w:val="left"/>
        <w:rPr>
          <w:rStyle w:val="24"/>
          <w:rFonts w:ascii="宋体" w:hAnsi="宋体" w:eastAsia="宋体"/>
          <w:b/>
          <w:color w:val="000000"/>
          <w:szCs w:val="21"/>
        </w:rPr>
      </w:pPr>
      <w:r>
        <w:rPr>
          <w:rStyle w:val="24"/>
          <w:rFonts w:ascii="宋体" w:hAnsi="宋体" w:eastAsia="宋体"/>
          <w:b/>
          <w:color w:val="000000"/>
          <w:szCs w:val="21"/>
        </w:rPr>
        <w:t>17  隐蔽工程和中间验收</w:t>
      </w:r>
    </w:p>
    <w:p>
      <w:pPr>
        <w:spacing w:line="360" w:lineRule="auto"/>
        <w:ind w:firstLine="422" w:firstLineChars="200"/>
        <w:jc w:val="left"/>
        <w:rPr>
          <w:rStyle w:val="24"/>
          <w:rFonts w:ascii="宋体" w:hAnsi="宋体" w:eastAsia="宋体"/>
          <w:b/>
          <w:color w:val="000000"/>
          <w:szCs w:val="21"/>
          <w:u w:val="single"/>
        </w:rPr>
      </w:pPr>
      <w:r>
        <w:rPr>
          <w:rStyle w:val="24"/>
          <w:rFonts w:ascii="宋体" w:hAnsi="宋体" w:eastAsia="宋体"/>
          <w:b/>
          <w:color w:val="000000"/>
          <w:szCs w:val="21"/>
        </w:rPr>
        <w:t>17.1  中间验收部位包括：</w:t>
      </w:r>
      <w:r>
        <w:rPr>
          <w:rStyle w:val="24"/>
          <w:rFonts w:ascii="宋体" w:hAnsi="宋体" w:eastAsia="宋体"/>
          <w:color w:val="000000"/>
          <w:szCs w:val="21"/>
          <w:u w:val="single"/>
        </w:rPr>
        <w:t xml:space="preserve">   ﹨      </w:t>
      </w:r>
    </w:p>
    <w:p>
      <w:pPr>
        <w:spacing w:line="360" w:lineRule="auto"/>
        <w:ind w:firstLine="422" w:firstLineChars="200"/>
        <w:rPr>
          <w:rStyle w:val="24"/>
          <w:rFonts w:ascii="宋体" w:hAnsi="宋体" w:eastAsia="宋体"/>
          <w:b/>
          <w:color w:val="000000"/>
          <w:szCs w:val="21"/>
        </w:rPr>
      </w:pPr>
      <w:r>
        <w:rPr>
          <w:rStyle w:val="24"/>
          <w:rFonts w:ascii="宋体" w:hAnsi="宋体" w:eastAsia="宋体"/>
          <w:b/>
          <w:color w:val="000000"/>
          <w:szCs w:val="21"/>
        </w:rPr>
        <w:t>18  工程试车</w:t>
      </w:r>
    </w:p>
    <w:p>
      <w:pPr>
        <w:spacing w:line="360" w:lineRule="auto"/>
        <w:ind w:firstLine="422" w:firstLineChars="200"/>
        <w:rPr>
          <w:rStyle w:val="24"/>
          <w:rFonts w:ascii="宋体" w:hAnsi="宋体" w:eastAsia="宋体"/>
          <w:b/>
          <w:color w:val="000000"/>
          <w:szCs w:val="21"/>
        </w:rPr>
      </w:pPr>
      <w:r>
        <w:rPr>
          <w:rStyle w:val="24"/>
          <w:rFonts w:ascii="宋体" w:hAnsi="宋体" w:eastAsia="宋体"/>
          <w:b/>
          <w:color w:val="000000"/>
          <w:szCs w:val="21"/>
        </w:rPr>
        <w:t>18.1  约定是否试车</w:t>
      </w:r>
    </w:p>
    <w:p>
      <w:pPr>
        <w:spacing w:line="360" w:lineRule="auto"/>
        <w:ind w:firstLine="420" w:firstLineChars="200"/>
        <w:rPr>
          <w:rStyle w:val="24"/>
          <w:rFonts w:ascii="宋体" w:hAnsi="宋体" w:eastAsia="宋体"/>
          <w:color w:val="000000"/>
          <w:szCs w:val="21"/>
        </w:rPr>
      </w:pPr>
      <w:r>
        <w:rPr>
          <w:rStyle w:val="24"/>
          <w:rFonts w:ascii="宋体" w:hAnsi="宋体" w:eastAsia="宋体"/>
          <w:color w:val="000000"/>
          <w:szCs w:val="21"/>
        </w:rPr>
        <w:t>□  不需要试车的，本条不适用。</w:t>
      </w:r>
    </w:p>
    <w:p>
      <w:pPr>
        <w:spacing w:line="360" w:lineRule="auto"/>
        <w:ind w:firstLine="420" w:firstLineChars="200"/>
        <w:rPr>
          <w:rStyle w:val="24"/>
          <w:rFonts w:ascii="宋体" w:hAnsi="宋体" w:eastAsia="宋体"/>
          <w:color w:val="000000"/>
          <w:szCs w:val="21"/>
          <w:u w:val="single"/>
        </w:rPr>
      </w:pPr>
      <w:r>
        <w:rPr>
          <w:rStyle w:val="24"/>
          <w:rFonts w:ascii="宋体" w:hAnsi="宋体" w:eastAsia="宋体"/>
          <w:color w:val="000000"/>
          <w:szCs w:val="21"/>
        </w:rPr>
        <w:t>R  需要试车的，试车的内容及要求具体如下：</w:t>
      </w:r>
      <w:r>
        <w:rPr>
          <w:rStyle w:val="24"/>
          <w:rFonts w:ascii="宋体" w:hAnsi="宋体" w:eastAsia="宋体"/>
          <w:color w:val="000000"/>
          <w:szCs w:val="21"/>
          <w:u w:val="single"/>
        </w:rPr>
        <w:t xml:space="preserve">  按规范要求进行      </w:t>
      </w:r>
    </w:p>
    <w:p>
      <w:pPr>
        <w:spacing w:line="360" w:lineRule="auto"/>
        <w:ind w:firstLine="422" w:firstLineChars="200"/>
        <w:rPr>
          <w:rStyle w:val="24"/>
          <w:rFonts w:ascii="宋体" w:hAnsi="宋体" w:eastAsia="宋体"/>
          <w:b/>
          <w:color w:val="000000"/>
          <w:szCs w:val="21"/>
        </w:rPr>
      </w:pPr>
      <w:r>
        <w:rPr>
          <w:rStyle w:val="24"/>
          <w:rFonts w:ascii="宋体" w:hAnsi="宋体" w:eastAsia="宋体"/>
          <w:b/>
          <w:color w:val="000000"/>
          <w:szCs w:val="21"/>
        </w:rPr>
        <w:t>19  竣工验收</w:t>
      </w:r>
    </w:p>
    <w:p>
      <w:pPr>
        <w:spacing w:line="360" w:lineRule="auto"/>
        <w:ind w:firstLine="422" w:firstLineChars="200"/>
        <w:rPr>
          <w:rStyle w:val="24"/>
          <w:rFonts w:ascii="宋体" w:hAnsi="宋体" w:eastAsia="宋体"/>
          <w:b/>
          <w:color w:val="000000"/>
          <w:szCs w:val="21"/>
        </w:rPr>
      </w:pPr>
      <w:r>
        <w:rPr>
          <w:rStyle w:val="24"/>
          <w:rFonts w:ascii="宋体" w:hAnsi="宋体" w:eastAsia="宋体"/>
          <w:b/>
          <w:color w:val="000000"/>
          <w:szCs w:val="21"/>
        </w:rPr>
        <w:t>19.1竣工验收时间：</w:t>
      </w:r>
    </w:p>
    <w:p>
      <w:pPr>
        <w:spacing w:line="360" w:lineRule="auto"/>
        <w:ind w:firstLine="422" w:firstLineChars="200"/>
        <w:rPr>
          <w:rStyle w:val="24"/>
          <w:rFonts w:ascii="宋体" w:hAnsi="宋体" w:eastAsia="宋体"/>
          <w:b/>
          <w:color w:val="000000"/>
          <w:szCs w:val="21"/>
        </w:rPr>
      </w:pPr>
      <w:r>
        <w:rPr>
          <w:rStyle w:val="24"/>
          <w:rFonts w:ascii="宋体" w:hAnsi="宋体" w:eastAsia="宋体"/>
          <w:b/>
          <w:color w:val="000000"/>
          <w:szCs w:val="21"/>
        </w:rPr>
        <w:t>19.1.1承包方提交竣工验收报告时间：</w:t>
      </w:r>
    </w:p>
    <w:p>
      <w:pPr>
        <w:spacing w:line="360" w:lineRule="auto"/>
        <w:ind w:firstLine="422" w:firstLineChars="200"/>
        <w:rPr>
          <w:rStyle w:val="24"/>
          <w:rFonts w:ascii="宋体" w:hAnsi="宋体" w:eastAsia="宋体"/>
          <w:b/>
          <w:color w:val="000000"/>
          <w:szCs w:val="21"/>
        </w:rPr>
      </w:pPr>
      <w:r>
        <w:rPr>
          <w:rStyle w:val="24"/>
          <w:rFonts w:ascii="宋体" w:hAnsi="宋体" w:eastAsia="宋体"/>
          <w:b/>
          <w:color w:val="000000"/>
          <w:szCs w:val="21"/>
        </w:rPr>
        <w:t>19.1.2发包方组织竣工验收时间：</w:t>
      </w:r>
      <w:r>
        <w:rPr>
          <w:rStyle w:val="24"/>
          <w:rFonts w:ascii="宋体" w:hAnsi="宋体" w:eastAsia="宋体"/>
          <w:color w:val="000000"/>
          <w:szCs w:val="21"/>
          <w:u w:val="single"/>
        </w:rPr>
        <w:t>发包方收到承包方递交的竣工验收报告之日起，应当在7日内组织竣工验收工作，最迟不得超过</w:t>
      </w:r>
      <w:r>
        <w:rPr>
          <w:rStyle w:val="24"/>
          <w:rFonts w:hint="eastAsia" w:ascii="宋体" w:hAnsi="宋体" w:eastAsia="宋体"/>
          <w:color w:val="000000"/>
          <w:szCs w:val="21"/>
          <w:u w:val="single"/>
        </w:rPr>
        <w:t>10</w:t>
      </w:r>
      <w:r>
        <w:rPr>
          <w:rStyle w:val="24"/>
          <w:rFonts w:ascii="宋体" w:hAnsi="宋体" w:eastAsia="宋体"/>
          <w:color w:val="000000"/>
          <w:szCs w:val="21"/>
          <w:u w:val="single"/>
        </w:rPr>
        <w:t>天。</w:t>
      </w:r>
    </w:p>
    <w:p>
      <w:pPr>
        <w:spacing w:line="360" w:lineRule="auto"/>
        <w:ind w:firstLine="422" w:firstLineChars="200"/>
        <w:rPr>
          <w:rStyle w:val="24"/>
          <w:rFonts w:ascii="宋体" w:hAnsi="宋体" w:eastAsia="宋体"/>
          <w:b/>
          <w:color w:val="000000"/>
          <w:szCs w:val="21"/>
          <w:u w:val="single"/>
        </w:rPr>
      </w:pPr>
      <w:r>
        <w:rPr>
          <w:rStyle w:val="24"/>
          <w:rFonts w:ascii="宋体" w:hAnsi="宋体" w:eastAsia="宋体"/>
          <w:b/>
          <w:color w:val="000000"/>
          <w:szCs w:val="21"/>
        </w:rPr>
        <w:t>19.2竣工验收标准：</w:t>
      </w:r>
      <w:r>
        <w:rPr>
          <w:rStyle w:val="24"/>
          <w:rFonts w:ascii="宋体" w:hAnsi="宋体" w:eastAsia="宋体"/>
          <w:b/>
          <w:color w:val="000000"/>
          <w:szCs w:val="21"/>
          <w:u w:val="single"/>
        </w:rPr>
        <w:t xml:space="preserve"> </w:t>
      </w:r>
      <w:r>
        <w:rPr>
          <w:rStyle w:val="24"/>
          <w:rFonts w:ascii="宋体" w:hAnsi="宋体" w:eastAsia="宋体"/>
          <w:color w:val="000000"/>
          <w:szCs w:val="21"/>
          <w:u w:val="single"/>
        </w:rPr>
        <w:t>通水，通电，通车。</w:t>
      </w:r>
      <w:r>
        <w:rPr>
          <w:rStyle w:val="24"/>
          <w:rFonts w:ascii="宋体" w:hAnsi="宋体" w:eastAsia="宋体"/>
          <w:b/>
          <w:color w:val="000000"/>
          <w:szCs w:val="21"/>
          <w:u w:val="single"/>
        </w:rPr>
        <w:t xml:space="preserve">  </w:t>
      </w:r>
    </w:p>
    <w:p>
      <w:pPr>
        <w:spacing w:line="360" w:lineRule="auto"/>
        <w:ind w:firstLine="422" w:firstLineChars="200"/>
        <w:rPr>
          <w:rStyle w:val="24"/>
          <w:rFonts w:ascii="宋体" w:hAnsi="宋体" w:eastAsia="宋体"/>
          <w:b/>
          <w:color w:val="000000"/>
          <w:szCs w:val="21"/>
        </w:rPr>
      </w:pPr>
      <w:r>
        <w:rPr>
          <w:rStyle w:val="24"/>
          <w:rFonts w:ascii="宋体" w:hAnsi="宋体" w:eastAsia="宋体"/>
          <w:b/>
          <w:color w:val="000000"/>
          <w:szCs w:val="21"/>
        </w:rPr>
        <w:t>20  工程计量和计价</w:t>
      </w:r>
    </w:p>
    <w:p>
      <w:pPr>
        <w:spacing w:line="360" w:lineRule="auto"/>
        <w:ind w:firstLine="422" w:firstLineChars="200"/>
        <w:rPr>
          <w:rStyle w:val="24"/>
          <w:rFonts w:ascii="宋体" w:hAnsi="宋体" w:eastAsia="宋体"/>
          <w:b/>
          <w:color w:val="000000"/>
          <w:szCs w:val="21"/>
        </w:rPr>
      </w:pPr>
      <w:r>
        <w:rPr>
          <w:rStyle w:val="24"/>
          <w:rFonts w:ascii="宋体" w:hAnsi="宋体" w:eastAsia="宋体"/>
          <w:b/>
          <w:color w:val="000000"/>
          <w:szCs w:val="21"/>
        </w:rPr>
        <w:t>20.1  工程计量和计价的依据</w:t>
      </w:r>
    </w:p>
    <w:p>
      <w:pPr>
        <w:pStyle w:val="21"/>
        <w:snapToGrid w:val="0"/>
        <w:spacing w:line="360" w:lineRule="auto"/>
        <w:ind w:firstLine="420" w:firstLineChars="200"/>
        <w:jc w:val="left"/>
        <w:rPr>
          <w:rStyle w:val="24"/>
          <w:rFonts w:ascii="宋体" w:hAnsi="宋体" w:eastAsia="宋体"/>
          <w:color w:val="000000"/>
          <w:u w:val="single"/>
        </w:rPr>
      </w:pPr>
      <w:r>
        <w:rPr>
          <w:rStyle w:val="24"/>
          <w:rFonts w:ascii="宋体" w:hAnsi="宋体" w:eastAsia="宋体"/>
          <w:color w:val="000000"/>
        </w:rPr>
        <w:t>招标文件中约定的计价要求：</w:t>
      </w:r>
    </w:p>
    <w:p>
      <w:pPr>
        <w:pStyle w:val="23"/>
        <w:spacing w:line="360" w:lineRule="auto"/>
        <w:rPr>
          <w:rStyle w:val="24"/>
          <w:rFonts w:ascii="宋体" w:hAnsi="宋体" w:eastAsia="宋体"/>
          <w:color w:val="000000"/>
          <w:sz w:val="21"/>
          <w:szCs w:val="21"/>
          <w:u w:val="single"/>
        </w:rPr>
      </w:pPr>
      <w:r>
        <w:rPr>
          <w:rStyle w:val="24"/>
          <w:rFonts w:ascii="宋体" w:hAnsi="宋体" w:eastAsia="宋体"/>
          <w:color w:val="000000"/>
          <w:kern w:val="2"/>
          <w:sz w:val="21"/>
          <w:szCs w:val="21"/>
          <w:u w:val="single"/>
        </w:rPr>
        <w:t xml:space="preserve">        </w:t>
      </w:r>
      <w:r>
        <w:rPr>
          <w:rStyle w:val="24"/>
          <w:rFonts w:ascii="宋体" w:hAnsi="宋体" w:eastAsia="宋体"/>
          <w:color w:val="000000"/>
          <w:sz w:val="21"/>
          <w:szCs w:val="21"/>
          <w:u w:val="single"/>
        </w:rPr>
        <w:t xml:space="preserve">                     /                                                                      </w:t>
      </w:r>
    </w:p>
    <w:p>
      <w:pPr>
        <w:spacing w:line="360" w:lineRule="auto"/>
        <w:ind w:firstLine="422" w:firstLineChars="200"/>
        <w:jc w:val="left"/>
        <w:rPr>
          <w:rStyle w:val="24"/>
          <w:rFonts w:ascii="宋体" w:hAnsi="宋体" w:eastAsia="宋体"/>
          <w:b/>
          <w:color w:val="000000"/>
          <w:szCs w:val="21"/>
        </w:rPr>
      </w:pPr>
      <w:r>
        <w:rPr>
          <w:rStyle w:val="24"/>
          <w:rFonts w:ascii="宋体" w:hAnsi="宋体" w:eastAsia="宋体"/>
          <w:b/>
          <w:color w:val="000000"/>
          <w:szCs w:val="21"/>
        </w:rPr>
        <w:t>20.2  承包人向造价或监理工程师提交已完工程量报告的时间：</w:t>
      </w:r>
      <w:r>
        <w:rPr>
          <w:rStyle w:val="24"/>
          <w:rFonts w:ascii="宋体" w:hAnsi="宋体" w:eastAsia="宋体"/>
          <w:color w:val="000000"/>
          <w:szCs w:val="21"/>
          <w:u w:val="single"/>
        </w:rPr>
        <w:t xml:space="preserve">  ﹨       。</w:t>
      </w:r>
    </w:p>
    <w:p>
      <w:pPr>
        <w:spacing w:line="360" w:lineRule="auto"/>
        <w:ind w:firstLine="422" w:firstLineChars="200"/>
        <w:rPr>
          <w:rStyle w:val="24"/>
          <w:rFonts w:ascii="宋体" w:hAnsi="宋体" w:eastAsia="宋体"/>
          <w:b/>
          <w:color w:val="000000"/>
          <w:szCs w:val="21"/>
        </w:rPr>
      </w:pPr>
      <w:r>
        <w:rPr>
          <w:rStyle w:val="24"/>
          <w:rFonts w:ascii="宋体" w:hAnsi="宋体" w:eastAsia="宋体"/>
          <w:b/>
          <w:color w:val="000000"/>
          <w:szCs w:val="21"/>
        </w:rPr>
        <w:t>21逾期竣工赔偿费</w:t>
      </w:r>
    </w:p>
    <w:p>
      <w:pPr>
        <w:spacing w:line="360" w:lineRule="auto"/>
        <w:ind w:firstLine="422" w:firstLineChars="200"/>
        <w:rPr>
          <w:rStyle w:val="24"/>
          <w:rFonts w:ascii="宋体" w:hAnsi="宋体" w:eastAsia="宋体"/>
          <w:b/>
          <w:color w:val="000000"/>
          <w:szCs w:val="21"/>
        </w:rPr>
      </w:pPr>
      <w:r>
        <w:rPr>
          <w:rStyle w:val="24"/>
          <w:rFonts w:ascii="宋体" w:hAnsi="宋体" w:eastAsia="宋体"/>
          <w:b/>
          <w:color w:val="000000"/>
          <w:szCs w:val="21"/>
        </w:rPr>
        <w:t>21.1  误期赔偿费的约定</w:t>
      </w:r>
    </w:p>
    <w:p>
      <w:pPr>
        <w:spacing w:line="360" w:lineRule="auto"/>
        <w:ind w:firstLine="422" w:firstLineChars="200"/>
        <w:rPr>
          <w:rStyle w:val="24"/>
          <w:rFonts w:ascii="宋体" w:hAnsi="宋体" w:eastAsia="宋体"/>
          <w:color w:val="000000"/>
          <w:szCs w:val="21"/>
        </w:rPr>
      </w:pPr>
      <w:r>
        <w:rPr>
          <w:rStyle w:val="24"/>
          <w:rFonts w:ascii="宋体" w:hAnsi="宋体" w:eastAsia="宋体" w:cs="宋体"/>
          <w:b/>
          <w:bCs/>
          <w:color w:val="000000"/>
          <w:szCs w:val="21"/>
        </w:rPr>
        <w:t>21.1.1</w:t>
      </w:r>
      <w:r>
        <w:rPr>
          <w:rStyle w:val="24"/>
          <w:rFonts w:ascii="宋体" w:hAnsi="宋体" w:eastAsia="宋体"/>
          <w:color w:val="000000"/>
          <w:szCs w:val="21"/>
        </w:rPr>
        <w:t>每日历天赔付额度：</w:t>
      </w:r>
      <w:r>
        <w:rPr>
          <w:rStyle w:val="24"/>
          <w:rFonts w:ascii="宋体" w:hAnsi="宋体" w:eastAsia="宋体"/>
          <w:color w:val="000000"/>
          <w:szCs w:val="21"/>
          <w:u w:val="single"/>
        </w:rPr>
        <w:t>合同价的百分之一。</w:t>
      </w:r>
    </w:p>
    <w:p>
      <w:pPr>
        <w:spacing w:line="360" w:lineRule="auto"/>
        <w:ind w:firstLine="422" w:firstLineChars="200"/>
        <w:rPr>
          <w:rStyle w:val="24"/>
          <w:rFonts w:ascii="宋体" w:hAnsi="宋体" w:eastAsia="宋体"/>
          <w:color w:val="000000"/>
          <w:szCs w:val="21"/>
          <w:u w:val="single"/>
        </w:rPr>
      </w:pPr>
      <w:r>
        <w:rPr>
          <w:rStyle w:val="24"/>
          <w:rFonts w:ascii="宋体" w:hAnsi="宋体" w:eastAsia="宋体" w:cs="宋体"/>
          <w:b/>
          <w:bCs/>
          <w:color w:val="000000"/>
          <w:szCs w:val="21"/>
        </w:rPr>
        <w:t>21.1.2</w:t>
      </w:r>
      <w:r>
        <w:rPr>
          <w:rStyle w:val="24"/>
          <w:rFonts w:ascii="宋体" w:hAnsi="宋体" w:eastAsia="宋体"/>
          <w:color w:val="000000"/>
          <w:szCs w:val="21"/>
        </w:rPr>
        <w:t>误期赔偿费最高限额是：</w:t>
      </w:r>
      <w:r>
        <w:rPr>
          <w:rStyle w:val="24"/>
          <w:rFonts w:ascii="宋体" w:hAnsi="宋体" w:eastAsia="宋体"/>
          <w:color w:val="000000"/>
          <w:szCs w:val="21"/>
          <w:u w:val="single"/>
        </w:rPr>
        <w:t xml:space="preserve"> </w:t>
      </w:r>
      <w:r>
        <w:rPr>
          <w:rStyle w:val="24"/>
          <w:rFonts w:hint="eastAsia" w:ascii="宋体" w:hAnsi="宋体" w:eastAsia="宋体"/>
          <w:color w:val="000000"/>
          <w:szCs w:val="21"/>
          <w:u w:val="single"/>
        </w:rPr>
        <w:t>/</w:t>
      </w:r>
    </w:p>
    <w:p>
      <w:pPr>
        <w:spacing w:line="360" w:lineRule="auto"/>
        <w:ind w:firstLine="405" w:firstLineChars="192"/>
        <w:rPr>
          <w:rStyle w:val="24"/>
          <w:rFonts w:ascii="宋体" w:hAnsi="宋体" w:eastAsia="宋体"/>
          <w:b/>
          <w:color w:val="000000"/>
          <w:szCs w:val="21"/>
        </w:rPr>
      </w:pPr>
      <w:r>
        <w:rPr>
          <w:rStyle w:val="24"/>
          <w:rFonts w:ascii="宋体" w:hAnsi="宋体" w:eastAsia="宋体"/>
          <w:b/>
          <w:color w:val="000000"/>
          <w:szCs w:val="21"/>
        </w:rPr>
        <w:t>22  合同价款与调整</w:t>
      </w:r>
    </w:p>
    <w:p>
      <w:pPr>
        <w:spacing w:line="360" w:lineRule="auto"/>
        <w:ind w:firstLine="422" w:firstLineChars="200"/>
        <w:rPr>
          <w:rStyle w:val="24"/>
          <w:rFonts w:ascii="宋体" w:hAnsi="宋体" w:eastAsia="宋体"/>
          <w:color w:val="000000"/>
          <w:szCs w:val="21"/>
          <w:u w:val="single"/>
        </w:rPr>
      </w:pPr>
      <w:r>
        <w:rPr>
          <w:rStyle w:val="24"/>
          <w:rFonts w:ascii="宋体" w:hAnsi="宋体" w:eastAsia="宋体"/>
          <w:b/>
          <w:color w:val="000000"/>
          <w:szCs w:val="21"/>
        </w:rPr>
        <w:t>22.1 合同价格调整方式：</w:t>
      </w:r>
      <w:r>
        <w:rPr>
          <w:rStyle w:val="24"/>
          <w:rFonts w:ascii="宋体" w:hAnsi="宋体" w:eastAsia="宋体"/>
          <w:color w:val="000000"/>
          <w:szCs w:val="21"/>
          <w:u w:val="single"/>
        </w:rPr>
        <w:t xml:space="preserve"> 采用固定单价合同，据实结算。</w:t>
      </w:r>
    </w:p>
    <w:p>
      <w:pPr>
        <w:spacing w:line="360" w:lineRule="auto"/>
        <w:ind w:firstLine="422" w:firstLineChars="200"/>
        <w:rPr>
          <w:rFonts w:ascii="宋体" w:hAnsi="宋体" w:eastAsia="宋体"/>
          <w:color w:val="000000"/>
          <w:szCs w:val="21"/>
          <w:u w:val="single"/>
        </w:rPr>
      </w:pPr>
      <w:r>
        <w:rPr>
          <w:rStyle w:val="24"/>
          <w:rFonts w:ascii="宋体" w:hAnsi="宋体" w:eastAsia="宋体"/>
          <w:b/>
          <w:color w:val="000000"/>
          <w:szCs w:val="21"/>
        </w:rPr>
        <w:t>22.1.1合同风险范围如下</w:t>
      </w:r>
      <w:r>
        <w:rPr>
          <w:rStyle w:val="24"/>
          <w:rFonts w:ascii="宋体" w:hAnsi="宋体" w:eastAsia="宋体"/>
          <w:color w:val="000000"/>
          <w:szCs w:val="21"/>
        </w:rPr>
        <w:t>：</w:t>
      </w:r>
      <w:r>
        <w:rPr>
          <w:rFonts w:hint="eastAsia" w:ascii="宋体" w:hAnsi="宋体" w:eastAsia="宋体"/>
          <w:color w:val="000000"/>
          <w:szCs w:val="21"/>
          <w:u w:val="single"/>
        </w:rPr>
        <w:t>合同中已有适用于变更工程的价格，按合同已有的价格变更合同价款。合同中只有类似于变更工程的价格，可以参照类似价格变更合同价款。合同中没有适用或没有类似的变更价格，由承包人依据2013年颁布的工程量清单计价规范；参照《2018版湖北省房屋建筑工程消耗定额》的工料机消耗量，按投标的单价组成和分析表中的工料机单价及费率组成该工程的变更工程价格（按同比率下浮）经甲方确定认可后，作为结算依据。</w:t>
      </w:r>
    </w:p>
    <w:p>
      <w:pPr>
        <w:spacing w:line="360" w:lineRule="auto"/>
        <w:ind w:firstLine="422" w:firstLineChars="200"/>
        <w:jc w:val="left"/>
        <w:rPr>
          <w:rFonts w:ascii="宋体" w:hAnsi="宋体" w:eastAsia="宋体"/>
          <w:b/>
          <w:color w:val="000000"/>
          <w:szCs w:val="21"/>
        </w:rPr>
      </w:pPr>
      <w:r>
        <w:rPr>
          <w:rStyle w:val="24"/>
          <w:rFonts w:ascii="宋体" w:hAnsi="宋体" w:eastAsia="宋体"/>
          <w:b/>
          <w:color w:val="000000"/>
          <w:szCs w:val="21"/>
        </w:rPr>
        <w:t xml:space="preserve"> 23  工程价款支付</w:t>
      </w:r>
    </w:p>
    <w:p>
      <w:pPr>
        <w:spacing w:line="380" w:lineRule="exact"/>
        <w:ind w:firstLine="420" w:firstLineChars="200"/>
        <w:rPr>
          <w:rFonts w:ascii="宋体" w:hAnsi="宋体" w:eastAsia="宋体"/>
          <w:color w:val="000000"/>
          <w:szCs w:val="21"/>
          <w:u w:val="single"/>
        </w:rPr>
      </w:pPr>
      <w:r>
        <w:rPr>
          <w:rFonts w:hint="eastAsia" w:ascii="宋体" w:hAnsi="宋体" w:eastAsia="宋体"/>
          <w:color w:val="000000"/>
          <w:szCs w:val="21"/>
          <w:u w:val="single"/>
        </w:rPr>
        <w:t>（2）竣工验收合格并提交结算资料后经审计部门审核的意见向承包人支付到审定金额的97%。</w:t>
      </w:r>
    </w:p>
    <w:p>
      <w:pPr>
        <w:spacing w:line="380" w:lineRule="exact"/>
        <w:ind w:firstLine="420" w:firstLineChars="200"/>
        <w:rPr>
          <w:rFonts w:ascii="宋体" w:hAnsi="宋体" w:eastAsia="宋体"/>
          <w:color w:val="000000"/>
          <w:szCs w:val="21"/>
          <w:u w:val="single"/>
        </w:rPr>
      </w:pPr>
      <w:r>
        <w:rPr>
          <w:rFonts w:hint="eastAsia" w:ascii="宋体" w:hAnsi="宋体" w:eastAsia="宋体"/>
          <w:color w:val="000000"/>
          <w:szCs w:val="21"/>
          <w:u w:val="single"/>
        </w:rPr>
        <w:t>（3）剩下3%留作质保金，竣工验收满二年后7天无缺陷则付清。</w:t>
      </w:r>
    </w:p>
    <w:p>
      <w:pPr>
        <w:spacing w:line="380" w:lineRule="exact"/>
        <w:ind w:firstLine="422" w:firstLineChars="200"/>
        <w:rPr>
          <w:rStyle w:val="24"/>
          <w:rFonts w:ascii="宋体" w:hAnsi="宋体" w:eastAsia="宋体"/>
          <w:color w:val="000000"/>
          <w:szCs w:val="21"/>
          <w:u w:val="single"/>
        </w:rPr>
      </w:pPr>
      <w:r>
        <w:rPr>
          <w:rStyle w:val="24"/>
          <w:rFonts w:ascii="宋体" w:hAnsi="宋体" w:eastAsia="宋体"/>
          <w:b/>
          <w:color w:val="000000"/>
        </w:rPr>
        <w:t>24  发包人承包人对安全防护、文明施工措施费的约定。</w:t>
      </w:r>
    </w:p>
    <w:p>
      <w:pPr>
        <w:pStyle w:val="21"/>
        <w:snapToGrid w:val="0"/>
        <w:spacing w:line="360" w:lineRule="auto"/>
        <w:ind w:firstLine="422" w:firstLineChars="200"/>
        <w:jc w:val="left"/>
        <w:rPr>
          <w:rStyle w:val="24"/>
          <w:rFonts w:ascii="宋体" w:hAnsi="宋体" w:eastAsia="宋体"/>
          <w:b/>
          <w:color w:val="000000"/>
        </w:rPr>
      </w:pPr>
      <w:r>
        <w:rPr>
          <w:rStyle w:val="24"/>
          <w:rFonts w:ascii="宋体" w:hAnsi="宋体" w:eastAsia="宋体"/>
          <w:b/>
          <w:color w:val="000000"/>
        </w:rPr>
        <w:t>24.1预付计划：</w:t>
      </w:r>
      <w:r>
        <w:rPr>
          <w:rStyle w:val="24"/>
          <w:rFonts w:ascii="宋体" w:hAnsi="宋体" w:eastAsia="宋体"/>
          <w:color w:val="000000"/>
          <w:u w:val="single"/>
        </w:rPr>
        <w:t xml:space="preserve">由承包人自行考虑不另行计取 </w:t>
      </w:r>
    </w:p>
    <w:p>
      <w:pPr>
        <w:spacing w:line="360" w:lineRule="auto"/>
        <w:ind w:firstLine="422" w:firstLineChars="200"/>
        <w:rPr>
          <w:rStyle w:val="24"/>
          <w:rFonts w:ascii="宋体" w:hAnsi="宋体" w:eastAsia="宋体"/>
          <w:b/>
          <w:color w:val="000000"/>
          <w:szCs w:val="21"/>
        </w:rPr>
      </w:pPr>
      <w:r>
        <w:rPr>
          <w:rStyle w:val="24"/>
          <w:rFonts w:ascii="宋体" w:hAnsi="宋体" w:eastAsia="宋体"/>
          <w:b/>
          <w:color w:val="000000"/>
          <w:szCs w:val="21"/>
        </w:rPr>
        <w:t>25  竣工结算与结算款</w:t>
      </w:r>
    </w:p>
    <w:p>
      <w:pPr>
        <w:spacing w:line="360" w:lineRule="auto"/>
        <w:ind w:firstLine="422" w:firstLineChars="200"/>
        <w:rPr>
          <w:rStyle w:val="24"/>
          <w:rFonts w:ascii="宋体" w:hAnsi="宋体" w:eastAsia="宋体"/>
          <w:color w:val="000000"/>
          <w:szCs w:val="21"/>
          <w:u w:val="single"/>
        </w:rPr>
      </w:pPr>
      <w:r>
        <w:rPr>
          <w:rStyle w:val="24"/>
          <w:rFonts w:ascii="宋体" w:hAnsi="宋体" w:eastAsia="宋体"/>
          <w:b/>
          <w:color w:val="000000"/>
          <w:szCs w:val="21"/>
        </w:rPr>
        <w:t>25.1 结算的程序和时限：</w:t>
      </w:r>
      <w:r>
        <w:rPr>
          <w:rStyle w:val="24"/>
          <w:rFonts w:ascii="宋体" w:hAnsi="宋体" w:eastAsia="宋体"/>
          <w:color w:val="000000"/>
          <w:szCs w:val="21"/>
          <w:u w:val="single"/>
        </w:rPr>
        <w:t>双方关于结算时间、程序的其它约定：工程竣工合格后30天内提交完整、有效的工程结算资料，呈交建设单位。施工方应积极配合施工结算审计，在《建设工程价款结算暂行办法》规定的期限内完成审计，否则视为同意发包人审定结果。</w:t>
      </w:r>
    </w:p>
    <w:p>
      <w:pPr>
        <w:spacing w:line="360" w:lineRule="auto"/>
        <w:ind w:firstLine="422" w:firstLineChars="200"/>
        <w:jc w:val="left"/>
        <w:rPr>
          <w:rStyle w:val="24"/>
          <w:rFonts w:ascii="宋体" w:hAnsi="宋体" w:eastAsia="宋体" w:cs="宋体"/>
          <w:b/>
          <w:bCs/>
          <w:color w:val="000000"/>
          <w:szCs w:val="21"/>
        </w:rPr>
      </w:pPr>
      <w:r>
        <w:rPr>
          <w:rStyle w:val="24"/>
          <w:rFonts w:ascii="宋体" w:hAnsi="宋体" w:eastAsia="宋体"/>
          <w:b/>
          <w:color w:val="000000"/>
          <w:szCs w:val="21"/>
        </w:rPr>
        <w:t xml:space="preserve">25.2  </w:t>
      </w:r>
      <w:r>
        <w:rPr>
          <w:rStyle w:val="24"/>
          <w:rFonts w:ascii="宋体" w:hAnsi="宋体" w:eastAsia="宋体" w:cs="宋体"/>
          <w:b/>
          <w:bCs/>
          <w:color w:val="000000"/>
          <w:szCs w:val="21"/>
        </w:rPr>
        <w:t>约定结算特殊要求：</w:t>
      </w:r>
      <w:r>
        <w:rPr>
          <w:rStyle w:val="24"/>
          <w:rFonts w:ascii="宋体" w:hAnsi="宋体" w:eastAsia="宋体" w:cs="宋体"/>
          <w:b/>
          <w:bCs/>
          <w:color w:val="000000"/>
          <w:szCs w:val="21"/>
          <w:u w:val="single"/>
        </w:rPr>
        <w:t>承包人报送审计的工程结算造价，需经审计部门审查。审计费的支付方式：承包方造价结算经过审计，审减率不超过10%（含10%），审计费由发包方支付；审减率超过10%（不含10%），超过10%的部分审计费全部由承包方支付。</w:t>
      </w:r>
    </w:p>
    <w:p>
      <w:pPr>
        <w:spacing w:line="360" w:lineRule="auto"/>
        <w:ind w:firstLine="422" w:firstLineChars="200"/>
        <w:rPr>
          <w:rStyle w:val="24"/>
          <w:rFonts w:ascii="宋体" w:hAnsi="宋体" w:eastAsia="宋体"/>
          <w:b/>
          <w:color w:val="000000"/>
          <w:szCs w:val="21"/>
        </w:rPr>
      </w:pPr>
      <w:r>
        <w:rPr>
          <w:rStyle w:val="24"/>
          <w:rFonts w:ascii="宋体" w:hAnsi="宋体" w:eastAsia="宋体"/>
          <w:b/>
          <w:color w:val="000000"/>
          <w:szCs w:val="21"/>
        </w:rPr>
        <w:t>26  质量保证</w:t>
      </w:r>
    </w:p>
    <w:p>
      <w:pPr>
        <w:spacing w:line="360" w:lineRule="auto"/>
        <w:ind w:firstLine="422" w:firstLineChars="200"/>
        <w:rPr>
          <w:rStyle w:val="24"/>
          <w:rFonts w:ascii="宋体" w:hAnsi="宋体" w:eastAsia="宋体"/>
          <w:b/>
          <w:color w:val="000000"/>
          <w:szCs w:val="21"/>
        </w:rPr>
      </w:pPr>
      <w:r>
        <w:rPr>
          <w:rStyle w:val="24"/>
          <w:rFonts w:ascii="宋体" w:hAnsi="宋体" w:eastAsia="宋体"/>
          <w:b/>
          <w:color w:val="000000"/>
          <w:szCs w:val="21"/>
        </w:rPr>
        <w:t>26.1  质量缺陷责任期：</w:t>
      </w:r>
    </w:p>
    <w:p>
      <w:pPr>
        <w:spacing w:line="360" w:lineRule="auto"/>
        <w:ind w:firstLine="422" w:firstLineChars="200"/>
        <w:jc w:val="left"/>
        <w:rPr>
          <w:rStyle w:val="24"/>
          <w:rFonts w:ascii="宋体" w:hAnsi="宋体" w:eastAsia="宋体"/>
          <w:color w:val="000000"/>
          <w:szCs w:val="21"/>
        </w:rPr>
      </w:pPr>
      <w:r>
        <w:rPr>
          <w:rStyle w:val="24"/>
          <w:rFonts w:ascii="宋体" w:hAnsi="宋体" w:eastAsia="宋体"/>
          <w:b/>
          <w:color w:val="000000"/>
          <w:szCs w:val="21"/>
        </w:rPr>
        <w:t>26.1.1质量缺陷责任期</w:t>
      </w:r>
      <w:r>
        <w:rPr>
          <w:rStyle w:val="24"/>
          <w:rFonts w:ascii="宋体" w:hAnsi="宋体" w:eastAsia="宋体"/>
          <w:color w:val="000000"/>
          <w:szCs w:val="21"/>
        </w:rPr>
        <w:t>：</w:t>
      </w:r>
    </w:p>
    <w:p>
      <w:pPr>
        <w:spacing w:line="360" w:lineRule="auto"/>
        <w:ind w:firstLine="420" w:firstLineChars="200"/>
        <w:rPr>
          <w:rFonts w:ascii="Calibri" w:hAnsi="Calibri" w:cs="黑体"/>
          <w:color w:val="000000"/>
          <w:szCs w:val="21"/>
        </w:rPr>
      </w:pPr>
      <w:r>
        <w:rPr>
          <w:color w:val="000000"/>
          <w:szCs w:val="21"/>
        </w:rPr>
        <w:t>1</w:t>
      </w:r>
      <w:r>
        <w:rPr>
          <w:rFonts w:hint="eastAsia"/>
          <w:color w:val="000000"/>
          <w:szCs w:val="21"/>
        </w:rPr>
        <w:t>．屋面防水工程、有防水要求的卫生间、房间和外墙面的防渗为</w:t>
      </w:r>
      <w:r>
        <w:rPr>
          <w:color w:val="000000"/>
          <w:szCs w:val="21"/>
        </w:rPr>
        <w:t>5</w:t>
      </w:r>
      <w:r>
        <w:rPr>
          <w:rFonts w:hint="eastAsia"/>
          <w:color w:val="000000"/>
          <w:szCs w:val="21"/>
        </w:rPr>
        <w:t>年；</w:t>
      </w:r>
    </w:p>
    <w:p>
      <w:pPr>
        <w:spacing w:line="360" w:lineRule="auto"/>
        <w:ind w:firstLine="420" w:firstLineChars="200"/>
        <w:rPr>
          <w:color w:val="000000"/>
          <w:szCs w:val="21"/>
        </w:rPr>
      </w:pPr>
      <w:r>
        <w:rPr>
          <w:color w:val="000000"/>
          <w:szCs w:val="21"/>
        </w:rPr>
        <w:t>2</w:t>
      </w:r>
      <w:r>
        <w:rPr>
          <w:rFonts w:hint="eastAsia"/>
          <w:color w:val="000000"/>
          <w:szCs w:val="21"/>
        </w:rPr>
        <w:t>．装修工程为</w:t>
      </w:r>
      <w:r>
        <w:rPr>
          <w:color w:val="000000"/>
          <w:szCs w:val="21"/>
        </w:rPr>
        <w:t>2</w:t>
      </w:r>
      <w:r>
        <w:rPr>
          <w:rFonts w:hint="eastAsia"/>
          <w:color w:val="000000"/>
          <w:szCs w:val="21"/>
        </w:rPr>
        <w:t>年；</w:t>
      </w:r>
    </w:p>
    <w:p>
      <w:pPr>
        <w:spacing w:line="360" w:lineRule="auto"/>
        <w:ind w:firstLine="420" w:firstLineChars="200"/>
        <w:rPr>
          <w:color w:val="000000"/>
          <w:szCs w:val="21"/>
        </w:rPr>
      </w:pPr>
      <w:r>
        <w:rPr>
          <w:color w:val="000000"/>
          <w:szCs w:val="21"/>
        </w:rPr>
        <w:t>3</w:t>
      </w:r>
      <w:r>
        <w:rPr>
          <w:rFonts w:hint="eastAsia"/>
          <w:color w:val="000000"/>
          <w:szCs w:val="21"/>
        </w:rPr>
        <w:t>．电气管线、给排水管道、设备安装工程为</w:t>
      </w:r>
      <w:r>
        <w:rPr>
          <w:color w:val="000000"/>
          <w:szCs w:val="21"/>
        </w:rPr>
        <w:t xml:space="preserve"> 2</w:t>
      </w:r>
      <w:r>
        <w:rPr>
          <w:rFonts w:hint="eastAsia"/>
          <w:color w:val="000000"/>
          <w:szCs w:val="21"/>
        </w:rPr>
        <w:t>年；</w:t>
      </w:r>
    </w:p>
    <w:p>
      <w:pPr>
        <w:spacing w:line="360" w:lineRule="auto"/>
        <w:ind w:firstLine="420" w:firstLineChars="200"/>
        <w:rPr>
          <w:rStyle w:val="24"/>
          <w:color w:val="000000"/>
          <w:szCs w:val="21"/>
        </w:rPr>
      </w:pPr>
      <w:r>
        <w:rPr>
          <w:color w:val="000000"/>
          <w:szCs w:val="21"/>
        </w:rPr>
        <w:t>4</w:t>
      </w:r>
      <w:r>
        <w:rPr>
          <w:rFonts w:hint="eastAsia"/>
          <w:color w:val="000000"/>
          <w:szCs w:val="21"/>
        </w:rPr>
        <w:t>．供热与供冷系统为</w:t>
      </w:r>
      <w:r>
        <w:rPr>
          <w:color w:val="000000"/>
          <w:szCs w:val="21"/>
        </w:rPr>
        <w:t xml:space="preserve"> 2</w:t>
      </w:r>
      <w:r>
        <w:rPr>
          <w:rFonts w:hint="eastAsia"/>
          <w:color w:val="000000"/>
          <w:szCs w:val="21"/>
        </w:rPr>
        <w:t>个采暖期、供冷期；</w:t>
      </w:r>
    </w:p>
    <w:p>
      <w:pPr>
        <w:spacing w:line="360" w:lineRule="auto"/>
        <w:ind w:firstLine="422" w:firstLineChars="200"/>
        <w:jc w:val="left"/>
        <w:rPr>
          <w:rStyle w:val="24"/>
          <w:rFonts w:ascii="宋体" w:hAnsi="宋体" w:eastAsia="宋体"/>
          <w:color w:val="000000"/>
          <w:szCs w:val="21"/>
        </w:rPr>
      </w:pPr>
      <w:r>
        <w:rPr>
          <w:rStyle w:val="24"/>
          <w:rFonts w:ascii="宋体" w:hAnsi="宋体" w:eastAsia="宋体"/>
          <w:b/>
          <w:color w:val="000000"/>
          <w:szCs w:val="21"/>
        </w:rPr>
        <w:t>26.1.2质量缺陷责任期计算方式</w:t>
      </w:r>
      <w:r>
        <w:rPr>
          <w:rStyle w:val="24"/>
          <w:rFonts w:ascii="宋体" w:hAnsi="宋体" w:eastAsia="宋体"/>
          <w:color w:val="000000"/>
          <w:szCs w:val="21"/>
        </w:rPr>
        <w:t>：</w:t>
      </w:r>
      <w:r>
        <w:rPr>
          <w:rStyle w:val="24"/>
          <w:rFonts w:ascii="宋体" w:hAnsi="宋体" w:eastAsia="宋体"/>
          <w:color w:val="000000"/>
          <w:szCs w:val="21"/>
          <w:u w:val="single"/>
        </w:rPr>
        <w:t>从竣工验收合格之次日起计算。</w:t>
      </w:r>
    </w:p>
    <w:p>
      <w:pPr>
        <w:spacing w:line="360" w:lineRule="auto"/>
        <w:ind w:firstLine="422" w:firstLineChars="200"/>
        <w:jc w:val="left"/>
        <w:rPr>
          <w:rStyle w:val="24"/>
          <w:rFonts w:ascii="宋体" w:hAnsi="宋体" w:eastAsia="宋体"/>
          <w:b/>
          <w:color w:val="000000"/>
          <w:szCs w:val="21"/>
        </w:rPr>
      </w:pPr>
      <w:r>
        <w:rPr>
          <w:rStyle w:val="24"/>
          <w:rFonts w:ascii="宋体" w:hAnsi="宋体" w:eastAsia="宋体"/>
          <w:b/>
          <w:color w:val="000000"/>
          <w:szCs w:val="21"/>
        </w:rPr>
        <w:t>26.2  质量保证的方式：</w:t>
      </w:r>
      <w:r>
        <w:rPr>
          <w:rStyle w:val="24"/>
          <w:rFonts w:ascii="宋体" w:hAnsi="宋体" w:eastAsia="宋体"/>
          <w:color w:val="000000"/>
          <w:szCs w:val="21"/>
          <w:u w:val="single"/>
        </w:rPr>
        <w:t>最后一期工程款为工程质量保证金。</w:t>
      </w:r>
    </w:p>
    <w:p>
      <w:pPr>
        <w:spacing w:line="360" w:lineRule="auto"/>
        <w:ind w:firstLine="422" w:firstLineChars="200"/>
        <w:jc w:val="left"/>
        <w:rPr>
          <w:rStyle w:val="24"/>
          <w:rFonts w:ascii="宋体" w:hAnsi="宋体" w:eastAsia="宋体"/>
          <w:color w:val="000000"/>
          <w:szCs w:val="21"/>
          <w:u w:val="single"/>
        </w:rPr>
      </w:pPr>
      <w:r>
        <w:rPr>
          <w:rStyle w:val="24"/>
          <w:rFonts w:ascii="宋体" w:hAnsi="宋体" w:eastAsia="宋体"/>
          <w:b/>
          <w:color w:val="000000"/>
          <w:szCs w:val="21"/>
        </w:rPr>
        <w:t>26.3 质量保证期内出现任何质量问题：</w:t>
      </w:r>
      <w:r>
        <w:rPr>
          <w:rStyle w:val="24"/>
          <w:rFonts w:ascii="宋体" w:hAnsi="宋体" w:eastAsia="宋体"/>
          <w:color w:val="000000"/>
          <w:szCs w:val="21"/>
          <w:u w:val="single"/>
        </w:rPr>
        <w:t>承包方在接到发包方通知之日起最迟在3天内启动免费维修工作逾期不维修，发包方有权另行委托第三方维修，所需费用经审计后在承包方工程款中扣付给第三方。</w:t>
      </w:r>
    </w:p>
    <w:p>
      <w:pPr>
        <w:spacing w:line="360" w:lineRule="auto"/>
        <w:ind w:firstLine="422" w:firstLineChars="200"/>
        <w:jc w:val="left"/>
        <w:rPr>
          <w:rStyle w:val="24"/>
          <w:rFonts w:ascii="宋体" w:hAnsi="宋体" w:eastAsia="宋体"/>
          <w:b/>
          <w:color w:val="000000"/>
          <w:szCs w:val="21"/>
        </w:rPr>
      </w:pPr>
      <w:r>
        <w:rPr>
          <w:rStyle w:val="24"/>
          <w:rFonts w:ascii="宋体" w:hAnsi="宋体" w:eastAsia="宋体"/>
          <w:b/>
          <w:color w:val="000000"/>
          <w:szCs w:val="21"/>
        </w:rPr>
        <w:t>27  合同争议</w:t>
      </w:r>
    </w:p>
    <w:p>
      <w:pPr>
        <w:spacing w:line="360" w:lineRule="auto"/>
        <w:ind w:firstLine="422" w:firstLineChars="200"/>
        <w:jc w:val="left"/>
        <w:rPr>
          <w:rStyle w:val="24"/>
          <w:rFonts w:ascii="宋体" w:hAnsi="宋体" w:eastAsia="宋体"/>
          <w:b/>
          <w:color w:val="000000"/>
          <w:szCs w:val="21"/>
        </w:rPr>
      </w:pPr>
      <w:r>
        <w:rPr>
          <w:rStyle w:val="24"/>
          <w:rFonts w:ascii="宋体" w:hAnsi="宋体" w:eastAsia="宋体"/>
          <w:b/>
          <w:color w:val="000000"/>
          <w:szCs w:val="21"/>
        </w:rPr>
        <w:t>27.1  双方同意选择下列一种方式解决争议：</w:t>
      </w:r>
      <w:r>
        <w:rPr>
          <w:rStyle w:val="24"/>
          <w:rFonts w:ascii="宋体" w:hAnsi="宋体" w:eastAsia="宋体"/>
          <w:color w:val="000000"/>
          <w:szCs w:val="21"/>
          <w:u w:val="single"/>
        </w:rPr>
        <w:t>向黄石市人民法院提起诉讼</w:t>
      </w:r>
    </w:p>
    <w:p>
      <w:pPr>
        <w:spacing w:line="360" w:lineRule="auto"/>
        <w:ind w:firstLine="422" w:firstLineChars="200"/>
        <w:rPr>
          <w:rStyle w:val="24"/>
          <w:rFonts w:ascii="宋体" w:hAnsi="宋体" w:eastAsia="宋体"/>
          <w:b/>
          <w:color w:val="000000"/>
          <w:szCs w:val="21"/>
        </w:rPr>
      </w:pPr>
      <w:r>
        <w:rPr>
          <w:rStyle w:val="24"/>
          <w:rFonts w:ascii="宋体" w:hAnsi="宋体" w:eastAsia="宋体"/>
          <w:b/>
          <w:color w:val="000000"/>
          <w:szCs w:val="21"/>
        </w:rPr>
        <w:t>28  保密要求</w:t>
      </w:r>
    </w:p>
    <w:p>
      <w:pPr>
        <w:spacing w:line="360" w:lineRule="auto"/>
        <w:ind w:firstLine="422" w:firstLineChars="200"/>
        <w:rPr>
          <w:rStyle w:val="24"/>
          <w:rFonts w:ascii="宋体" w:hAnsi="宋体" w:eastAsia="宋体"/>
          <w:b/>
          <w:color w:val="000000"/>
          <w:szCs w:val="21"/>
        </w:rPr>
      </w:pPr>
      <w:r>
        <w:rPr>
          <w:rStyle w:val="24"/>
          <w:rFonts w:ascii="宋体" w:hAnsi="宋体" w:eastAsia="宋体"/>
          <w:b/>
          <w:color w:val="000000"/>
          <w:szCs w:val="21"/>
        </w:rPr>
        <w:t>28.1  对承包人保密信息的约定：</w:t>
      </w:r>
    </w:p>
    <w:p>
      <w:pPr>
        <w:spacing w:line="360" w:lineRule="auto"/>
        <w:ind w:firstLine="420" w:firstLineChars="200"/>
        <w:jc w:val="left"/>
        <w:rPr>
          <w:rStyle w:val="24"/>
          <w:rFonts w:ascii="宋体" w:hAnsi="宋体" w:eastAsia="宋体"/>
          <w:b/>
          <w:color w:val="000000"/>
          <w:szCs w:val="21"/>
          <w:u w:val="single"/>
        </w:rPr>
      </w:pPr>
      <w:r>
        <w:rPr>
          <w:rStyle w:val="24"/>
          <w:rFonts w:ascii="宋体" w:hAnsi="宋体" w:eastAsia="宋体"/>
          <w:color w:val="000000"/>
          <w:szCs w:val="21"/>
        </w:rPr>
        <w:t>保密信息的提供时间：</w:t>
      </w:r>
      <w:r>
        <w:rPr>
          <w:rStyle w:val="24"/>
          <w:rFonts w:ascii="宋体" w:hAnsi="宋体" w:eastAsia="宋体"/>
          <w:color w:val="000000"/>
          <w:szCs w:val="21"/>
          <w:u w:val="single"/>
        </w:rPr>
        <w:t>按通用条款执行 。</w:t>
      </w:r>
    </w:p>
    <w:p>
      <w:pPr>
        <w:spacing w:line="360" w:lineRule="auto"/>
        <w:ind w:firstLine="420" w:firstLineChars="200"/>
        <w:jc w:val="left"/>
        <w:rPr>
          <w:rStyle w:val="24"/>
          <w:rFonts w:ascii="宋体" w:hAnsi="宋体" w:eastAsia="宋体"/>
          <w:color w:val="000000"/>
          <w:szCs w:val="21"/>
        </w:rPr>
      </w:pPr>
      <w:r>
        <w:rPr>
          <w:rStyle w:val="24"/>
          <w:rFonts w:ascii="宋体" w:hAnsi="宋体" w:eastAsia="宋体"/>
          <w:color w:val="000000"/>
          <w:szCs w:val="21"/>
        </w:rPr>
        <w:t>保密的范围：</w:t>
      </w:r>
      <w:r>
        <w:rPr>
          <w:rStyle w:val="24"/>
          <w:rFonts w:ascii="宋体" w:hAnsi="宋体" w:eastAsia="宋体"/>
          <w:color w:val="000000"/>
          <w:szCs w:val="21"/>
          <w:u w:val="single"/>
        </w:rPr>
        <w:t>按通用条款执行。</w:t>
      </w:r>
    </w:p>
    <w:p>
      <w:pPr>
        <w:spacing w:line="360" w:lineRule="auto"/>
        <w:ind w:firstLine="420" w:firstLineChars="200"/>
        <w:jc w:val="left"/>
        <w:rPr>
          <w:rStyle w:val="24"/>
          <w:rFonts w:ascii="宋体" w:hAnsi="宋体" w:eastAsia="宋体"/>
          <w:color w:val="000000"/>
          <w:szCs w:val="21"/>
          <w:u w:val="single"/>
        </w:rPr>
      </w:pPr>
      <w:r>
        <w:rPr>
          <w:rStyle w:val="24"/>
          <w:rFonts w:ascii="宋体" w:hAnsi="宋体" w:eastAsia="宋体"/>
          <w:color w:val="000000"/>
          <w:szCs w:val="21"/>
        </w:rPr>
        <w:t>保密的责任及保密费用：</w:t>
      </w:r>
      <w:r>
        <w:rPr>
          <w:rStyle w:val="24"/>
          <w:rFonts w:ascii="宋体" w:hAnsi="宋体" w:eastAsia="宋体"/>
          <w:color w:val="000000"/>
          <w:szCs w:val="21"/>
          <w:u w:val="single"/>
        </w:rPr>
        <w:t xml:space="preserve">按要求进行保密，费用自理。 </w:t>
      </w:r>
    </w:p>
    <w:p>
      <w:pPr>
        <w:spacing w:line="360" w:lineRule="auto"/>
        <w:ind w:firstLine="422" w:firstLineChars="200"/>
        <w:rPr>
          <w:rStyle w:val="24"/>
          <w:rFonts w:ascii="宋体" w:hAnsi="宋体" w:eastAsia="宋体"/>
          <w:b/>
          <w:color w:val="000000"/>
          <w:szCs w:val="21"/>
        </w:rPr>
      </w:pPr>
      <w:r>
        <w:rPr>
          <w:rStyle w:val="24"/>
          <w:rFonts w:ascii="宋体" w:hAnsi="宋体" w:eastAsia="宋体"/>
          <w:b/>
          <w:color w:val="000000"/>
          <w:szCs w:val="21"/>
        </w:rPr>
        <w:t>29  合同份数</w:t>
      </w:r>
    </w:p>
    <w:p>
      <w:pPr>
        <w:spacing w:line="360" w:lineRule="auto"/>
        <w:ind w:firstLine="422" w:firstLineChars="200"/>
        <w:jc w:val="left"/>
        <w:rPr>
          <w:rStyle w:val="24"/>
          <w:rFonts w:ascii="宋体" w:hAnsi="宋体" w:eastAsia="宋体"/>
          <w:b/>
          <w:color w:val="000000"/>
          <w:szCs w:val="21"/>
        </w:rPr>
      </w:pPr>
      <w:r>
        <w:rPr>
          <w:rStyle w:val="24"/>
          <w:rFonts w:ascii="宋体" w:hAnsi="宋体" w:eastAsia="宋体"/>
          <w:b/>
          <w:color w:val="000000"/>
          <w:szCs w:val="21"/>
        </w:rPr>
        <w:t xml:space="preserve">29.1  </w:t>
      </w:r>
      <w:r>
        <w:rPr>
          <w:rStyle w:val="24"/>
          <w:rFonts w:ascii="宋体" w:hAnsi="宋体" w:eastAsia="宋体"/>
          <w:color w:val="000000"/>
          <w:szCs w:val="21"/>
        </w:rPr>
        <w:t>合同副本的份数：</w:t>
      </w:r>
      <w:r>
        <w:rPr>
          <w:rStyle w:val="24"/>
          <w:rFonts w:ascii="宋体" w:hAnsi="宋体" w:eastAsia="宋体"/>
          <w:color w:val="000000"/>
          <w:szCs w:val="21"/>
          <w:u w:val="single"/>
        </w:rPr>
        <w:t xml:space="preserve"> 拾 </w:t>
      </w:r>
      <w:r>
        <w:rPr>
          <w:rStyle w:val="24"/>
          <w:rFonts w:ascii="宋体" w:hAnsi="宋体" w:eastAsia="宋体"/>
          <w:color w:val="000000"/>
          <w:szCs w:val="21"/>
        </w:rPr>
        <w:t>份 ，其中发包人</w:t>
      </w:r>
      <w:r>
        <w:rPr>
          <w:rStyle w:val="24"/>
          <w:rFonts w:ascii="宋体" w:hAnsi="宋体" w:eastAsia="宋体"/>
          <w:color w:val="000000"/>
          <w:szCs w:val="21"/>
          <w:u w:val="single"/>
        </w:rPr>
        <w:t xml:space="preserve">  陆  </w:t>
      </w:r>
      <w:r>
        <w:rPr>
          <w:rStyle w:val="24"/>
          <w:rFonts w:ascii="宋体" w:hAnsi="宋体" w:eastAsia="宋体"/>
          <w:color w:val="000000"/>
          <w:szCs w:val="21"/>
        </w:rPr>
        <w:t>份，承包人</w:t>
      </w:r>
      <w:r>
        <w:rPr>
          <w:rStyle w:val="24"/>
          <w:rFonts w:ascii="宋体" w:hAnsi="宋体" w:eastAsia="宋体"/>
          <w:color w:val="000000"/>
          <w:szCs w:val="21"/>
          <w:u w:val="single"/>
        </w:rPr>
        <w:t xml:space="preserve">  肆  </w:t>
      </w:r>
      <w:r>
        <w:rPr>
          <w:rStyle w:val="24"/>
          <w:rFonts w:ascii="宋体" w:hAnsi="宋体" w:eastAsia="宋体"/>
          <w:color w:val="000000"/>
          <w:szCs w:val="21"/>
        </w:rPr>
        <w:t xml:space="preserve"> 份。</w:t>
      </w:r>
    </w:p>
    <w:p>
      <w:pPr>
        <w:spacing w:line="360" w:lineRule="auto"/>
        <w:ind w:firstLine="422" w:firstLineChars="200"/>
        <w:jc w:val="left"/>
        <w:rPr>
          <w:rStyle w:val="24"/>
          <w:rFonts w:ascii="宋体" w:hAnsi="宋体" w:eastAsia="宋体"/>
          <w:b/>
          <w:color w:val="000000"/>
          <w:szCs w:val="21"/>
        </w:rPr>
      </w:pPr>
      <w:r>
        <w:rPr>
          <w:rStyle w:val="24"/>
          <w:rFonts w:ascii="宋体" w:hAnsi="宋体" w:eastAsia="宋体"/>
          <w:b/>
          <w:color w:val="000000"/>
          <w:szCs w:val="21"/>
        </w:rPr>
        <w:t>30  补充条款</w:t>
      </w:r>
    </w:p>
    <w:p>
      <w:pPr>
        <w:tabs>
          <w:tab w:val="left" w:pos="0"/>
        </w:tabs>
        <w:spacing w:line="360" w:lineRule="auto"/>
        <w:ind w:left="420"/>
        <w:jc w:val="left"/>
        <w:rPr>
          <w:rStyle w:val="24"/>
          <w:rFonts w:ascii="宋体" w:hAnsi="宋体" w:eastAsia="宋体"/>
          <w:color w:val="000000"/>
          <w:szCs w:val="21"/>
          <w:u w:val="single"/>
        </w:rPr>
      </w:pPr>
      <w:r>
        <w:rPr>
          <w:rStyle w:val="24"/>
          <w:rFonts w:ascii="宋体" w:hAnsi="宋体" w:eastAsia="宋体"/>
          <w:color w:val="000000"/>
          <w:szCs w:val="21"/>
          <w:u w:val="single"/>
        </w:rPr>
        <w:t>发包人不负责协调及出资工程施工过程中各单位各工种之间的配合费问题，由承包人自行协商解决。</w:t>
      </w:r>
    </w:p>
    <w:p>
      <w:pPr>
        <w:spacing w:line="360" w:lineRule="auto"/>
        <w:jc w:val="left"/>
        <w:rPr>
          <w:rStyle w:val="24"/>
          <w:rFonts w:ascii="宋体" w:hAnsi="宋体" w:eastAsia="宋体"/>
          <w:color w:val="000000"/>
          <w:szCs w:val="21"/>
        </w:rPr>
      </w:pPr>
    </w:p>
    <w:p>
      <w:pPr>
        <w:spacing w:line="360" w:lineRule="auto"/>
        <w:jc w:val="left"/>
        <w:rPr>
          <w:rStyle w:val="24"/>
          <w:rFonts w:ascii="宋体" w:hAnsi="宋体" w:eastAsia="宋体"/>
          <w:color w:val="000000"/>
          <w:szCs w:val="21"/>
        </w:rPr>
      </w:pPr>
    </w:p>
    <w:p>
      <w:pPr>
        <w:spacing w:line="360" w:lineRule="auto"/>
        <w:jc w:val="left"/>
        <w:rPr>
          <w:rStyle w:val="24"/>
          <w:rFonts w:ascii="宋体" w:hAnsi="宋体" w:eastAsia="宋体"/>
          <w:color w:val="000000"/>
          <w:szCs w:val="21"/>
        </w:rPr>
      </w:pPr>
    </w:p>
    <w:p>
      <w:pPr>
        <w:snapToGrid w:val="0"/>
        <w:spacing w:line="360" w:lineRule="auto"/>
        <w:rPr>
          <w:rStyle w:val="24"/>
          <w:rFonts w:ascii="宋体" w:hAnsi="宋体" w:eastAsia="宋体"/>
          <w:color w:val="000000"/>
          <w:szCs w:val="21"/>
        </w:rPr>
      </w:pPr>
      <w:r>
        <w:rPr>
          <w:rStyle w:val="24"/>
          <w:rFonts w:ascii="宋体" w:hAnsi="宋体" w:eastAsia="宋体"/>
          <w:color w:val="000000"/>
          <w:szCs w:val="21"/>
        </w:rPr>
        <w:t>发  包  人 （公章）：              承  包  人 （公章）：</w:t>
      </w:r>
    </w:p>
    <w:p>
      <w:pPr>
        <w:snapToGrid w:val="0"/>
        <w:spacing w:line="360" w:lineRule="auto"/>
        <w:ind w:firstLine="420" w:firstLineChars="200"/>
        <w:rPr>
          <w:rStyle w:val="24"/>
          <w:rFonts w:ascii="宋体" w:hAnsi="宋体" w:eastAsia="宋体"/>
          <w:color w:val="000000"/>
          <w:szCs w:val="21"/>
        </w:rPr>
      </w:pPr>
    </w:p>
    <w:p>
      <w:pPr>
        <w:snapToGrid w:val="0"/>
        <w:spacing w:line="360" w:lineRule="auto"/>
        <w:rPr>
          <w:rStyle w:val="24"/>
          <w:rFonts w:ascii="宋体" w:hAnsi="宋体" w:eastAsia="宋体"/>
          <w:color w:val="000000"/>
          <w:szCs w:val="21"/>
        </w:rPr>
      </w:pPr>
      <w:r>
        <w:rPr>
          <w:rStyle w:val="24"/>
          <w:rFonts w:ascii="宋体" w:hAnsi="宋体" w:eastAsia="宋体"/>
          <w:color w:val="000000"/>
          <w:szCs w:val="21"/>
        </w:rPr>
        <w:t>法定代表人 （签字）：              法定代表人 （签字）：</w:t>
      </w:r>
    </w:p>
    <w:p>
      <w:pPr>
        <w:snapToGrid w:val="0"/>
        <w:spacing w:line="360" w:lineRule="auto"/>
        <w:ind w:firstLine="403" w:firstLineChars="192"/>
        <w:rPr>
          <w:rStyle w:val="24"/>
          <w:rFonts w:ascii="宋体" w:hAnsi="宋体" w:eastAsia="宋体"/>
          <w:color w:val="000000"/>
          <w:szCs w:val="21"/>
          <w:u w:val="single"/>
        </w:rPr>
      </w:pPr>
    </w:p>
    <w:p>
      <w:pPr>
        <w:pStyle w:val="5"/>
        <w:numPr>
          <w:ilvl w:val="0"/>
          <w:numId w:val="0"/>
        </w:numPr>
        <w:spacing w:line="560" w:lineRule="exact"/>
        <w:ind w:left="1132" w:hanging="1132" w:hangingChars="470"/>
        <w:jc w:val="center"/>
        <w:rPr>
          <w:color w:val="000000"/>
        </w:rPr>
      </w:pPr>
      <w:r>
        <w:rPr>
          <w:rStyle w:val="24"/>
          <w:rFonts w:ascii="宋体" w:hAnsi="宋体" w:eastAsia="宋体"/>
          <w:color w:val="000000"/>
          <w:szCs w:val="21"/>
          <w:u w:val="single"/>
        </w:rPr>
        <w:t xml:space="preserve">      </w:t>
      </w:r>
      <w:r>
        <w:rPr>
          <w:rStyle w:val="24"/>
          <w:rFonts w:ascii="宋体" w:hAnsi="宋体" w:eastAsia="宋体"/>
          <w:color w:val="000000"/>
          <w:szCs w:val="21"/>
        </w:rPr>
        <w:t xml:space="preserve">年 </w:t>
      </w:r>
      <w:r>
        <w:rPr>
          <w:rStyle w:val="24"/>
          <w:rFonts w:ascii="宋体" w:hAnsi="宋体" w:eastAsia="宋体"/>
          <w:color w:val="000000"/>
          <w:szCs w:val="21"/>
          <w:u w:val="single"/>
        </w:rPr>
        <w:t xml:space="preserve">     </w:t>
      </w:r>
      <w:r>
        <w:rPr>
          <w:rStyle w:val="24"/>
          <w:rFonts w:ascii="宋体" w:hAnsi="宋体" w:eastAsia="宋体"/>
          <w:color w:val="000000"/>
          <w:szCs w:val="21"/>
        </w:rPr>
        <w:t xml:space="preserve">月 </w:t>
      </w:r>
      <w:r>
        <w:rPr>
          <w:rStyle w:val="24"/>
          <w:rFonts w:ascii="宋体" w:hAnsi="宋体" w:eastAsia="宋体"/>
          <w:color w:val="000000"/>
          <w:szCs w:val="21"/>
          <w:u w:val="single"/>
        </w:rPr>
        <w:t xml:space="preserve">    </w:t>
      </w:r>
      <w:r>
        <w:rPr>
          <w:rStyle w:val="24"/>
          <w:rFonts w:ascii="宋体" w:hAnsi="宋体" w:eastAsia="宋体"/>
          <w:color w:val="000000"/>
          <w:szCs w:val="21"/>
        </w:rPr>
        <w:t xml:space="preserve">日            </w:t>
      </w:r>
      <w:r>
        <w:rPr>
          <w:rStyle w:val="24"/>
          <w:rFonts w:ascii="宋体" w:hAnsi="宋体" w:eastAsia="宋体"/>
          <w:color w:val="000000"/>
          <w:szCs w:val="21"/>
          <w:u w:val="single"/>
        </w:rPr>
        <w:t xml:space="preserve">      </w:t>
      </w:r>
      <w:r>
        <w:rPr>
          <w:rStyle w:val="24"/>
          <w:rFonts w:ascii="宋体" w:hAnsi="宋体" w:eastAsia="宋体"/>
          <w:color w:val="000000"/>
          <w:szCs w:val="21"/>
        </w:rPr>
        <w:t xml:space="preserve">年 </w:t>
      </w:r>
      <w:r>
        <w:rPr>
          <w:rStyle w:val="24"/>
          <w:rFonts w:ascii="宋体" w:hAnsi="宋体" w:eastAsia="宋体"/>
          <w:color w:val="000000"/>
          <w:szCs w:val="21"/>
          <w:u w:val="single"/>
        </w:rPr>
        <w:t xml:space="preserve">     </w:t>
      </w:r>
      <w:r>
        <w:rPr>
          <w:rStyle w:val="24"/>
          <w:rFonts w:ascii="宋体" w:hAnsi="宋体" w:eastAsia="宋体"/>
          <w:color w:val="000000"/>
          <w:szCs w:val="21"/>
        </w:rPr>
        <w:t xml:space="preserve">月 </w:t>
      </w:r>
      <w:r>
        <w:rPr>
          <w:rStyle w:val="24"/>
          <w:rFonts w:ascii="宋体" w:hAnsi="宋体" w:eastAsia="宋体"/>
          <w:color w:val="000000"/>
          <w:szCs w:val="21"/>
          <w:u w:val="single"/>
        </w:rPr>
        <w:t xml:space="preserve">     </w:t>
      </w:r>
      <w:r>
        <w:rPr>
          <w:rStyle w:val="24"/>
          <w:rFonts w:ascii="宋体" w:hAnsi="宋体" w:eastAsia="宋体"/>
          <w:color w:val="000000"/>
          <w:szCs w:val="21"/>
        </w:rPr>
        <w:t>日</w:t>
      </w:r>
      <w:r>
        <w:rPr>
          <w:rFonts w:hint="eastAsia"/>
          <w:color w:val="000000"/>
        </w:rPr>
        <w:t>一、</w:t>
      </w:r>
      <w:bookmarkEnd w:id="62"/>
    </w:p>
    <w:p>
      <w:pPr>
        <w:pStyle w:val="5"/>
        <w:numPr>
          <w:ilvl w:val="0"/>
          <w:numId w:val="0"/>
        </w:numPr>
        <w:spacing w:line="560" w:lineRule="exact"/>
        <w:ind w:left="1132" w:hanging="1132" w:hangingChars="470"/>
        <w:jc w:val="center"/>
        <w:rPr>
          <w:color w:val="000000"/>
        </w:rPr>
      </w:pPr>
      <w:r>
        <w:rPr>
          <w:rFonts w:hint="eastAsia"/>
          <w:color w:val="000000"/>
        </w:rPr>
        <w:t>法定代表人权委托书</w:t>
      </w:r>
      <w:bookmarkEnd w:id="63"/>
    </w:p>
    <w:p>
      <w:pPr>
        <w:adjustRightInd w:val="0"/>
        <w:snapToGrid w:val="0"/>
        <w:spacing w:line="500" w:lineRule="exact"/>
        <w:jc w:val="center"/>
        <w:rPr>
          <w:rFonts w:ascii="宋体" w:hAnsi="宋体"/>
          <w:b/>
          <w:bCs/>
          <w:color w:val="000000"/>
          <w:sz w:val="24"/>
        </w:rPr>
      </w:pPr>
    </w:p>
    <w:p>
      <w:pPr>
        <w:adjustRightInd w:val="0"/>
        <w:snapToGrid w:val="0"/>
        <w:spacing w:line="500" w:lineRule="exact"/>
        <w:ind w:firstLine="480"/>
        <w:rPr>
          <w:rFonts w:ascii="宋体" w:hAnsi="宋体"/>
          <w:bCs/>
          <w:color w:val="000000"/>
          <w:sz w:val="24"/>
        </w:rPr>
      </w:pPr>
      <w:r>
        <w:rPr>
          <w:rFonts w:hint="eastAsia" w:ascii="宋体" w:hAnsi="宋体"/>
          <w:bCs/>
          <w:color w:val="000000"/>
          <w:sz w:val="24"/>
        </w:rPr>
        <w:t>本授权委托书声明：我</w:t>
      </w:r>
      <w:r>
        <w:rPr>
          <w:rFonts w:hint="eastAsia" w:ascii="宋体" w:hAnsi="宋体"/>
          <w:bCs/>
          <w:color w:val="000000"/>
          <w:sz w:val="24"/>
          <w:u w:val="single"/>
        </w:rPr>
        <w:t xml:space="preserve">   </w:t>
      </w:r>
      <w:r>
        <w:rPr>
          <w:rFonts w:hint="eastAsia" w:ascii="宋体" w:hAnsi="宋体"/>
          <w:bCs/>
          <w:i/>
          <w:color w:val="000000"/>
          <w:sz w:val="24"/>
          <w:u w:val="single"/>
        </w:rPr>
        <w:t xml:space="preserve">（法定代表人姓名）  </w:t>
      </w:r>
      <w:r>
        <w:rPr>
          <w:rFonts w:hint="eastAsia" w:ascii="宋体" w:hAnsi="宋体"/>
          <w:bCs/>
          <w:color w:val="000000"/>
          <w:sz w:val="24"/>
          <w:u w:val="single"/>
        </w:rPr>
        <w:t xml:space="preserve"> </w:t>
      </w:r>
      <w:r>
        <w:rPr>
          <w:rFonts w:hint="eastAsia" w:ascii="宋体" w:hAnsi="宋体"/>
          <w:bCs/>
          <w:color w:val="000000"/>
          <w:sz w:val="24"/>
        </w:rPr>
        <w:t>，系</w:t>
      </w:r>
      <w:r>
        <w:rPr>
          <w:rFonts w:hint="eastAsia" w:ascii="宋体" w:hAnsi="宋体"/>
          <w:bCs/>
          <w:color w:val="000000"/>
          <w:sz w:val="24"/>
          <w:u w:val="single"/>
        </w:rPr>
        <w:t xml:space="preserve">     </w:t>
      </w:r>
      <w:r>
        <w:rPr>
          <w:rFonts w:hint="eastAsia" w:ascii="宋体" w:hAnsi="宋体"/>
          <w:bCs/>
          <w:i/>
          <w:color w:val="000000"/>
          <w:sz w:val="24"/>
          <w:u w:val="single"/>
        </w:rPr>
        <w:t xml:space="preserve">（供应商名称） </w:t>
      </w:r>
      <w:r>
        <w:rPr>
          <w:rFonts w:hint="eastAsia" w:ascii="宋体" w:hAnsi="宋体"/>
          <w:bCs/>
          <w:color w:val="000000"/>
          <w:sz w:val="24"/>
          <w:u w:val="single"/>
        </w:rPr>
        <w:t xml:space="preserve">    </w:t>
      </w:r>
      <w:r>
        <w:rPr>
          <w:rFonts w:hint="eastAsia" w:ascii="宋体" w:hAnsi="宋体"/>
          <w:bCs/>
          <w:color w:val="000000"/>
          <w:sz w:val="24"/>
        </w:rPr>
        <w:t>的法定代表人，现授权委托</w:t>
      </w:r>
      <w:r>
        <w:rPr>
          <w:rFonts w:hint="eastAsia" w:ascii="宋体" w:hAnsi="宋体"/>
          <w:bCs/>
          <w:color w:val="000000"/>
          <w:sz w:val="24"/>
          <w:u w:val="single"/>
        </w:rPr>
        <w:t xml:space="preserve">  </w:t>
      </w:r>
      <w:r>
        <w:rPr>
          <w:rFonts w:hint="eastAsia" w:ascii="宋体" w:hAnsi="宋体"/>
          <w:bCs/>
          <w:i/>
          <w:color w:val="000000"/>
          <w:sz w:val="24"/>
          <w:u w:val="single"/>
        </w:rPr>
        <w:t xml:space="preserve">（授权代表姓名） </w:t>
      </w:r>
      <w:r>
        <w:rPr>
          <w:rFonts w:hint="eastAsia" w:ascii="宋体" w:hAnsi="宋体"/>
          <w:bCs/>
          <w:color w:val="000000"/>
          <w:sz w:val="24"/>
          <w:u w:val="single"/>
        </w:rPr>
        <w:t xml:space="preserve"> </w:t>
      </w:r>
      <w:r>
        <w:rPr>
          <w:rFonts w:hint="eastAsia" w:ascii="宋体" w:hAnsi="宋体"/>
          <w:bCs/>
          <w:color w:val="000000"/>
          <w:sz w:val="24"/>
        </w:rPr>
        <w:t>为我公司代理人，以本公司的名义参加</w:t>
      </w:r>
      <w:r>
        <w:rPr>
          <w:rFonts w:hint="eastAsia" w:ascii="宋体" w:hAnsi="宋体"/>
          <w:bCs/>
          <w:color w:val="000000"/>
          <w:sz w:val="24"/>
          <w:u w:val="single"/>
        </w:rPr>
        <w:t xml:space="preserve">  </w:t>
      </w:r>
      <w:r>
        <w:rPr>
          <w:rFonts w:hint="eastAsia" w:ascii="宋体" w:hAnsi="宋体"/>
          <w:bCs/>
          <w:i/>
          <w:color w:val="000000"/>
          <w:sz w:val="24"/>
          <w:u w:val="single"/>
        </w:rPr>
        <w:t xml:space="preserve">（项目名称） </w:t>
      </w:r>
      <w:r>
        <w:rPr>
          <w:rFonts w:hint="eastAsia" w:ascii="宋体" w:hAnsi="宋体"/>
          <w:bCs/>
          <w:color w:val="000000"/>
          <w:sz w:val="24"/>
          <w:u w:val="single"/>
        </w:rPr>
        <w:t xml:space="preserve"> </w:t>
      </w:r>
      <w:r>
        <w:rPr>
          <w:rFonts w:hint="eastAsia" w:ascii="宋体" w:hAnsi="宋体"/>
          <w:bCs/>
          <w:color w:val="000000"/>
          <w:sz w:val="24"/>
        </w:rPr>
        <w:t>的谈判活动，授权代表在本项目政府采购活动过程中所签署的一切文件和处理与之有关的一切事务，我均予承认。</w:t>
      </w:r>
    </w:p>
    <w:p>
      <w:pPr>
        <w:adjustRightInd w:val="0"/>
        <w:snapToGrid w:val="0"/>
        <w:spacing w:line="500" w:lineRule="exact"/>
        <w:ind w:firstLine="480"/>
        <w:rPr>
          <w:rFonts w:ascii="宋体" w:hAnsi="宋体"/>
          <w:bCs/>
          <w:color w:val="000000"/>
          <w:sz w:val="24"/>
        </w:rPr>
      </w:pPr>
      <w:r>
        <w:rPr>
          <w:rFonts w:hint="eastAsia" w:ascii="宋体" w:hAnsi="宋体"/>
          <w:bCs/>
          <w:color w:val="000000"/>
          <w:sz w:val="24"/>
        </w:rPr>
        <w:t>该授权代表无转委托权。</w:t>
      </w:r>
    </w:p>
    <w:p>
      <w:pPr>
        <w:adjustRightInd w:val="0"/>
        <w:snapToGrid w:val="0"/>
        <w:spacing w:line="500" w:lineRule="exact"/>
        <w:ind w:firstLine="480"/>
        <w:rPr>
          <w:rFonts w:ascii="宋体" w:hAnsi="宋体"/>
          <w:bCs/>
          <w:color w:val="000000"/>
          <w:sz w:val="24"/>
        </w:rPr>
      </w:pPr>
    </w:p>
    <w:p>
      <w:pPr>
        <w:adjustRightInd w:val="0"/>
        <w:snapToGrid w:val="0"/>
        <w:spacing w:line="500" w:lineRule="exact"/>
        <w:ind w:firstLine="480"/>
        <w:rPr>
          <w:rFonts w:ascii="宋体" w:hAnsi="宋体"/>
          <w:bCs/>
          <w:color w:val="000000"/>
          <w:sz w:val="24"/>
        </w:rPr>
      </w:pPr>
      <w:r>
        <w:rPr>
          <w:rFonts w:hint="eastAsia" w:ascii="宋体" w:hAnsi="宋体"/>
          <w:bCs/>
          <w:color w:val="000000"/>
          <w:sz w:val="24"/>
        </w:rPr>
        <w:t>特此授权。</w:t>
      </w:r>
    </w:p>
    <w:p>
      <w:pPr>
        <w:adjustRightInd w:val="0"/>
        <w:snapToGrid w:val="0"/>
        <w:spacing w:line="500" w:lineRule="exact"/>
        <w:ind w:firstLine="480"/>
        <w:rPr>
          <w:rFonts w:ascii="宋体" w:hAnsi="宋体"/>
          <w:bCs/>
          <w:color w:val="000000"/>
          <w:sz w:val="24"/>
        </w:rPr>
      </w:pPr>
    </w:p>
    <w:p>
      <w:pPr>
        <w:adjustRightInd w:val="0"/>
        <w:snapToGrid w:val="0"/>
        <w:spacing w:line="500" w:lineRule="exact"/>
        <w:jc w:val="left"/>
        <w:rPr>
          <w:rFonts w:ascii="宋体" w:hAnsi="宋体"/>
          <w:bCs/>
          <w:color w:val="000000"/>
          <w:sz w:val="24"/>
        </w:rPr>
      </w:pPr>
    </w:p>
    <w:p>
      <w:pPr>
        <w:adjustRightInd w:val="0"/>
        <w:snapToGrid w:val="0"/>
        <w:spacing w:line="500" w:lineRule="exact"/>
        <w:jc w:val="left"/>
        <w:rPr>
          <w:rFonts w:ascii="宋体" w:hAnsi="宋体"/>
          <w:bCs/>
          <w:color w:val="000000"/>
          <w:sz w:val="24"/>
        </w:rPr>
      </w:pPr>
    </w:p>
    <w:p>
      <w:pPr>
        <w:adjustRightInd w:val="0"/>
        <w:snapToGrid w:val="0"/>
        <w:spacing w:line="640" w:lineRule="exact"/>
        <w:ind w:firstLine="3120" w:firstLineChars="1300"/>
        <w:jc w:val="left"/>
        <w:rPr>
          <w:rFonts w:ascii="宋体" w:hAnsi="宋体"/>
          <w:bCs/>
          <w:color w:val="000000"/>
          <w:sz w:val="24"/>
        </w:rPr>
      </w:pPr>
      <w:r>
        <w:rPr>
          <w:rFonts w:hint="eastAsia" w:ascii="宋体" w:hAnsi="宋体"/>
          <w:bCs/>
          <w:color w:val="000000"/>
          <w:sz w:val="24"/>
        </w:rPr>
        <w:t>供应商（公章）：</w:t>
      </w:r>
    </w:p>
    <w:p>
      <w:pPr>
        <w:adjustRightInd w:val="0"/>
        <w:snapToGrid w:val="0"/>
        <w:spacing w:line="640" w:lineRule="exact"/>
        <w:ind w:firstLine="3120" w:firstLineChars="1300"/>
        <w:jc w:val="left"/>
        <w:rPr>
          <w:rFonts w:ascii="宋体" w:hAnsi="宋体"/>
          <w:bCs/>
          <w:color w:val="000000"/>
          <w:sz w:val="24"/>
        </w:rPr>
      </w:pPr>
      <w:r>
        <w:rPr>
          <w:rFonts w:hint="eastAsia" w:ascii="宋体" w:hAnsi="宋体"/>
          <w:bCs/>
          <w:color w:val="000000"/>
          <w:sz w:val="24"/>
        </w:rPr>
        <w:t>法定代表人（签字或盖章）：</w:t>
      </w:r>
    </w:p>
    <w:p>
      <w:pPr>
        <w:adjustRightInd w:val="0"/>
        <w:snapToGrid w:val="0"/>
        <w:spacing w:line="640" w:lineRule="exact"/>
        <w:ind w:left="3720" w:hanging="3720" w:hangingChars="1550"/>
        <w:jc w:val="left"/>
        <w:rPr>
          <w:rFonts w:ascii="宋体" w:hAnsi="宋体"/>
          <w:bCs/>
          <w:color w:val="000000"/>
          <w:sz w:val="24"/>
        </w:rPr>
      </w:pPr>
      <w:r>
        <w:rPr>
          <w:rFonts w:hint="eastAsia" w:ascii="宋体" w:hAnsi="宋体"/>
          <w:bCs/>
          <w:color w:val="000000"/>
          <w:sz w:val="24"/>
        </w:rPr>
        <w:t xml:space="preserve">                          授权代表姓名：           性别：       年龄：        </w:t>
      </w:r>
    </w:p>
    <w:p>
      <w:pPr>
        <w:adjustRightInd w:val="0"/>
        <w:snapToGrid w:val="0"/>
        <w:spacing w:line="640" w:lineRule="exact"/>
        <w:ind w:left="3712" w:leftChars="1482" w:hanging="600" w:hangingChars="250"/>
        <w:jc w:val="left"/>
        <w:rPr>
          <w:rFonts w:ascii="宋体" w:hAnsi="宋体"/>
          <w:bCs/>
          <w:color w:val="000000"/>
          <w:sz w:val="24"/>
        </w:rPr>
      </w:pPr>
      <w:r>
        <w:rPr>
          <w:rFonts w:hint="eastAsia" w:ascii="宋体" w:hAnsi="宋体"/>
          <w:bCs/>
          <w:color w:val="000000"/>
          <w:sz w:val="24"/>
        </w:rPr>
        <w:t>职务：</w:t>
      </w:r>
    </w:p>
    <w:p>
      <w:pPr>
        <w:adjustRightInd w:val="0"/>
        <w:snapToGrid w:val="0"/>
        <w:spacing w:line="640" w:lineRule="exact"/>
        <w:jc w:val="left"/>
        <w:rPr>
          <w:rFonts w:ascii="宋体" w:hAnsi="宋体"/>
          <w:bCs/>
          <w:color w:val="000000"/>
          <w:sz w:val="24"/>
          <w:u w:val="single"/>
        </w:rPr>
      </w:pPr>
      <w:r>
        <w:rPr>
          <w:rFonts w:hint="eastAsia" w:ascii="宋体" w:hAnsi="宋体"/>
          <w:bCs/>
          <w:color w:val="000000"/>
          <w:sz w:val="24"/>
        </w:rPr>
        <w:t xml:space="preserve">                          授权委托日期：       年        月        日</w:t>
      </w:r>
    </w:p>
    <w:p>
      <w:pPr>
        <w:adjustRightInd w:val="0"/>
        <w:snapToGrid w:val="0"/>
        <w:spacing w:line="500" w:lineRule="exact"/>
        <w:jc w:val="left"/>
        <w:rPr>
          <w:rFonts w:ascii="宋体" w:hAnsi="宋体"/>
          <w:bCs/>
          <w:color w:val="000000"/>
          <w:sz w:val="24"/>
        </w:rPr>
      </w:pPr>
    </w:p>
    <w:p>
      <w:pPr>
        <w:adjustRightInd w:val="0"/>
        <w:snapToGrid w:val="0"/>
        <w:spacing w:line="500" w:lineRule="exact"/>
        <w:jc w:val="left"/>
        <w:rPr>
          <w:rFonts w:ascii="宋体" w:hAnsi="宋体"/>
          <w:b/>
          <w:bCs/>
          <w:color w:val="000000"/>
          <w:sz w:val="24"/>
        </w:rPr>
      </w:pPr>
      <w:r>
        <w:rPr>
          <w:rFonts w:hint="eastAsia" w:ascii="宋体" w:hAnsi="宋体"/>
          <w:b/>
          <w:bCs/>
          <w:color w:val="000000"/>
          <w:sz w:val="24"/>
        </w:rPr>
        <w:t>附：授权代表人身份证复印件</w:t>
      </w:r>
    </w:p>
    <w:p>
      <w:pPr>
        <w:adjustRightInd w:val="0"/>
        <w:snapToGrid w:val="0"/>
        <w:spacing w:line="500" w:lineRule="exact"/>
        <w:jc w:val="left"/>
        <w:rPr>
          <w:rFonts w:ascii="宋体" w:hAnsi="宋体"/>
          <w:bCs/>
          <w:color w:val="000000"/>
          <w:sz w:val="24"/>
        </w:rPr>
      </w:pPr>
    </w:p>
    <w:p>
      <w:pPr>
        <w:adjustRightInd w:val="0"/>
        <w:snapToGrid w:val="0"/>
        <w:spacing w:line="500" w:lineRule="exact"/>
        <w:jc w:val="left"/>
        <w:rPr>
          <w:rFonts w:ascii="宋体" w:hAnsi="宋体"/>
          <w:bCs/>
          <w:color w:val="000000"/>
          <w:sz w:val="24"/>
        </w:rPr>
      </w:pPr>
    </w:p>
    <w:p>
      <w:pPr>
        <w:adjustRightInd w:val="0"/>
        <w:snapToGrid w:val="0"/>
        <w:spacing w:line="500" w:lineRule="exact"/>
        <w:jc w:val="left"/>
        <w:rPr>
          <w:rFonts w:ascii="宋体" w:hAnsi="宋体"/>
          <w:bCs/>
          <w:color w:val="000000"/>
          <w:sz w:val="24"/>
        </w:rPr>
      </w:pPr>
    </w:p>
    <w:p>
      <w:pPr>
        <w:adjustRightInd w:val="0"/>
        <w:snapToGrid w:val="0"/>
        <w:spacing w:line="500" w:lineRule="exact"/>
        <w:jc w:val="left"/>
        <w:rPr>
          <w:rFonts w:ascii="宋体" w:hAnsi="宋体"/>
          <w:bCs/>
          <w:color w:val="000000"/>
          <w:sz w:val="24"/>
        </w:rPr>
      </w:pPr>
    </w:p>
    <w:p>
      <w:pPr>
        <w:adjustRightInd w:val="0"/>
        <w:snapToGrid w:val="0"/>
        <w:spacing w:line="500" w:lineRule="exact"/>
        <w:jc w:val="left"/>
        <w:rPr>
          <w:rFonts w:ascii="宋体" w:hAnsi="宋体"/>
          <w:bCs/>
          <w:color w:val="000000"/>
          <w:sz w:val="24"/>
        </w:rPr>
      </w:pPr>
    </w:p>
    <w:p>
      <w:pPr>
        <w:pStyle w:val="15"/>
        <w:spacing w:line="300" w:lineRule="auto"/>
        <w:jc w:val="center"/>
        <w:rPr>
          <w:rFonts w:hAnsi="宋体" w:cs="Arial"/>
          <w:b/>
          <w:color w:val="000000"/>
        </w:rPr>
      </w:pPr>
    </w:p>
    <w:p>
      <w:pPr>
        <w:pStyle w:val="15"/>
        <w:spacing w:line="300" w:lineRule="auto"/>
        <w:jc w:val="center"/>
        <w:rPr>
          <w:rFonts w:hAnsi="宋体" w:cs="Arial"/>
          <w:b/>
          <w:color w:val="000000"/>
        </w:rPr>
      </w:pPr>
    </w:p>
    <w:p>
      <w:pPr>
        <w:pStyle w:val="15"/>
        <w:spacing w:line="300" w:lineRule="auto"/>
        <w:jc w:val="center"/>
        <w:rPr>
          <w:rFonts w:hAnsi="宋体" w:cs="Arial"/>
          <w:b/>
          <w:color w:val="000000"/>
        </w:rPr>
      </w:pPr>
    </w:p>
    <w:p>
      <w:pPr>
        <w:pStyle w:val="15"/>
        <w:spacing w:line="300" w:lineRule="auto"/>
        <w:jc w:val="center"/>
        <w:rPr>
          <w:rFonts w:hAnsi="宋体" w:cs="Arial"/>
          <w:b/>
          <w:color w:val="000000"/>
        </w:rPr>
      </w:pPr>
      <w:r>
        <w:rPr>
          <w:rFonts w:hAnsi="宋体" w:cs="Arial"/>
          <w:b/>
          <w:color w:val="000000"/>
        </w:rPr>
        <w:t>定代表人身份证明</w:t>
      </w:r>
      <w:r>
        <w:rPr>
          <w:rFonts w:hint="eastAsia" w:hAnsi="宋体" w:cs="Arial"/>
          <w:b/>
          <w:color w:val="000000"/>
        </w:rPr>
        <w:t>书</w:t>
      </w:r>
    </w:p>
    <w:p>
      <w:pPr>
        <w:pStyle w:val="15"/>
        <w:spacing w:line="500" w:lineRule="exact"/>
        <w:jc w:val="both"/>
        <w:rPr>
          <w:rFonts w:ascii="Arial" w:hAnsi="Arial" w:cs="Arial"/>
          <w:color w:val="000000"/>
        </w:rPr>
      </w:pPr>
    </w:p>
    <w:p>
      <w:pPr>
        <w:pStyle w:val="15"/>
        <w:spacing w:line="500" w:lineRule="exact"/>
        <w:jc w:val="both"/>
        <w:rPr>
          <w:rFonts w:ascii="Arial" w:hAnsi="Arial" w:cs="Arial"/>
          <w:color w:val="000000"/>
        </w:rPr>
      </w:pPr>
      <w:r>
        <w:rPr>
          <w:rFonts w:ascii="Arial" w:hAnsi="Arial" w:cs="Arial"/>
          <w:color w:val="000000"/>
        </w:rPr>
        <w:t xml:space="preserve">供应商名称：                               </w:t>
      </w:r>
    </w:p>
    <w:p>
      <w:pPr>
        <w:pStyle w:val="15"/>
        <w:spacing w:line="500" w:lineRule="exact"/>
        <w:jc w:val="both"/>
        <w:rPr>
          <w:rFonts w:ascii="Arial" w:hAnsi="Arial" w:cs="Arial"/>
          <w:color w:val="000000"/>
        </w:rPr>
      </w:pPr>
      <w:r>
        <w:rPr>
          <w:rFonts w:ascii="Arial" w:hAnsi="Arial" w:cs="Arial"/>
          <w:color w:val="000000"/>
        </w:rPr>
        <w:t xml:space="preserve">单位性质：                                </w:t>
      </w:r>
    </w:p>
    <w:p>
      <w:pPr>
        <w:pStyle w:val="15"/>
        <w:spacing w:line="500" w:lineRule="exact"/>
        <w:jc w:val="both"/>
        <w:rPr>
          <w:rFonts w:ascii="Arial" w:hAnsi="Arial" w:cs="Arial"/>
          <w:color w:val="000000"/>
        </w:rPr>
      </w:pPr>
      <w:r>
        <w:rPr>
          <w:rFonts w:ascii="Arial" w:hAnsi="Arial" w:cs="Arial"/>
          <w:color w:val="000000"/>
        </w:rPr>
        <w:t xml:space="preserve">成立时间：         年          月        日 </w:t>
      </w:r>
    </w:p>
    <w:p>
      <w:pPr>
        <w:pStyle w:val="15"/>
        <w:spacing w:line="500" w:lineRule="exact"/>
        <w:jc w:val="both"/>
        <w:rPr>
          <w:rFonts w:ascii="Arial" w:hAnsi="Arial" w:cs="Arial"/>
          <w:color w:val="000000"/>
        </w:rPr>
      </w:pPr>
      <w:r>
        <w:rPr>
          <w:rFonts w:ascii="Arial" w:hAnsi="Arial" w:cs="Arial"/>
          <w:color w:val="000000"/>
        </w:rPr>
        <w:t xml:space="preserve">经营期限：                                   </w:t>
      </w:r>
    </w:p>
    <w:p>
      <w:pPr>
        <w:pStyle w:val="15"/>
        <w:spacing w:line="500" w:lineRule="exact"/>
        <w:jc w:val="both"/>
        <w:rPr>
          <w:rFonts w:ascii="Arial" w:hAnsi="Arial" w:cs="Arial"/>
          <w:color w:val="000000"/>
        </w:rPr>
      </w:pPr>
      <w:r>
        <w:rPr>
          <w:rFonts w:ascii="Arial" w:hAnsi="Arial" w:cs="Arial"/>
          <w:color w:val="000000"/>
        </w:rPr>
        <w:t xml:space="preserve">姓名：         性别：         年龄：         职务：         </w:t>
      </w:r>
    </w:p>
    <w:p>
      <w:pPr>
        <w:pStyle w:val="15"/>
        <w:spacing w:line="500" w:lineRule="exact"/>
        <w:jc w:val="both"/>
        <w:rPr>
          <w:rFonts w:ascii="Arial" w:hAnsi="Arial" w:cs="Arial"/>
          <w:color w:val="000000"/>
        </w:rPr>
      </w:pPr>
      <w:r>
        <w:rPr>
          <w:rFonts w:ascii="Arial" w:hAnsi="Arial" w:cs="Arial"/>
          <w:color w:val="000000"/>
        </w:rPr>
        <w:t>系                                （供应商名称）的法定代表人</w:t>
      </w:r>
    </w:p>
    <w:p>
      <w:pPr>
        <w:pStyle w:val="15"/>
        <w:spacing w:line="500" w:lineRule="exact"/>
        <w:ind w:firstLine="480" w:firstLineChars="200"/>
        <w:jc w:val="both"/>
        <w:rPr>
          <w:rFonts w:ascii="Arial" w:hAnsi="Arial" w:cs="Arial"/>
          <w:color w:val="000000"/>
        </w:rPr>
      </w:pPr>
      <w:r>
        <w:rPr>
          <w:rFonts w:ascii="Arial" w:hAnsi="Arial" w:cs="Arial"/>
          <w:color w:val="000000"/>
        </w:rPr>
        <w:t>特此证明。</w:t>
      </w:r>
    </w:p>
    <w:p>
      <w:pPr>
        <w:pStyle w:val="15"/>
        <w:spacing w:line="500" w:lineRule="exact"/>
        <w:ind w:firstLine="480" w:firstLineChars="200"/>
        <w:jc w:val="both"/>
        <w:rPr>
          <w:rFonts w:ascii="Arial" w:hAnsi="Arial" w:cs="Arial"/>
          <w:color w:val="000000"/>
        </w:rPr>
      </w:pPr>
    </w:p>
    <w:p>
      <w:pPr>
        <w:pStyle w:val="15"/>
        <w:spacing w:line="500" w:lineRule="exact"/>
        <w:ind w:firstLine="480" w:firstLineChars="200"/>
        <w:jc w:val="both"/>
        <w:rPr>
          <w:rFonts w:ascii="Arial" w:hAnsi="Arial" w:cs="Arial"/>
          <w:color w:val="000000"/>
        </w:rPr>
      </w:pPr>
    </w:p>
    <w:p>
      <w:pPr>
        <w:pStyle w:val="15"/>
        <w:spacing w:line="500" w:lineRule="exact"/>
        <w:ind w:firstLine="480" w:firstLineChars="200"/>
        <w:jc w:val="both"/>
        <w:rPr>
          <w:rFonts w:ascii="Arial" w:hAnsi="Arial" w:cs="Arial"/>
          <w:color w:val="000000"/>
        </w:rPr>
      </w:pPr>
      <w:r>
        <w:rPr>
          <w:rFonts w:ascii="Arial" w:hAnsi="Arial" w:cs="Arial"/>
          <w:color w:val="000000"/>
        </w:rPr>
        <w:t xml:space="preserve">                                    </w:t>
      </w:r>
      <w:r>
        <w:rPr>
          <w:rFonts w:hint="eastAsia" w:ascii="Arial" w:hAnsi="Arial" w:cs="Arial"/>
          <w:color w:val="000000"/>
        </w:rPr>
        <w:t>供应商</w:t>
      </w:r>
      <w:r>
        <w:rPr>
          <w:rFonts w:ascii="Arial" w:hAnsi="Arial" w:cs="Arial"/>
          <w:color w:val="000000"/>
        </w:rPr>
        <w:t xml:space="preserve">：               （盖单位章） </w:t>
      </w:r>
    </w:p>
    <w:p>
      <w:pPr>
        <w:pStyle w:val="15"/>
        <w:spacing w:line="500" w:lineRule="exact"/>
        <w:ind w:firstLine="5040" w:firstLineChars="2100"/>
        <w:jc w:val="both"/>
        <w:rPr>
          <w:rFonts w:ascii="Arial" w:hAnsi="Arial" w:cs="Arial"/>
          <w:color w:val="000000"/>
        </w:rPr>
      </w:pPr>
    </w:p>
    <w:p>
      <w:pPr>
        <w:pStyle w:val="15"/>
        <w:spacing w:line="500" w:lineRule="exact"/>
        <w:ind w:firstLine="5040" w:firstLineChars="2100"/>
        <w:jc w:val="both"/>
        <w:rPr>
          <w:rFonts w:ascii="Arial" w:hAnsi="Arial" w:cs="Arial"/>
          <w:color w:val="000000"/>
        </w:rPr>
      </w:pPr>
      <w:r>
        <w:rPr>
          <w:rFonts w:ascii="Arial" w:hAnsi="Arial" w:cs="Arial"/>
          <w:color w:val="000000"/>
        </w:rPr>
        <w:t xml:space="preserve">         年      月      日</w:t>
      </w:r>
    </w:p>
    <w:p>
      <w:pPr>
        <w:pStyle w:val="15"/>
        <w:spacing w:line="500" w:lineRule="exact"/>
        <w:ind w:firstLine="4410" w:firstLineChars="2100"/>
        <w:jc w:val="both"/>
        <w:rPr>
          <w:rFonts w:ascii="Arial" w:hAnsi="Arial" w:cs="Arial"/>
          <w:color w:val="000000"/>
          <w:sz w:val="21"/>
          <w:szCs w:val="21"/>
        </w:rPr>
      </w:pPr>
    </w:p>
    <w:p>
      <w:pPr>
        <w:adjustRightInd w:val="0"/>
        <w:snapToGrid w:val="0"/>
        <w:spacing w:line="500" w:lineRule="exact"/>
        <w:jc w:val="left"/>
        <w:rPr>
          <w:rFonts w:ascii="宋体" w:hAnsi="宋体"/>
          <w:bCs/>
          <w:color w:val="000000"/>
          <w:sz w:val="24"/>
        </w:rPr>
      </w:pPr>
      <w:r>
        <w:rPr>
          <w:rFonts w:ascii="宋体" w:hAnsi="宋体"/>
          <w:b/>
          <w:bCs/>
          <w:color w:val="000000"/>
          <w:sz w:val="24"/>
        </w:rPr>
        <w:t>附：法定代表人身份证复印件</w:t>
      </w:r>
    </w:p>
    <w:bookmarkEnd w:id="64"/>
    <w:p>
      <w:pPr>
        <w:pStyle w:val="7"/>
        <w:rPr>
          <w:rFonts w:ascii="宋体" w:hAnsi="宋体"/>
          <w:color w:val="000000"/>
        </w:rPr>
      </w:pPr>
    </w:p>
    <w:p>
      <w:pPr>
        <w:pStyle w:val="7"/>
        <w:rPr>
          <w:rFonts w:ascii="宋体" w:hAnsi="宋体"/>
          <w:color w:val="000000"/>
        </w:rPr>
      </w:pPr>
    </w:p>
    <w:p>
      <w:pPr>
        <w:tabs>
          <w:tab w:val="left" w:pos="1512"/>
        </w:tabs>
        <w:spacing w:line="560" w:lineRule="exact"/>
        <w:ind w:left="839" w:leftChars="228" w:hanging="360" w:hangingChars="150"/>
        <w:rPr>
          <w:rFonts w:ascii="宋体" w:hAnsi="宋体" w:cs="Arial"/>
          <w:iCs/>
          <w:color w:val="000000"/>
          <w:sz w:val="24"/>
        </w:rPr>
      </w:pPr>
    </w:p>
    <w:p>
      <w:pPr>
        <w:tabs>
          <w:tab w:val="left" w:pos="1512"/>
        </w:tabs>
        <w:spacing w:line="560" w:lineRule="exact"/>
        <w:ind w:left="839" w:leftChars="228" w:hanging="360" w:hangingChars="150"/>
        <w:rPr>
          <w:rFonts w:ascii="宋体" w:hAnsi="宋体" w:cs="Arial"/>
          <w:iCs/>
          <w:color w:val="000000"/>
          <w:sz w:val="24"/>
        </w:rPr>
      </w:pPr>
    </w:p>
    <w:p>
      <w:pPr>
        <w:rPr>
          <w:color w:val="000000"/>
        </w:rPr>
      </w:pPr>
    </w:p>
    <w:p>
      <w:pPr>
        <w:rPr>
          <w:color w:val="000000"/>
        </w:rPr>
      </w:pPr>
    </w:p>
    <w:p>
      <w:pPr>
        <w:rPr>
          <w:color w:val="000000"/>
        </w:rPr>
      </w:pPr>
    </w:p>
    <w:sectPr>
      <w:headerReference r:id="rId5" w:type="default"/>
      <w:footerReference r:id="rId6" w:type="default"/>
      <w:type w:val="continuous"/>
      <w:pgSz w:w="11907" w:h="16840"/>
      <w:pgMar w:top="1021" w:right="1247" w:bottom="1134" w:left="1644" w:header="90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260" w:firstLineChars="600"/>
    </w:pPr>
    <w:r>
      <w:rPr>
        <w:rFonts w:ascii="Calibri" w:hAnsi="Calibri" w:eastAsia="宋体" w:cs="Times New Roman"/>
        <w:kern w:val="2"/>
        <w:sz w:val="21"/>
        <w:szCs w:val="24"/>
        <w:lang w:val="en-US" w:eastAsia="zh-CN" w:bidi="ar-SA"/>
      </w:rPr>
      <w:pict>
        <v:rect id="文本框 1" o:spid="_x0000_s2049" o:spt="1" style="position:absolute;left:0pt;margin-top:0pt;height:11pt;width:4.6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chineseCounting"/>
      <w:suff w:val="nothing"/>
      <w:lvlText w:val="%1、"/>
      <w:lvlJc w:val="left"/>
    </w:lvl>
  </w:abstractNum>
  <w:abstractNum w:abstractNumId="1">
    <w:nsid w:val="03B4417F"/>
    <w:multiLevelType w:val="multilevel"/>
    <w:tmpl w:val="03B4417F"/>
    <w:lvl w:ilvl="0" w:tentative="0">
      <w:start w:val="1"/>
      <w:numFmt w:val="decimal"/>
      <w:pStyle w:val="16"/>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3">
    <w:nsid w:val="62407847"/>
    <w:multiLevelType w:val="multilevel"/>
    <w:tmpl w:val="62407847"/>
    <w:lvl w:ilvl="0" w:tentative="0">
      <w:start w:val="8"/>
      <w:numFmt w:val="decimal"/>
      <w:pStyle w:val="5"/>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TdlODRlM2JmYmJhMWFjZWE2NTlmMDQ1NGQ0YmIxMWYifQ=="/>
  </w:docVars>
  <w:rsids>
    <w:rsidRoot w:val="00000000"/>
    <w:rsid w:val="57015480"/>
    <w:rsid w:val="7ABA29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Lines/>
      <w:spacing w:beforeLines="50" w:line="520" w:lineRule="exact"/>
      <w:jc w:val="center"/>
      <w:outlineLvl w:val="0"/>
    </w:pPr>
    <w:rPr>
      <w:b/>
      <w:bCs/>
      <w:kern w:val="44"/>
      <w:sz w:val="32"/>
      <w:szCs w:val="32"/>
    </w:rPr>
  </w:style>
  <w:style w:type="paragraph" w:styleId="4">
    <w:name w:val="heading 2"/>
    <w:basedOn w:val="1"/>
    <w:next w:val="1"/>
    <w:qFormat/>
    <w:uiPriority w:val="0"/>
    <w:pPr>
      <w:keepNext/>
      <w:keepLines/>
      <w:spacing w:line="520" w:lineRule="exact"/>
      <w:jc w:val="center"/>
      <w:outlineLvl w:val="1"/>
    </w:pPr>
    <w:rPr>
      <w:rFonts w:ascii="宋体" w:hAnsi="宋体"/>
      <w:b/>
      <w:bCs/>
      <w:sz w:val="24"/>
    </w:rPr>
  </w:style>
  <w:style w:type="paragraph" w:styleId="5">
    <w:name w:val="heading 3"/>
    <w:basedOn w:val="1"/>
    <w:next w:val="1"/>
    <w:qFormat/>
    <w:uiPriority w:val="0"/>
    <w:pPr>
      <w:keepNext/>
      <w:keepLines/>
      <w:numPr>
        <w:ilvl w:val="0"/>
        <w:numId w:val="1"/>
      </w:numPr>
      <w:spacing w:before="120" w:after="120" w:line="300" w:lineRule="auto"/>
      <w:outlineLvl w:val="2"/>
    </w:pPr>
    <w:rPr>
      <w:rFonts w:ascii="宋体"/>
      <w:b/>
      <w:bCs/>
      <w:sz w:val="24"/>
      <w:szCs w:val="32"/>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text"/>
    <w:basedOn w:val="1"/>
    <w:semiHidden/>
    <w:qFormat/>
    <w:uiPriority w:val="99"/>
    <w:pPr>
      <w:jc w:val="left"/>
    </w:pPr>
    <w:rPr>
      <w:rFonts w:ascii="Calibri" w:hAnsi="Calibri" w:eastAsia="宋体" w:cs="黑体"/>
    </w:rPr>
  </w:style>
  <w:style w:type="paragraph" w:styleId="7">
    <w:name w:val="Body Text"/>
    <w:basedOn w:val="1"/>
    <w:qFormat/>
    <w:uiPriority w:val="0"/>
    <w:rPr>
      <w:rFonts w:ascii="Calibri" w:hAnsi="Calibri" w:eastAsia="宋体" w:cs="黑体"/>
      <w:sz w:val="24"/>
    </w:rPr>
  </w:style>
  <w:style w:type="paragraph" w:styleId="8">
    <w:name w:val="Plain Text"/>
    <w:basedOn w:val="1"/>
    <w:qFormat/>
    <w:uiPriority w:val="0"/>
    <w:rPr>
      <w:rFonts w:ascii="宋体" w:hAnsi="Courier New"/>
      <w:kern w:val="10"/>
      <w:szCs w:val="21"/>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3">
    <w:name w:val="Hyperlink"/>
    <w:basedOn w:val="12"/>
    <w:qFormat/>
    <w:uiPriority w:val="0"/>
    <w:rPr>
      <w:color w:val="0000FF"/>
      <w:u w:val="single"/>
    </w:rPr>
  </w:style>
  <w:style w:type="paragraph" w:customStyle="1" w:styleId="14">
    <w:name w:val="Table Paragraph"/>
    <w:basedOn w:val="1"/>
    <w:qFormat/>
    <w:uiPriority w:val="1"/>
    <w:pPr>
      <w:jc w:val="left"/>
    </w:pPr>
    <w:rPr>
      <w:kern w:val="0"/>
      <w:sz w:val="22"/>
      <w:szCs w:val="22"/>
      <w:lang w:eastAsia="en-US"/>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
    <w:name w:val="样式1"/>
    <w:basedOn w:val="5"/>
    <w:qFormat/>
    <w:uiPriority w:val="0"/>
    <w:pPr>
      <w:numPr>
        <w:ilvl w:val="0"/>
        <w:numId w:val="2"/>
      </w:numPr>
      <w:tabs>
        <w:tab w:val="clear" w:pos="1134"/>
      </w:tabs>
      <w:spacing w:line="560" w:lineRule="exact"/>
    </w:pPr>
    <w:rPr>
      <w:rFonts w:hAnsi="宋体" w:cs="Arial"/>
      <w:kern w:val="0"/>
    </w:rPr>
  </w:style>
  <w:style w:type="paragraph" w:customStyle="1" w:styleId="17">
    <w:name w:val="表格图文"/>
    <w:basedOn w:val="1"/>
    <w:qFormat/>
    <w:uiPriority w:val="0"/>
    <w:rPr>
      <w:szCs w:val="20"/>
    </w:rPr>
  </w:style>
  <w:style w:type="paragraph" w:customStyle="1" w:styleId="18">
    <w:name w:val="表格文字"/>
    <w:basedOn w:val="1"/>
    <w:next w:val="1"/>
    <w:qFormat/>
    <w:uiPriority w:val="0"/>
  </w:style>
  <w:style w:type="paragraph" w:customStyle="1" w:styleId="19">
    <w:name w:val="BodyTextIndent"/>
    <w:basedOn w:val="1"/>
    <w:qFormat/>
    <w:uiPriority w:val="0"/>
    <w:pPr>
      <w:widowControl/>
      <w:ind w:left="2481" w:hanging="2481" w:hangingChars="700"/>
      <w:textAlignment w:val="baseline"/>
    </w:pPr>
    <w:rPr>
      <w:rFonts w:ascii="宋体" w:hAnsi="宋体"/>
      <w:b/>
      <w:bCs/>
      <w:sz w:val="36"/>
    </w:rPr>
  </w:style>
  <w:style w:type="paragraph" w:customStyle="1" w:styleId="20">
    <w:name w:val="UserStyle_2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baseline"/>
    </w:pPr>
    <w:rPr>
      <w:rFonts w:ascii="宋体" w:hAnsi="宋体"/>
      <w:kern w:val="0"/>
      <w:sz w:val="24"/>
    </w:rPr>
  </w:style>
  <w:style w:type="paragraph" w:customStyle="1" w:styleId="21">
    <w:name w:val="PlainText"/>
    <w:basedOn w:val="1"/>
    <w:next w:val="1"/>
    <w:qFormat/>
    <w:uiPriority w:val="0"/>
    <w:pPr>
      <w:widowControl/>
      <w:textAlignment w:val="baseline"/>
    </w:pPr>
    <w:rPr>
      <w:rFonts w:ascii="宋体" w:hAnsi="Courier New"/>
      <w:szCs w:val="21"/>
    </w:rPr>
  </w:style>
  <w:style w:type="paragraph" w:customStyle="1" w:styleId="22">
    <w:name w:val="UserStyle_30"/>
    <w:basedOn w:val="1"/>
    <w:next w:val="1"/>
    <w:qFormat/>
    <w:uiPriority w:val="0"/>
    <w:pPr>
      <w:widowControl/>
      <w:snapToGrid w:val="0"/>
      <w:spacing w:line="360" w:lineRule="auto"/>
      <w:ind w:firstLine="200" w:firstLineChars="200"/>
      <w:textAlignment w:val="baseline"/>
    </w:pPr>
    <w:rPr>
      <w:rFonts w:ascii="宋体"/>
      <w:kern w:val="0"/>
      <w:sz w:val="24"/>
    </w:rPr>
  </w:style>
  <w:style w:type="paragraph" w:customStyle="1" w:styleId="23">
    <w:name w:val="UserStyle_29"/>
    <w:qFormat/>
    <w:uiPriority w:val="0"/>
    <w:pPr>
      <w:textAlignment w:val="baseline"/>
    </w:pPr>
    <w:rPr>
      <w:rFonts w:ascii="Times New Roman" w:hAnsi="Times New Roman" w:eastAsia="宋体" w:cs="Times New Roman"/>
      <w:color w:val="000000"/>
      <w:sz w:val="24"/>
      <w:szCs w:val="24"/>
      <w:lang w:val="en-US" w:eastAsia="zh-CN" w:bidi="ar-SA"/>
    </w:rPr>
  </w:style>
  <w:style w:type="character" w:customStyle="1" w:styleId="24">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10763</Words>
  <Characters>11306</Characters>
  <Lines>100</Lines>
  <Paragraphs>28</Paragraphs>
  <TotalTime>7</TotalTime>
  <ScaleCrop>false</ScaleCrop>
  <LinksUpToDate>false</LinksUpToDate>
  <CharactersWithSpaces>13615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2023-04-26T00:48:00Z</dcterms:created>
  <dc:creator>Administrator</dc:creator>
  <cp:lastModifiedBy>Administrator</cp:lastModifiedBy>
  <cp:lastPrinted>2023-05-17T08:30:00Z</cp:lastPrinted>
  <dcterms:modified xsi:type="dcterms:W3CDTF">2023-05-19T06:53:32Z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CD60486C43314E56B6BC5192F2147A43_12</vt:lpwstr>
  </property>
</Properties>
</file>