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before="240" w:after="240" w:line="360" w:lineRule="auto"/>
        <w:ind w:leftChars="0"/>
        <w:jc w:val="center"/>
        <w:outlineLvl w:val="0"/>
        <w:rPr>
          <w:rFonts w:hint="eastAsia" w:hAnsi="宋体" w:cs="宋体"/>
          <w:b/>
          <w:sz w:val="32"/>
          <w:szCs w:val="32"/>
        </w:rPr>
      </w:pPr>
      <w:bookmarkStart w:id="0" w:name="_Toc4416"/>
      <w:bookmarkStart w:id="1" w:name="_Toc14511"/>
      <w:bookmarkStart w:id="2" w:name="_Toc6062"/>
      <w:r>
        <w:rPr>
          <w:rFonts w:hint="eastAsia" w:hAnsi="宋体" w:cs="宋体"/>
          <w:b/>
          <w:sz w:val="32"/>
          <w:szCs w:val="32"/>
          <w:lang w:eastAsia="zh-CN"/>
        </w:rPr>
        <w:t>黄石市中心医院</w:t>
      </w:r>
      <w:r>
        <w:rPr>
          <w:rFonts w:hint="eastAsia" w:hAnsi="宋体" w:cs="宋体"/>
          <w:b/>
          <w:sz w:val="32"/>
          <w:szCs w:val="32"/>
        </w:rPr>
        <w:t>神经外科荧光手术显微镜采购项目</w:t>
      </w:r>
      <w:r>
        <w:rPr>
          <w:rFonts w:hint="eastAsia" w:hAnsi="宋体" w:cs="宋体"/>
          <w:b/>
          <w:sz w:val="32"/>
          <w:szCs w:val="32"/>
          <w:lang w:eastAsia="zh-CN"/>
        </w:rPr>
        <w:t>（</w:t>
      </w:r>
      <w:r>
        <w:rPr>
          <w:rFonts w:hint="eastAsia" w:hAnsi="宋体" w:cs="宋体"/>
          <w:b/>
          <w:sz w:val="32"/>
          <w:szCs w:val="32"/>
          <w:lang w:val="en-US" w:eastAsia="zh-CN"/>
        </w:rPr>
        <w:t>二次</w:t>
      </w:r>
      <w:r>
        <w:rPr>
          <w:rFonts w:hint="eastAsia" w:hAnsi="宋体" w:cs="宋体"/>
          <w:b/>
          <w:sz w:val="32"/>
          <w:szCs w:val="32"/>
          <w:lang w:eastAsia="zh-CN"/>
        </w:rPr>
        <w:t>）</w:t>
      </w:r>
      <w:r>
        <w:rPr>
          <w:rFonts w:hint="eastAsia" w:hAnsi="宋体" w:cs="宋体"/>
          <w:b/>
          <w:sz w:val="32"/>
          <w:szCs w:val="32"/>
        </w:rPr>
        <w:t>招标公告（代投标邀请函）</w:t>
      </w:r>
      <w:bookmarkEnd w:id="0"/>
      <w:bookmarkEnd w:id="1"/>
      <w:bookmarkEnd w:id="2"/>
      <w:bookmarkStart w:id="44" w:name="_GoBack"/>
      <w:bookmarkEnd w:id="44"/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line="360" w:lineRule="auto"/>
        <w:ind w:firstLine="482" w:firstLineChars="20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项目概况</w:t>
      </w:r>
    </w:p>
    <w:p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line="360" w:lineRule="auto"/>
        <w:ind w:firstLine="480" w:firstLineChars="200"/>
        <w:rPr>
          <w:rFonts w:hint="eastAsia" w:hAnsi="宋体" w:cs="宋体"/>
          <w:sz w:val="24"/>
        </w:rPr>
      </w:pPr>
      <w:bookmarkStart w:id="3" w:name="_Toc35393790"/>
      <w:bookmarkStart w:id="4" w:name="_Toc31043"/>
      <w:bookmarkStart w:id="5" w:name="_Toc35393621"/>
      <w:bookmarkStart w:id="6" w:name="_Toc28359079"/>
      <w:bookmarkStart w:id="7" w:name="_Toc28359002"/>
      <w:bookmarkStart w:id="8" w:name="_Hlk24379207"/>
      <w:r>
        <w:rPr>
          <w:rFonts w:hint="eastAsia" w:hAnsi="宋体" w:cs="宋体"/>
          <w:sz w:val="24"/>
          <w:u w:val="single"/>
          <w:lang w:eastAsia="zh-CN"/>
        </w:rPr>
        <w:t>黄石市中心医院</w:t>
      </w:r>
      <w:r>
        <w:rPr>
          <w:rFonts w:hint="eastAsia" w:hAnsi="宋体" w:cs="宋体"/>
          <w:sz w:val="24"/>
          <w:u w:val="single"/>
        </w:rPr>
        <w:t>神经外科荧光手术显微镜采购项目</w:t>
      </w:r>
      <w:r>
        <w:rPr>
          <w:rFonts w:hint="eastAsia" w:hAnsi="宋体" w:cs="宋体"/>
          <w:sz w:val="24"/>
          <w:u w:val="single"/>
          <w:lang w:eastAsia="zh-CN"/>
        </w:rPr>
        <w:t>（</w:t>
      </w:r>
      <w:r>
        <w:rPr>
          <w:rFonts w:hint="eastAsia" w:hAnsi="宋体" w:cs="宋体"/>
          <w:sz w:val="24"/>
          <w:u w:val="single"/>
          <w:lang w:val="en-US" w:eastAsia="zh-CN"/>
        </w:rPr>
        <w:t>二次</w:t>
      </w:r>
      <w:r>
        <w:rPr>
          <w:rFonts w:hint="eastAsia" w:hAnsi="宋体" w:cs="宋体"/>
          <w:sz w:val="24"/>
          <w:u w:val="single"/>
          <w:lang w:eastAsia="zh-CN"/>
        </w:rPr>
        <w:t>）</w:t>
      </w:r>
      <w:r>
        <w:rPr>
          <w:rFonts w:hint="eastAsia" w:hAnsi="宋体" w:cs="宋体"/>
          <w:sz w:val="24"/>
        </w:rPr>
        <w:t>的潜在投标人应在</w:t>
      </w:r>
      <w:r>
        <w:rPr>
          <w:rFonts w:hint="eastAsia" w:hAnsi="宋体" w:cs="宋体"/>
          <w:sz w:val="24"/>
          <w:u w:val="single"/>
        </w:rPr>
        <w:t>黄石市公共资源交易网（www.hsztbzx.com）使用账号登录“黄石市其他项目交易系统”</w:t>
      </w:r>
      <w:r>
        <w:rPr>
          <w:rFonts w:hint="eastAsia" w:hAnsi="宋体" w:cs="宋体"/>
          <w:sz w:val="24"/>
        </w:rPr>
        <w:t>获取采购文件，并于</w:t>
      </w:r>
      <w:r>
        <w:rPr>
          <w:rFonts w:hint="eastAsia" w:hAnsi="宋体" w:cs="宋体"/>
          <w:sz w:val="24"/>
          <w:u w:val="single"/>
        </w:rPr>
        <w:t>2023年0</w:t>
      </w:r>
      <w:r>
        <w:rPr>
          <w:rFonts w:hint="eastAsia" w:hAnsi="宋体" w:cs="宋体"/>
          <w:sz w:val="24"/>
          <w:u w:val="single"/>
          <w:lang w:val="en-US" w:eastAsia="zh-CN"/>
        </w:rPr>
        <w:t>4</w:t>
      </w:r>
      <w:r>
        <w:rPr>
          <w:rFonts w:hint="eastAsia" w:hAnsi="宋体" w:cs="宋体"/>
          <w:sz w:val="24"/>
          <w:u w:val="single"/>
        </w:rPr>
        <w:t>月</w:t>
      </w:r>
      <w:r>
        <w:rPr>
          <w:rFonts w:hint="eastAsia" w:hAnsi="宋体" w:cs="宋体"/>
          <w:sz w:val="24"/>
          <w:u w:val="single"/>
          <w:lang w:val="en-US" w:eastAsia="zh-CN"/>
        </w:rPr>
        <w:t>27</w:t>
      </w:r>
      <w:r>
        <w:rPr>
          <w:rFonts w:hint="eastAsia" w:hAnsi="宋体" w:cs="宋体"/>
          <w:sz w:val="24"/>
          <w:u w:val="single"/>
        </w:rPr>
        <w:t>日09：00（北京时间）</w:t>
      </w:r>
      <w:r>
        <w:rPr>
          <w:rFonts w:hint="eastAsia" w:hAnsi="宋体" w:cs="宋体"/>
          <w:bCs/>
          <w:sz w:val="24"/>
        </w:rPr>
        <w:t>前提交投标文件</w:t>
      </w:r>
      <w:r>
        <w:rPr>
          <w:rFonts w:hint="eastAsia" w:hAnsi="宋体" w:cs="宋体"/>
          <w:sz w:val="24"/>
        </w:rPr>
        <w:t>。</w:t>
      </w:r>
    </w:p>
    <w:p>
      <w:pPr>
        <w:pStyle w:val="3"/>
        <w:spacing w:before="0" w:after="0" w:line="500" w:lineRule="exact"/>
        <w:rPr>
          <w:rFonts w:hint="eastAsia" w:ascii="宋体" w:hAnsi="宋体" w:cs="宋体"/>
          <w:bCs w:val="0"/>
          <w:sz w:val="24"/>
          <w:szCs w:val="24"/>
        </w:rPr>
      </w:pPr>
      <w:bookmarkStart w:id="9" w:name="_Toc12708"/>
      <w:r>
        <w:rPr>
          <w:rFonts w:hint="eastAsia" w:ascii="宋体" w:hAnsi="宋体" w:cs="宋体"/>
          <w:bCs w:val="0"/>
          <w:sz w:val="24"/>
          <w:szCs w:val="24"/>
        </w:rPr>
        <w:t>一、项目基本情况</w:t>
      </w:r>
      <w:bookmarkEnd w:id="3"/>
      <w:bookmarkEnd w:id="4"/>
      <w:bookmarkEnd w:id="5"/>
      <w:bookmarkEnd w:id="6"/>
      <w:bookmarkEnd w:id="7"/>
      <w:bookmarkEnd w:id="9"/>
    </w:p>
    <w:p>
      <w:pPr>
        <w:spacing w:line="500" w:lineRule="exact"/>
        <w:ind w:firstLine="482" w:firstLineChars="200"/>
        <w:rPr>
          <w:rFonts w:hint="eastAsia" w:hAnsi="宋体" w:cs="宋体"/>
          <w:sz w:val="24"/>
          <w:highlight w:val="none"/>
        </w:rPr>
      </w:pPr>
      <w:r>
        <w:rPr>
          <w:rFonts w:hint="eastAsia" w:hAnsi="宋体" w:cs="宋体"/>
          <w:b/>
          <w:bCs/>
          <w:sz w:val="24"/>
        </w:rPr>
        <w:t>1.项目编号：</w:t>
      </w:r>
      <w:r>
        <w:rPr>
          <w:rFonts w:hint="eastAsia" w:hAnsi="宋体" w:cs="宋体"/>
          <w:sz w:val="24"/>
        </w:rPr>
        <w:t>YLT-1-2212</w:t>
      </w:r>
      <w:r>
        <w:rPr>
          <w:rFonts w:hint="eastAsia" w:hAnsi="宋体" w:cs="宋体"/>
          <w:sz w:val="24"/>
          <w:highlight w:val="none"/>
        </w:rPr>
        <w:t>ZH-303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2.项目名称：</w:t>
      </w:r>
      <w:r>
        <w:rPr>
          <w:rFonts w:hint="eastAsia" w:hAnsi="宋体" w:cs="宋体"/>
          <w:sz w:val="24"/>
          <w:lang w:eastAsia="zh-CN"/>
        </w:rPr>
        <w:t>黄石市中心医院</w:t>
      </w:r>
      <w:r>
        <w:rPr>
          <w:rFonts w:hint="eastAsia" w:hAnsi="宋体" w:cs="宋体"/>
          <w:sz w:val="24"/>
        </w:rPr>
        <w:t>神经外科荧光手术显微镜采购项目</w:t>
      </w:r>
      <w:r>
        <w:rPr>
          <w:rFonts w:hint="eastAsia" w:hAnsi="宋体" w:cs="宋体"/>
          <w:sz w:val="24"/>
          <w:lang w:eastAsia="zh-CN"/>
        </w:rPr>
        <w:t>（</w:t>
      </w:r>
      <w:r>
        <w:rPr>
          <w:rFonts w:hint="eastAsia" w:hAnsi="宋体" w:cs="宋体"/>
          <w:sz w:val="24"/>
          <w:lang w:val="en-US" w:eastAsia="zh-CN"/>
        </w:rPr>
        <w:t>二次</w:t>
      </w:r>
      <w:r>
        <w:rPr>
          <w:rFonts w:hint="eastAsia" w:hAnsi="宋体" w:cs="宋体"/>
          <w:sz w:val="24"/>
          <w:lang w:eastAsia="zh-CN"/>
        </w:rPr>
        <w:t>）</w:t>
      </w:r>
    </w:p>
    <w:p>
      <w:pPr>
        <w:spacing w:line="500" w:lineRule="exact"/>
        <w:ind w:firstLine="482" w:firstLineChars="200"/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</w:rPr>
        <w:t>3.采购方式</w:t>
      </w:r>
      <w:r>
        <w:rPr>
          <w:rFonts w:hint="eastAsia" w:hAnsi="宋体" w:cs="宋体"/>
          <w:sz w:val="24"/>
        </w:rPr>
        <w:t>：公开招标</w:t>
      </w:r>
    </w:p>
    <w:bookmarkEnd w:id="8"/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4.预算金额：</w:t>
      </w:r>
      <w:r>
        <w:rPr>
          <w:rFonts w:hint="eastAsia" w:hAnsi="宋体" w:cs="宋体"/>
          <w:sz w:val="24"/>
        </w:rPr>
        <w:t>4</w:t>
      </w:r>
      <w:r>
        <w:rPr>
          <w:rFonts w:hint="eastAsia" w:hAnsi="宋体" w:cs="宋体"/>
          <w:sz w:val="24"/>
          <w:lang w:val="en-US" w:eastAsia="zh-CN"/>
        </w:rPr>
        <w:t>8</w:t>
      </w:r>
      <w:r>
        <w:rPr>
          <w:rFonts w:hint="eastAsia" w:hAnsi="宋体" w:cs="宋体"/>
          <w:sz w:val="24"/>
        </w:rPr>
        <w:t>0万元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5.最高限价：</w:t>
      </w:r>
      <w:r>
        <w:rPr>
          <w:rFonts w:hint="eastAsia" w:hAnsi="宋体" w:cs="宋体"/>
          <w:sz w:val="24"/>
        </w:rPr>
        <w:t>4</w:t>
      </w:r>
      <w:r>
        <w:rPr>
          <w:rFonts w:hint="eastAsia" w:hAnsi="宋体" w:cs="宋体"/>
          <w:sz w:val="24"/>
          <w:lang w:val="en-US" w:eastAsia="zh-CN"/>
        </w:rPr>
        <w:t>8</w:t>
      </w:r>
      <w:r>
        <w:rPr>
          <w:rFonts w:hint="eastAsia" w:hAnsi="宋体" w:cs="宋体"/>
          <w:sz w:val="24"/>
        </w:rPr>
        <w:t>0万元，投标人报价超过采购最高限价的，投标无效。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6.采购需求：</w:t>
      </w:r>
      <w:r>
        <w:rPr>
          <w:rFonts w:hint="eastAsia" w:hAnsi="宋体" w:cs="宋体"/>
          <w:sz w:val="24"/>
        </w:rPr>
        <w:t>本次采购内容为荧光手术显微镜，共分1个包，详细技术规格、参数及要求见本项目招标文件第三章内容。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bookmarkStart w:id="10" w:name="_Toc28359080"/>
      <w:bookmarkStart w:id="11" w:name="_Toc35393622"/>
      <w:bookmarkStart w:id="12" w:name="_Toc35393791"/>
      <w:bookmarkStart w:id="13" w:name="_Toc10614"/>
      <w:bookmarkStart w:id="14" w:name="_Toc28359003"/>
      <w:r>
        <w:rPr>
          <w:rFonts w:hint="eastAsia" w:hAnsi="宋体" w:cs="宋体"/>
          <w:b/>
          <w:bCs/>
          <w:sz w:val="24"/>
        </w:rPr>
        <w:t>7、合同履行期限：</w:t>
      </w:r>
      <w:r>
        <w:rPr>
          <w:rFonts w:hint="eastAsia" w:hAnsi="宋体" w:cs="宋体"/>
          <w:sz w:val="24"/>
        </w:rPr>
        <w:t>合同签订后100日内安装调试完毕并交付使用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8、本项目（是/否）接受联合体投标：</w:t>
      </w:r>
      <w:r>
        <w:rPr>
          <w:rFonts w:hint="eastAsia" w:hAnsi="宋体" w:cs="宋体"/>
          <w:sz w:val="24"/>
        </w:rPr>
        <w:t>否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9、是否可采购进口产品：</w:t>
      </w:r>
      <w:r>
        <w:rPr>
          <w:rFonts w:hint="eastAsia" w:hAnsi="宋体" w:cs="宋体"/>
          <w:sz w:val="24"/>
        </w:rPr>
        <w:t>是</w:t>
      </w:r>
    </w:p>
    <w:p>
      <w:pPr>
        <w:spacing w:line="500" w:lineRule="exact"/>
        <w:ind w:firstLine="482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b/>
          <w:bCs/>
          <w:sz w:val="24"/>
        </w:rPr>
        <w:t>10、本项目（是/否）专门面向中小微企业：</w:t>
      </w:r>
      <w:r>
        <w:rPr>
          <w:rFonts w:hint="eastAsia" w:hAnsi="宋体" w:cs="宋体"/>
          <w:sz w:val="24"/>
        </w:rPr>
        <w:t>否</w:t>
      </w:r>
    </w:p>
    <w:p>
      <w:pPr>
        <w:pStyle w:val="3"/>
        <w:spacing w:before="0" w:after="0" w:line="500" w:lineRule="exact"/>
        <w:rPr>
          <w:rFonts w:hint="eastAsia" w:ascii="宋体" w:hAnsi="宋体" w:cs="宋体"/>
          <w:bCs w:val="0"/>
          <w:sz w:val="24"/>
          <w:szCs w:val="24"/>
        </w:rPr>
      </w:pPr>
      <w:bookmarkStart w:id="15" w:name="_Toc6428"/>
      <w:r>
        <w:rPr>
          <w:rFonts w:hint="eastAsia" w:ascii="宋体" w:hAnsi="宋体" w:cs="宋体"/>
          <w:bCs w:val="0"/>
          <w:sz w:val="24"/>
          <w:szCs w:val="24"/>
        </w:rPr>
        <w:t>二、申请人的资格要求：</w:t>
      </w:r>
      <w:bookmarkEnd w:id="10"/>
      <w:bookmarkEnd w:id="11"/>
      <w:bookmarkEnd w:id="12"/>
      <w:bookmarkEnd w:id="13"/>
      <w:bookmarkEnd w:id="14"/>
      <w:bookmarkEnd w:id="15"/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1.满足《中华人民共和国政府采购法》第二十二条规定，即：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（1）具有独立承担民事责任的能力；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（2）具有良好的商业信誉和健全的财务会计制度；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（3）具有履行合同所必需的设备和专业技术能力；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（4）有依法缴纳税收和社会保障资金的良好记录；</w:t>
      </w:r>
    </w:p>
    <w:p>
      <w:pPr>
        <w:pStyle w:val="5"/>
        <w:spacing w:after="0" w:line="500" w:lineRule="exac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   （5）参加政府采购活动前三年内，在经营活动中没有重大违法记录；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（6）法律、行政法规规定的其他条件。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2.单位负责人为同一人或者存在直接控股、管理关系的不同投标人，不得参加本项目同一合同项下的政府采购活动。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3.未被列入失信被执行人、重大税收违法失信主体，未被列入政府采购严重违法失信行为记录名单。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  <w:u w:val="single"/>
        </w:rPr>
      </w:pPr>
      <w:r>
        <w:rPr>
          <w:rFonts w:hint="eastAsia" w:hAnsi="宋体" w:cs="宋体"/>
          <w:sz w:val="24"/>
        </w:rPr>
        <w:t>4.落实政府采购政策需满足的资格要求：</w:t>
      </w:r>
      <w:r>
        <w:rPr>
          <w:rFonts w:hint="eastAsia" w:hAnsi="宋体" w:cs="宋体"/>
          <w:sz w:val="24"/>
          <w:u w:val="single"/>
        </w:rPr>
        <w:t>本项目非专门面向中小企业，落实政府采购强制、优先采购节能产品政策；政府采购优先采购环保产品政策；政府采购促进中小企业发展（监狱企业、残疾人福利性单位视同小微企业）等政策；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5.本项目的特定资格要求：</w:t>
      </w:r>
    </w:p>
    <w:p>
      <w:pPr>
        <w:spacing w:line="500" w:lineRule="exact"/>
        <w:ind w:firstLine="480" w:firstLineChars="200"/>
        <w:rPr>
          <w:rFonts w:hint="eastAsia" w:hAnsi="宋体" w:eastAsia="宋体" w:cs="宋体"/>
          <w:kern w:val="2"/>
          <w:sz w:val="24"/>
          <w:lang w:eastAsia="zh-CN"/>
        </w:rPr>
      </w:pPr>
      <w:bookmarkStart w:id="16" w:name="_Toc35393792"/>
      <w:bookmarkStart w:id="17" w:name="_Toc35393623"/>
      <w:bookmarkStart w:id="18" w:name="_Toc28359004"/>
      <w:bookmarkStart w:id="19" w:name="_Toc28359081"/>
      <w:bookmarkStart w:id="20" w:name="_Toc21850"/>
      <w:r>
        <w:rPr>
          <w:rFonts w:hint="eastAsia" w:hAnsi="宋体" w:cs="宋体"/>
          <w:kern w:val="2"/>
          <w:sz w:val="24"/>
        </w:rPr>
        <w:t>（1）投标人须提供“信用中国”网站(www.creditchina.gov.cn)失信被执行人、重大税收违法失信主体、政府采购严重违法失信行为记录名单和“中国政府采购”网站（www.ccgp.gov.cn）政府采购严重违法失信行为记录名单中的查询截图（招标人或采购代理机构以开标时间的查询记录为准）</w:t>
      </w:r>
      <w:r>
        <w:rPr>
          <w:rFonts w:hint="eastAsia" w:hAnsi="宋体" w:cs="宋体"/>
          <w:kern w:val="2"/>
          <w:sz w:val="24"/>
          <w:lang w:eastAsia="zh-CN"/>
        </w:rPr>
        <w:t>；</w:t>
      </w:r>
    </w:p>
    <w:p>
      <w:pPr>
        <w:spacing w:line="500" w:lineRule="exact"/>
        <w:ind w:firstLine="480" w:firstLineChars="200"/>
        <w:jc w:val="left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（2）投标人如为所投设备医疗器械制造商或代理商，投标人须具备相应的《医疗器械生产许可证》或《医疗器械经营许可证》或《医疗器械经营备案凭证》，国家另有规定的从其规定；</w:t>
      </w:r>
    </w:p>
    <w:p>
      <w:pPr>
        <w:spacing w:line="500" w:lineRule="exact"/>
        <w:ind w:firstLine="480" w:firstLineChars="200"/>
        <w:rPr>
          <w:rFonts w:hint="eastAsia" w:hAnsi="宋体" w:eastAsia="宋体" w:cs="宋体"/>
          <w:sz w:val="24"/>
          <w:lang w:eastAsia="zh-CN"/>
        </w:rPr>
      </w:pPr>
      <w:r>
        <w:rPr>
          <w:rFonts w:hint="eastAsia" w:hAnsi="宋体" w:cs="宋体"/>
          <w:sz w:val="24"/>
        </w:rPr>
        <w:t>（3）投标人所投设备不应为试制品，投标人所投设备属国家医疗器械管理的，一类医疗器械须提供《医疗器械生产备案凭证》，二类及以上医疗器械须提供《医疗器械注册证》，国家另有规定的从其规定</w:t>
      </w:r>
      <w:r>
        <w:rPr>
          <w:rFonts w:hint="eastAsia" w:hAnsi="宋体" w:cs="宋体"/>
          <w:sz w:val="24"/>
          <w:lang w:eastAsia="zh-CN"/>
        </w:rPr>
        <w:t>。</w:t>
      </w:r>
    </w:p>
    <w:p>
      <w:pPr>
        <w:pStyle w:val="3"/>
        <w:spacing w:before="0" w:after="0" w:line="500" w:lineRule="exact"/>
        <w:textAlignment w:val="center"/>
        <w:rPr>
          <w:rFonts w:hint="eastAsia" w:ascii="宋体" w:hAnsi="宋体" w:cs="宋体"/>
          <w:kern w:val="21"/>
          <w:sz w:val="24"/>
          <w:szCs w:val="24"/>
        </w:rPr>
      </w:pPr>
      <w:bookmarkStart w:id="21" w:name="_Toc2202"/>
      <w:r>
        <w:rPr>
          <w:rFonts w:hint="eastAsia" w:ascii="宋体" w:hAnsi="宋体" w:cs="宋体"/>
          <w:kern w:val="21"/>
          <w:sz w:val="24"/>
          <w:szCs w:val="24"/>
        </w:rPr>
        <w:t>三、获取招标文件</w:t>
      </w:r>
      <w:bookmarkEnd w:id="16"/>
      <w:bookmarkEnd w:id="17"/>
      <w:bookmarkEnd w:id="18"/>
      <w:bookmarkEnd w:id="19"/>
      <w:bookmarkEnd w:id="20"/>
      <w:bookmarkEnd w:id="21"/>
    </w:p>
    <w:p>
      <w:pPr>
        <w:spacing w:line="500" w:lineRule="exact"/>
        <w:ind w:firstLine="720" w:firstLineChars="300"/>
        <w:rPr>
          <w:rFonts w:hint="eastAsia" w:hAnsi="宋体" w:cs="宋体"/>
          <w:sz w:val="24"/>
        </w:rPr>
      </w:pPr>
      <w:bookmarkStart w:id="22" w:name="_Toc35393793"/>
      <w:bookmarkStart w:id="23" w:name="_Toc28359082"/>
      <w:bookmarkStart w:id="24" w:name="_Toc28359005"/>
      <w:bookmarkStart w:id="25" w:name="_Toc35393624"/>
      <w:r>
        <w:rPr>
          <w:rFonts w:hint="eastAsia" w:hAnsi="宋体" w:cs="宋体"/>
          <w:sz w:val="24"/>
        </w:rPr>
        <w:t>1.获取时间：</w:t>
      </w:r>
      <w:r>
        <w:rPr>
          <w:rFonts w:ascii="宋体" w:hAnsi="宋体" w:eastAsia="宋体" w:cs="宋体"/>
          <w:sz w:val="24"/>
          <w:szCs w:val="24"/>
          <w:u w:val="single"/>
        </w:rPr>
        <w:t>2023年0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07</w:t>
      </w:r>
      <w:r>
        <w:rPr>
          <w:rFonts w:ascii="宋体" w:hAnsi="宋体" w:eastAsia="宋体" w:cs="宋体"/>
          <w:sz w:val="24"/>
          <w:szCs w:val="24"/>
          <w:u w:val="single"/>
        </w:rPr>
        <w:t>日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00</w:t>
      </w:r>
      <w:r>
        <w:rPr>
          <w:rFonts w:ascii="宋体" w:hAnsi="宋体" w:eastAsia="宋体" w:cs="宋体"/>
          <w:sz w:val="24"/>
          <w:szCs w:val="24"/>
          <w:u w:val="single"/>
        </w:rPr>
        <w:t>时00分至2023年0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  <w:u w:val="single"/>
        </w:rPr>
        <w:t>月1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  <w:u w:val="single"/>
        </w:rPr>
        <w:t>日</w:t>
      </w:r>
      <w:r>
        <w:rPr>
          <w:rFonts w:hint="eastAsia" w:hAnsi="宋体" w:eastAsia="宋体" w:cs="宋体"/>
          <w:sz w:val="24"/>
          <w:szCs w:val="24"/>
          <w:u w:val="single"/>
          <w:lang w:val="en-US" w:eastAsia="zh-CN"/>
        </w:rPr>
        <w:t>00</w:t>
      </w:r>
      <w:r>
        <w:rPr>
          <w:rFonts w:ascii="宋体" w:hAnsi="宋体" w:eastAsia="宋体" w:cs="宋体"/>
          <w:sz w:val="24"/>
          <w:szCs w:val="24"/>
          <w:u w:val="single"/>
        </w:rPr>
        <w:t>时00分止</w:t>
      </w:r>
      <w:r>
        <w:rPr>
          <w:rFonts w:hint="eastAsia" w:hAnsi="宋体" w:cs="宋体"/>
          <w:sz w:val="24"/>
          <w:u w:val="single"/>
        </w:rPr>
        <w:t>（</w:t>
      </w:r>
      <w:r>
        <w:rPr>
          <w:rFonts w:hint="eastAsia" w:hAnsi="宋体" w:cs="宋体"/>
          <w:sz w:val="24"/>
        </w:rPr>
        <w:t>北京时间）。</w:t>
      </w:r>
    </w:p>
    <w:p>
      <w:pPr>
        <w:spacing w:line="500" w:lineRule="exact"/>
        <w:ind w:firstLine="720" w:firstLineChars="3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2.获取地点：完成网员注册后，通过互联网使用账号登录“黄石市其他项目交易系统”下载招标文件。</w:t>
      </w:r>
    </w:p>
    <w:p>
      <w:pPr>
        <w:spacing w:line="500" w:lineRule="exact"/>
        <w:ind w:firstLine="700" w:firstLineChars="292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3.获取方式：凡有意参加投标的投标人，应当在黄石市公共资源交易网（以下简称“市电子交易平台”）进行网员注册（投标人注册）。具体操作参见《黄石市公共资源交易网→市场主体注册→黄石市本级→投标人注册》（网址</w:t>
      </w:r>
      <w:r>
        <w:rPr>
          <w:rFonts w:hint="eastAsia" w:hAnsi="宋体" w:cs="宋体"/>
          <w:sz w:val="24"/>
        </w:rPr>
        <w:fldChar w:fldCharType="begin"/>
      </w:r>
      <w:r>
        <w:rPr>
          <w:rFonts w:hint="eastAsia" w:hAnsi="宋体" w:cs="宋体"/>
          <w:sz w:val="24"/>
        </w:rPr>
        <w:instrText xml:space="preserve"> HYPERLINK "http://www.hsztbzx.com/" </w:instrText>
      </w:r>
      <w:r>
        <w:rPr>
          <w:rFonts w:hint="eastAsia" w:hAnsi="宋体" w:cs="宋体"/>
          <w:sz w:val="24"/>
        </w:rPr>
        <w:fldChar w:fldCharType="separate"/>
      </w:r>
      <w:r>
        <w:rPr>
          <w:rFonts w:hint="eastAsia" w:hAnsi="宋体" w:cs="宋体"/>
          <w:sz w:val="24"/>
        </w:rPr>
        <w:t>http://www.hsztbzx.com</w:t>
      </w:r>
      <w:r>
        <w:rPr>
          <w:rFonts w:hint="eastAsia" w:hAnsi="宋体" w:cs="宋体"/>
          <w:sz w:val="24"/>
        </w:rPr>
        <w:fldChar w:fldCharType="end"/>
      </w:r>
      <w:r>
        <w:rPr>
          <w:rFonts w:hint="eastAsia" w:hAnsi="宋体" w:cs="宋体"/>
          <w:sz w:val="24"/>
        </w:rPr>
        <w:t>）。</w:t>
      </w:r>
    </w:p>
    <w:p>
      <w:pPr>
        <w:pStyle w:val="3"/>
        <w:spacing w:before="0" w:after="0" w:line="500" w:lineRule="exact"/>
        <w:textAlignment w:val="center"/>
        <w:rPr>
          <w:rFonts w:hint="eastAsia" w:ascii="宋体" w:hAnsi="宋体" w:cs="宋体"/>
          <w:kern w:val="21"/>
          <w:sz w:val="24"/>
          <w:szCs w:val="24"/>
        </w:rPr>
      </w:pPr>
      <w:bookmarkStart w:id="26" w:name="_Toc13982"/>
      <w:bookmarkStart w:id="27" w:name="_Toc1720"/>
      <w:r>
        <w:rPr>
          <w:rFonts w:hint="eastAsia" w:ascii="宋体" w:hAnsi="宋体" w:cs="宋体"/>
          <w:kern w:val="21"/>
          <w:sz w:val="24"/>
          <w:szCs w:val="24"/>
        </w:rPr>
        <w:t>四、提交投标文件截止时间和地点</w:t>
      </w:r>
      <w:bookmarkEnd w:id="26"/>
      <w:bookmarkEnd w:id="27"/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bookmarkStart w:id="28" w:name="_Toc2590"/>
      <w:r>
        <w:rPr>
          <w:rFonts w:hint="eastAsia" w:hAnsi="宋体" w:cs="宋体"/>
          <w:sz w:val="24"/>
        </w:rPr>
        <w:t>1.截止时间：</w:t>
      </w:r>
      <w:r>
        <w:rPr>
          <w:rFonts w:hint="eastAsia" w:hAnsi="宋体" w:cs="宋体"/>
          <w:sz w:val="24"/>
          <w:u w:val="single"/>
        </w:rPr>
        <w:t>2023年</w:t>
      </w:r>
      <w:r>
        <w:rPr>
          <w:rFonts w:hint="eastAsia" w:hAnsi="宋体" w:cs="宋体"/>
          <w:sz w:val="24"/>
          <w:u w:val="single"/>
          <w:lang w:val="en-US" w:eastAsia="zh-CN"/>
        </w:rPr>
        <w:t>04</w:t>
      </w:r>
      <w:r>
        <w:rPr>
          <w:rFonts w:hint="eastAsia" w:hAnsi="宋体" w:cs="宋体"/>
          <w:sz w:val="24"/>
          <w:u w:val="single"/>
        </w:rPr>
        <w:t>月</w:t>
      </w:r>
      <w:r>
        <w:rPr>
          <w:rFonts w:hint="eastAsia" w:hAnsi="宋体" w:cs="宋体"/>
          <w:sz w:val="24"/>
          <w:u w:val="single"/>
          <w:lang w:val="en-US" w:eastAsia="zh-CN"/>
        </w:rPr>
        <w:t>27</w:t>
      </w:r>
      <w:r>
        <w:rPr>
          <w:rFonts w:hint="eastAsia" w:hAnsi="宋体" w:cs="宋体"/>
          <w:sz w:val="24"/>
          <w:u w:val="single"/>
        </w:rPr>
        <w:t>日09：00</w:t>
      </w:r>
      <w:r>
        <w:rPr>
          <w:rFonts w:hint="eastAsia" w:hAnsi="宋体" w:cs="宋体"/>
          <w:sz w:val="24"/>
        </w:rPr>
        <w:t>（北京时间）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2.地点：</w:t>
      </w:r>
      <w:r>
        <w:rPr>
          <w:rFonts w:hint="eastAsia" w:hAnsi="宋体" w:cs="宋体"/>
          <w:sz w:val="24"/>
        </w:rPr>
        <w:fldChar w:fldCharType="begin"/>
      </w:r>
      <w:r>
        <w:rPr>
          <w:rFonts w:hint="eastAsia" w:hAnsi="宋体" w:cs="宋体"/>
          <w:sz w:val="24"/>
        </w:rPr>
        <w:instrText xml:space="preserve"> HYPERLINK "mailto:考虑到新冠疫情影响，本次项目采取网上提交及网络开标的方式进行，供应商无需到开标现场，截止时间后提交的响应文件不予接收。供应商在截止时间前，将响应文件转换成PDF格式并加密上传到（1014824085@qq.com）邮箱。其中供应商提交响应文件时一定要在\“邮件主题\”上标注参与项目的名称及供应商名称。</w:instrText>
      </w:r>
      <w:r>
        <w:rPr>
          <w:rFonts w:hint="eastAsia" w:hAnsi="宋体" w:cs="宋体"/>
          <w:sz w:val="24"/>
        </w:rPr>
        <w:br w:type="textWrapping"/>
      </w:r>
      <w:r>
        <w:rPr>
          <w:rFonts w:hint="eastAsia" w:hAnsi="宋体" w:cs="宋体"/>
          <w:sz w:val="24"/>
        </w:rPr>
        <w:instrText xml:space="preserve">" </w:instrText>
      </w:r>
      <w:r>
        <w:rPr>
          <w:rFonts w:hint="eastAsia" w:hAnsi="宋体" w:cs="宋体"/>
          <w:sz w:val="24"/>
        </w:rPr>
        <w:fldChar w:fldCharType="separate"/>
      </w:r>
      <w:r>
        <w:rPr>
          <w:rFonts w:hint="eastAsia" w:hAnsi="宋体" w:cs="宋体"/>
          <w:sz w:val="24"/>
        </w:rPr>
        <w:t>本次项目采取网上提交及网络开标的方式进行，投标人无需到开标现场，截止时间后提交的响应文件不予接收。投标人在截止时间前，将投标文件转换成PDF格式并加密上传到（1014824085@qq.com）邮箱。其中投标人提交投标文件时一定要在“</w:t>
      </w:r>
      <w:r>
        <w:rPr>
          <w:rFonts w:hint="eastAsia" w:hAnsi="宋体" w:cs="宋体"/>
          <w:b/>
          <w:bCs/>
          <w:sz w:val="24"/>
        </w:rPr>
        <w:t>邮件主题</w:t>
      </w:r>
      <w:r>
        <w:rPr>
          <w:rFonts w:hint="eastAsia" w:hAnsi="宋体" w:cs="宋体"/>
          <w:sz w:val="24"/>
        </w:rPr>
        <w:t>”上标注参与</w:t>
      </w:r>
      <w:r>
        <w:rPr>
          <w:rFonts w:hint="eastAsia" w:hAnsi="宋体" w:cs="宋体"/>
          <w:b/>
          <w:bCs/>
          <w:sz w:val="24"/>
        </w:rPr>
        <w:t>项目的名称、投标人全称、联系人及联系电话</w:t>
      </w:r>
      <w:r>
        <w:rPr>
          <w:rFonts w:hint="eastAsia" w:hAnsi="宋体" w:cs="宋体"/>
          <w:sz w:val="24"/>
        </w:rPr>
        <w:t>。</w:t>
      </w:r>
      <w:r>
        <w:rPr>
          <w:rStyle w:val="9"/>
          <w:rFonts w:hint="eastAsia" w:ascii="宋体" w:hAnsi="宋体" w:cs="宋体"/>
          <w:color w:val="auto"/>
          <w:sz w:val="24"/>
        </w:rPr>
        <w:br w:type="textWrapping"/>
      </w:r>
      <w:r>
        <w:rPr>
          <w:rFonts w:hint="eastAsia" w:hAnsi="宋体" w:cs="宋体"/>
          <w:sz w:val="24"/>
        </w:rPr>
        <w:fldChar w:fldCharType="end"/>
      </w:r>
      <w:r>
        <w:rPr>
          <w:rFonts w:hint="eastAsia" w:hAnsi="宋体" w:cs="宋体"/>
          <w:sz w:val="24"/>
        </w:rPr>
        <w:t xml:space="preserve">    由于本次采购采用网络开标，采用的会议软件为“会易通（天翼云会议）”，请各投标人授权代表（即参会人员）提前用带视频功能的手机或电脑下载“会易通（天翼云会议）”，并提前自行测试，防止意外出现。采购代理机构在投标文件提交截止时间前，将本次开标的会议ID及密码以邮件回传给在规定时间内提交了投标文件的投标人的邮箱。投标人不要使用163、162邮箱（该类型邮箱下载限速，影响开标进程），也不要将文件压缩。</w:t>
      </w:r>
      <w:bookmarkStart w:id="29" w:name="_Toc5729"/>
    </w:p>
    <w:p>
      <w:pPr>
        <w:spacing w:line="500" w:lineRule="exact"/>
        <w:ind w:left="510" w:leftChars="150"/>
        <w:outlineLvl w:val="1"/>
        <w:rPr>
          <w:rFonts w:hint="eastAsia" w:hAnsi="宋体" w:cs="宋体"/>
          <w:b/>
          <w:bCs/>
          <w:sz w:val="24"/>
        </w:rPr>
      </w:pPr>
      <w:bookmarkStart w:id="30" w:name="_Toc11400"/>
      <w:r>
        <w:rPr>
          <w:rFonts w:hint="eastAsia" w:hAnsi="宋体" w:cs="宋体"/>
          <w:b/>
          <w:bCs/>
          <w:sz w:val="24"/>
        </w:rPr>
        <w:t>五、开启</w:t>
      </w:r>
      <w:bookmarkEnd w:id="29"/>
      <w:r>
        <w:rPr>
          <w:rFonts w:hint="eastAsia" w:hAnsi="宋体" w:cs="宋体"/>
          <w:b/>
          <w:bCs/>
          <w:sz w:val="24"/>
        </w:rPr>
        <w:t>投标文件时间和地点</w:t>
      </w:r>
      <w:bookmarkStart w:id="31" w:name="_Toc3131"/>
    </w:p>
    <w:p>
      <w:pPr>
        <w:spacing w:line="500" w:lineRule="exact"/>
        <w:ind w:firstLine="480" w:firstLineChars="200"/>
        <w:outlineLvl w:val="1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1.时间：</w:t>
      </w:r>
      <w:bookmarkEnd w:id="31"/>
      <w:r>
        <w:rPr>
          <w:rFonts w:hint="eastAsia" w:hAnsi="宋体" w:cs="宋体"/>
          <w:sz w:val="24"/>
        </w:rPr>
        <w:t>2023年</w:t>
      </w:r>
      <w:r>
        <w:rPr>
          <w:rFonts w:hint="eastAsia" w:hAnsi="宋体" w:cs="宋体"/>
          <w:sz w:val="24"/>
          <w:lang w:val="en-US" w:eastAsia="zh-CN"/>
        </w:rPr>
        <w:t>04</w:t>
      </w:r>
      <w:r>
        <w:rPr>
          <w:rFonts w:hint="eastAsia" w:hAnsi="宋体" w:cs="宋体"/>
          <w:sz w:val="24"/>
        </w:rPr>
        <w:t>月</w:t>
      </w:r>
      <w:r>
        <w:rPr>
          <w:rFonts w:hint="eastAsia" w:hAnsi="宋体" w:cs="宋体"/>
          <w:sz w:val="24"/>
          <w:lang w:val="en-US" w:eastAsia="zh-CN"/>
        </w:rPr>
        <w:t>27</w:t>
      </w:r>
      <w:r>
        <w:rPr>
          <w:rFonts w:hint="eastAsia" w:hAnsi="宋体" w:cs="宋体"/>
          <w:sz w:val="24"/>
        </w:rPr>
        <w:t>日09：00（北京时间）</w:t>
      </w:r>
      <w:bookmarkEnd w:id="30"/>
      <w:bookmarkStart w:id="32" w:name="_Toc27081"/>
    </w:p>
    <w:p>
      <w:pPr>
        <w:spacing w:line="500" w:lineRule="exact"/>
        <w:ind w:firstLine="480" w:firstLineChars="200"/>
        <w:outlineLvl w:val="1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.地点：黄石市民之家（地址：黄石经济技术开发区•铁山区金山街道园博大道289号，城市规划馆旁、园博园斜对面）四楼黄石市公共资源交易中心开标室（具体见四楼电子屏场地安排及四楼各开标室门前电子屏）。</w:t>
      </w:r>
      <w:bookmarkEnd w:id="32"/>
    </w:p>
    <w:p>
      <w:pPr>
        <w:pStyle w:val="3"/>
        <w:spacing w:before="0" w:after="0" w:line="500" w:lineRule="exact"/>
        <w:textAlignment w:val="center"/>
        <w:rPr>
          <w:rFonts w:hint="eastAsia" w:ascii="宋体" w:hAnsi="宋体" w:cs="宋体"/>
          <w:kern w:val="21"/>
          <w:sz w:val="24"/>
          <w:szCs w:val="24"/>
        </w:rPr>
      </w:pPr>
      <w:bookmarkStart w:id="33" w:name="_Toc10908"/>
      <w:r>
        <w:rPr>
          <w:rFonts w:hint="eastAsia" w:ascii="宋体" w:hAnsi="宋体" w:cs="宋体"/>
          <w:kern w:val="21"/>
          <w:sz w:val="24"/>
          <w:szCs w:val="24"/>
        </w:rPr>
        <w:t>六、公告期限</w:t>
      </w:r>
      <w:bookmarkEnd w:id="28"/>
      <w:bookmarkEnd w:id="33"/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自本公告发布之日起5个工作日。</w:t>
      </w:r>
    </w:p>
    <w:p>
      <w:pPr>
        <w:pStyle w:val="3"/>
        <w:spacing w:before="0" w:after="0" w:line="500" w:lineRule="exact"/>
        <w:textAlignment w:val="center"/>
        <w:rPr>
          <w:rFonts w:hint="eastAsia" w:ascii="宋体" w:hAnsi="宋体" w:cs="宋体"/>
          <w:kern w:val="21"/>
          <w:sz w:val="24"/>
          <w:szCs w:val="24"/>
        </w:rPr>
      </w:pPr>
      <w:bookmarkStart w:id="34" w:name="_Toc12758"/>
      <w:bookmarkStart w:id="35" w:name="_Toc27127"/>
      <w:r>
        <w:rPr>
          <w:rFonts w:hint="eastAsia" w:ascii="宋体" w:hAnsi="宋体" w:cs="宋体"/>
          <w:kern w:val="21"/>
          <w:sz w:val="24"/>
          <w:szCs w:val="24"/>
        </w:rPr>
        <w:t>七、其他补充事宜</w:t>
      </w:r>
      <w:bookmarkEnd w:id="34"/>
      <w:bookmarkEnd w:id="35"/>
    </w:p>
    <w:p>
      <w:pPr>
        <w:pStyle w:val="3"/>
        <w:spacing w:before="0" w:after="0" w:line="500" w:lineRule="exact"/>
        <w:ind w:firstLine="456" w:firstLineChars="200"/>
        <w:jc w:val="left"/>
        <w:textAlignment w:val="center"/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</w:pPr>
      <w:bookmarkStart w:id="36" w:name="_Toc23585"/>
      <w:bookmarkStart w:id="37" w:name="_Toc29944"/>
      <w:bookmarkStart w:id="38" w:name="_Toc5259"/>
      <w:bookmarkStart w:id="39" w:name="_Toc26108"/>
      <w:r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  <w:t>会易通（天翼云会议）下载地址：</w:t>
      </w:r>
      <w:r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  <w:fldChar w:fldCharType="begin"/>
      </w:r>
      <w:r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  <w:instrText xml:space="preserve"> HYPERLINK "https://cloudmeeting.189.cn/download.html" </w:instrText>
      </w:r>
      <w:r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  <w:fldChar w:fldCharType="separate"/>
      </w:r>
      <w:r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  <w:t>https://cloudmeeting.189.cn/download.html</w:t>
      </w:r>
      <w:r>
        <w:rPr>
          <w:rFonts w:hint="eastAsia" w:ascii="宋体" w:hAnsi="宋体" w:cs="宋体"/>
          <w:b w:val="0"/>
          <w:bCs w:val="0"/>
          <w:snapToGrid w:val="0"/>
          <w:spacing w:val="-6"/>
          <w:kern w:val="21"/>
          <w:sz w:val="24"/>
          <w:szCs w:val="24"/>
        </w:rPr>
        <w:fldChar w:fldCharType="end"/>
      </w:r>
      <w:bookmarkEnd w:id="36"/>
      <w:bookmarkEnd w:id="37"/>
    </w:p>
    <w:p>
      <w:pPr>
        <w:pStyle w:val="3"/>
        <w:spacing w:before="0" w:after="0" w:line="500" w:lineRule="exact"/>
        <w:textAlignment w:val="center"/>
        <w:rPr>
          <w:rFonts w:hint="eastAsia" w:ascii="宋体" w:hAnsi="宋体" w:cs="宋体"/>
          <w:kern w:val="21"/>
          <w:sz w:val="24"/>
          <w:szCs w:val="24"/>
        </w:rPr>
      </w:pPr>
      <w:bookmarkStart w:id="40" w:name="_Toc18836"/>
      <w:r>
        <w:rPr>
          <w:rFonts w:hint="eastAsia" w:ascii="宋体" w:hAnsi="宋体" w:cs="宋体"/>
          <w:kern w:val="21"/>
          <w:sz w:val="24"/>
          <w:szCs w:val="24"/>
        </w:rPr>
        <w:t>八、对本次招标提出询问，请按以下方式联系</w:t>
      </w:r>
      <w:bookmarkEnd w:id="38"/>
      <w:bookmarkEnd w:id="39"/>
      <w:bookmarkEnd w:id="40"/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bookmarkStart w:id="41" w:name="_Toc381602689"/>
      <w:bookmarkStart w:id="42" w:name="_Toc21462"/>
      <w:r>
        <w:rPr>
          <w:rFonts w:hint="eastAsia" w:hAnsi="宋体" w:cs="宋体"/>
          <w:sz w:val="24"/>
        </w:rPr>
        <w:t>1.采购人信息</w:t>
      </w:r>
    </w:p>
    <w:p>
      <w:pPr>
        <w:spacing w:line="500" w:lineRule="exact"/>
        <w:ind w:firstLine="480" w:firstLineChars="200"/>
        <w:rPr>
          <w:rFonts w:hint="eastAsia" w:hAnsi="宋体" w:eastAsia="宋体" w:cs="宋体"/>
          <w:sz w:val="24"/>
          <w:lang w:eastAsia="zh-CN"/>
        </w:rPr>
      </w:pPr>
      <w:r>
        <w:rPr>
          <w:rFonts w:hint="eastAsia" w:hAnsi="宋体" w:cs="宋体"/>
          <w:sz w:val="24"/>
        </w:rPr>
        <w:t>名 称：</w:t>
      </w:r>
      <w:r>
        <w:rPr>
          <w:rFonts w:hint="eastAsia" w:hAnsi="宋体" w:cs="宋体"/>
          <w:sz w:val="24"/>
          <w:lang w:eastAsia="zh-CN"/>
        </w:rPr>
        <w:t>黄石市中心医院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地 址：黄石市黄石港区天津路141号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联系人：邵奇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电 话：0714-6256679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2.采购代理机构信息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名  称：湖北依联体招标咨询有限公司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地  址：武汉市武昌区民主路782号洪广大酒店9层</w:t>
      </w:r>
    </w:p>
    <w:p>
      <w:pPr>
        <w:spacing w:line="500" w:lineRule="exact"/>
        <w:ind w:firstLine="480" w:firstLineChars="200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电  话：027-87819897-804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3.项目联系方式</w:t>
      </w:r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联系人：肖乃峰、张洪莉</w:t>
      </w:r>
    </w:p>
    <w:p>
      <w:pPr>
        <w:spacing w:line="500" w:lineRule="exact"/>
        <w:ind w:firstLine="480" w:firstLineChars="200"/>
        <w:rPr>
          <w:rFonts w:hint="eastAsia" w:hAnsi="宋体" w:eastAsia="宋体" w:cs="宋体"/>
          <w:sz w:val="24"/>
          <w:lang w:eastAsia="zh-CN"/>
        </w:rPr>
      </w:pPr>
      <w:r>
        <w:rPr>
          <w:rFonts w:hint="eastAsia" w:hAnsi="宋体" w:cs="宋体"/>
          <w:sz w:val="24"/>
        </w:rPr>
        <w:t>电  话：027-87819897-804</w:t>
      </w:r>
      <w:r>
        <w:rPr>
          <w:rFonts w:hint="eastAsia" w:hAnsi="宋体" w:cs="宋体"/>
          <w:sz w:val="24"/>
          <w:lang w:eastAsia="zh-CN"/>
        </w:rPr>
        <w:t>、</w:t>
      </w:r>
      <w:r>
        <w:rPr>
          <w:rFonts w:hint="eastAsia" w:hAnsi="宋体" w:cs="宋体"/>
          <w:sz w:val="24"/>
          <w:lang w:val="en-US" w:eastAsia="zh-CN"/>
        </w:rPr>
        <w:t>18672773655</w:t>
      </w:r>
    </w:p>
    <w:p>
      <w:pPr>
        <w:pStyle w:val="3"/>
        <w:spacing w:before="0" w:after="0" w:line="500" w:lineRule="exact"/>
        <w:textAlignment w:val="center"/>
        <w:rPr>
          <w:rFonts w:hint="eastAsia" w:ascii="宋体" w:hAnsi="宋体" w:cs="宋体"/>
          <w:kern w:val="21"/>
          <w:sz w:val="24"/>
          <w:szCs w:val="24"/>
        </w:rPr>
      </w:pPr>
      <w:bookmarkStart w:id="43" w:name="_Toc14441"/>
      <w:r>
        <w:rPr>
          <w:rFonts w:hint="eastAsia" w:ascii="宋体" w:hAnsi="宋体" w:cs="宋体"/>
          <w:kern w:val="21"/>
          <w:sz w:val="24"/>
          <w:szCs w:val="24"/>
        </w:rPr>
        <w:t>九、信息发布媒体</w:t>
      </w:r>
      <w:bookmarkEnd w:id="41"/>
      <w:bookmarkEnd w:id="42"/>
      <w:bookmarkEnd w:id="43"/>
    </w:p>
    <w:p>
      <w:pPr>
        <w:spacing w:line="500" w:lineRule="exact"/>
        <w:ind w:firstLine="480" w:firstLineChars="20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黄石市公共资源交易网（网址：https://www.hsztbzx.com）</w:t>
      </w:r>
      <w:bookmarkEnd w:id="22"/>
      <w:bookmarkEnd w:id="23"/>
      <w:bookmarkEnd w:id="24"/>
      <w:bookmarkEnd w:id="25"/>
    </w:p>
    <w:p>
      <w:pPr>
        <w:pStyle w:val="4"/>
        <w:spacing w:beforeLines="0" w:afterLines="0" w:line="500" w:lineRule="exact"/>
        <w:ind w:firstLine="0" w:firstLineChars="0"/>
        <w:rPr>
          <w:rFonts w:hint="eastAsia" w:ascii="宋体" w:hAnsi="宋体" w:cs="宋体"/>
          <w:sz w:val="24"/>
          <w:szCs w:val="24"/>
        </w:rPr>
      </w:pPr>
    </w:p>
    <w:p>
      <w:pPr>
        <w:pStyle w:val="4"/>
        <w:spacing w:beforeLines="0" w:afterLines="0" w:line="500" w:lineRule="exact"/>
        <w:ind w:firstLine="0" w:firstLineChars="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湖北依联体招标咨询有限公司</w:t>
      </w:r>
    </w:p>
    <w:p>
      <w:pPr>
        <w:pStyle w:val="4"/>
        <w:spacing w:beforeLines="0" w:afterLines="0" w:line="500" w:lineRule="exact"/>
        <w:ind w:firstLine="0" w:firstLineChars="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TRkZmE1MDdhOWZlOTA2NGZiNDMyNTBiNWU1ZTUifQ=="/>
  </w:docVars>
  <w:rsids>
    <w:rsidRoot w:val="3D2F6BAE"/>
    <w:rsid w:val="01633701"/>
    <w:rsid w:val="01E54D3A"/>
    <w:rsid w:val="0DF04DBF"/>
    <w:rsid w:val="1CB04F56"/>
    <w:rsid w:val="1E890B66"/>
    <w:rsid w:val="203A7E75"/>
    <w:rsid w:val="228D7C45"/>
    <w:rsid w:val="23E870AB"/>
    <w:rsid w:val="2E9C24D4"/>
    <w:rsid w:val="37826A32"/>
    <w:rsid w:val="3D2F6BAE"/>
    <w:rsid w:val="427F6D77"/>
    <w:rsid w:val="502203E1"/>
    <w:rsid w:val="528D1D77"/>
    <w:rsid w:val="59036C82"/>
    <w:rsid w:val="63353B55"/>
    <w:rsid w:val="64FB258F"/>
    <w:rsid w:val="65405D0D"/>
    <w:rsid w:val="68590241"/>
    <w:rsid w:val="69894179"/>
    <w:rsid w:val="698F66E6"/>
    <w:rsid w:val="6B6161E4"/>
    <w:rsid w:val="707A4D54"/>
    <w:rsid w:val="73557B80"/>
    <w:rsid w:val="7C03715A"/>
    <w:rsid w:val="7D9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napToGrid/>
      <w:kern w:val="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eastAsia="黑体"/>
      <w:bCs/>
      <w:snapToGrid/>
      <w:kern w:val="2"/>
      <w:sz w:val="44"/>
      <w:szCs w:val="32"/>
    </w:rPr>
  </w:style>
  <w:style w:type="paragraph" w:styleId="4">
    <w:name w:val="Normal Indent"/>
    <w:basedOn w:val="1"/>
    <w:qFormat/>
    <w:uiPriority w:val="0"/>
    <w:pPr>
      <w:spacing w:beforeLines="20" w:afterLines="20" w:line="288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1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napToGrid/>
      <w:kern w:val="2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lang w:val="en-US" w:eastAsia="zh-CN" w:bidi="ar-SA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0033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2023-04-06T06:36:00Z</dcterms:created>
  <dc:creator>逐梦东山</dc:creator>
  <cp:lastModifiedBy>逐梦东山</cp:lastModifiedBy>
  <dcterms:modified xsi:type="dcterms:W3CDTF">2023-04-06T06:37:18Z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4EAE73285A0B43889F3054677B7BD363_11</vt:lpwstr>
  </property>
</Properties>
</file>